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2" w:rsidRPr="00C22AFC" w:rsidRDefault="00DA0D42" w:rsidP="00A13A81">
      <w:pPr>
        <w:pStyle w:val="1"/>
        <w:spacing w:before="0" w:beforeAutospacing="0" w:after="0" w:afterAutospacing="0" w:line="320" w:lineRule="exact"/>
        <w:jc w:val="center"/>
        <w:rPr>
          <w:rStyle w:val="ac"/>
          <w:rFonts w:ascii="GHEA Grapalat" w:hAnsi="GHEA Grapalat" w:cs="Sylfaen"/>
          <w:sz w:val="20"/>
          <w:szCs w:val="20"/>
        </w:rPr>
      </w:pPr>
      <w:bookmarkStart w:id="0" w:name="_Toc479759566"/>
      <w:r w:rsidRPr="00C22AFC">
        <w:rPr>
          <w:rStyle w:val="ac"/>
          <w:rFonts w:ascii="GHEA Grapalat" w:hAnsi="GHEA Grapalat" w:cs="Sylfaen"/>
          <w:sz w:val="20"/>
          <w:szCs w:val="20"/>
        </w:rPr>
        <w:t>ՀՀ ԳԱԱ ՀՐ</w:t>
      </w:r>
      <w:r w:rsidRPr="00C22AFC">
        <w:rPr>
          <w:rStyle w:val="ac"/>
          <w:rFonts w:ascii="GHEA Grapalat" w:hAnsi="GHEA Grapalat" w:cs="Sylfaen"/>
          <w:sz w:val="20"/>
          <w:szCs w:val="20"/>
          <w:lang w:val="en-US"/>
        </w:rPr>
        <w:t xml:space="preserve">. </w:t>
      </w:r>
      <w:r w:rsidRPr="00C22AFC">
        <w:rPr>
          <w:rStyle w:val="ac"/>
          <w:rFonts w:ascii="GHEA Grapalat" w:hAnsi="GHEA Grapalat" w:cs="Sylfaen"/>
          <w:sz w:val="20"/>
          <w:szCs w:val="20"/>
        </w:rPr>
        <w:t>ԱՃԱՌՅԱՆԻ ԱՆՎԱՆ ԼԵԶՎԻ ԻՆՍՏԻՏՈՒՏ</w:t>
      </w:r>
    </w:p>
    <w:p w:rsidR="00DA0D42" w:rsidRPr="00C22AFC" w:rsidRDefault="00DA0D42" w:rsidP="00A13A81">
      <w:pPr>
        <w:pStyle w:val="1"/>
        <w:spacing w:before="0" w:beforeAutospacing="0" w:after="0" w:afterAutospacing="0" w:line="320" w:lineRule="exact"/>
        <w:jc w:val="center"/>
        <w:rPr>
          <w:rStyle w:val="ac"/>
          <w:rFonts w:ascii="GHEA Grapalat" w:hAnsi="GHEA Grapalat" w:cs="Sylfaen"/>
          <w:sz w:val="20"/>
          <w:szCs w:val="20"/>
        </w:rPr>
      </w:pPr>
    </w:p>
    <w:p w:rsidR="00DA0D42" w:rsidRPr="00C22AFC" w:rsidRDefault="00DA0D42" w:rsidP="00A13A81">
      <w:pPr>
        <w:pStyle w:val="1"/>
        <w:spacing w:before="0" w:beforeAutospacing="0" w:after="0" w:afterAutospacing="0" w:line="320" w:lineRule="exact"/>
        <w:jc w:val="center"/>
        <w:rPr>
          <w:rStyle w:val="ac"/>
          <w:rFonts w:ascii="GHEA Grapalat" w:hAnsi="GHEA Grapalat" w:cs="Sylfaen"/>
          <w:sz w:val="20"/>
          <w:szCs w:val="20"/>
        </w:rPr>
      </w:pPr>
    </w:p>
    <w:p w:rsidR="00180EA3" w:rsidRPr="00C22AFC"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180EA3" w:rsidRPr="00C22AFC"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180EA3" w:rsidRPr="00C22AFC"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180EA3" w:rsidRPr="00C22AFC"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DA0D42" w:rsidRPr="00C22AFC" w:rsidRDefault="00DA0D42" w:rsidP="00A13A81">
      <w:pPr>
        <w:pStyle w:val="1"/>
        <w:spacing w:before="0" w:beforeAutospacing="0" w:after="0" w:afterAutospacing="0" w:line="320" w:lineRule="exact"/>
        <w:jc w:val="center"/>
        <w:rPr>
          <w:rStyle w:val="ac"/>
          <w:rFonts w:ascii="GHEA Grapalat" w:hAnsi="GHEA Grapalat" w:cs="Sylfaen"/>
          <w:sz w:val="20"/>
          <w:szCs w:val="20"/>
        </w:rPr>
      </w:pPr>
      <w:r w:rsidRPr="00C22AFC">
        <w:rPr>
          <w:rStyle w:val="ac"/>
          <w:rFonts w:ascii="GHEA Grapalat" w:hAnsi="GHEA Grapalat" w:cs="Sylfaen"/>
          <w:sz w:val="20"/>
          <w:szCs w:val="20"/>
        </w:rPr>
        <w:t>ԱՆԴՐԱՆԻԿ ՎԱՉԱԳԱՆԻ ԱՅՎԱԶՅԱՆ</w:t>
      </w:r>
    </w:p>
    <w:p w:rsidR="00C22AFC" w:rsidRPr="00C22AFC" w:rsidRDefault="00C22AFC" w:rsidP="00A13A81">
      <w:pPr>
        <w:pStyle w:val="1"/>
        <w:spacing w:before="0" w:beforeAutospacing="0" w:after="0" w:afterAutospacing="0" w:line="320" w:lineRule="exact"/>
        <w:jc w:val="center"/>
        <w:rPr>
          <w:rStyle w:val="ac"/>
          <w:rFonts w:ascii="GHEA Grapalat" w:hAnsi="GHEA Grapalat" w:cs="Sylfaen"/>
          <w:sz w:val="20"/>
          <w:szCs w:val="20"/>
        </w:rPr>
      </w:pPr>
    </w:p>
    <w:p w:rsidR="00DA0D42" w:rsidRPr="00C22AFC" w:rsidRDefault="00DA0D42" w:rsidP="00A13A81">
      <w:pPr>
        <w:pStyle w:val="1"/>
        <w:spacing w:before="0" w:beforeAutospacing="0" w:after="0" w:afterAutospacing="0" w:line="320" w:lineRule="exact"/>
        <w:jc w:val="center"/>
        <w:rPr>
          <w:rStyle w:val="ac"/>
          <w:rFonts w:ascii="GHEA Grapalat" w:hAnsi="GHEA Grapalat" w:cs="Sylfaen"/>
          <w:sz w:val="20"/>
          <w:szCs w:val="20"/>
        </w:rPr>
      </w:pPr>
    </w:p>
    <w:p w:rsidR="00871EA5" w:rsidRPr="00FB78CF" w:rsidRDefault="00871EA5" w:rsidP="00A13A81">
      <w:pPr>
        <w:pStyle w:val="1"/>
        <w:spacing w:before="0" w:beforeAutospacing="0" w:after="0" w:afterAutospacing="0" w:line="320" w:lineRule="exact"/>
        <w:jc w:val="center"/>
        <w:rPr>
          <w:rStyle w:val="ac"/>
          <w:rFonts w:ascii="GHEA Grapalat" w:hAnsi="GHEA Grapalat" w:cs="Sylfaen"/>
          <w:sz w:val="20"/>
          <w:szCs w:val="20"/>
        </w:rPr>
      </w:pPr>
      <w:r w:rsidRPr="00C22AFC">
        <w:rPr>
          <w:rStyle w:val="ac"/>
          <w:rFonts w:ascii="GHEA Grapalat" w:hAnsi="GHEA Grapalat" w:cs="Sylfaen"/>
          <w:sz w:val="20"/>
          <w:szCs w:val="20"/>
        </w:rPr>
        <w:t>«</w:t>
      </w:r>
      <w:r w:rsidRPr="00C22AFC">
        <w:rPr>
          <w:rStyle w:val="ac"/>
          <w:rFonts w:ascii="GHEA Grapalat" w:hAnsi="GHEA Grapalat" w:cs="Sylfaen"/>
          <w:sz w:val="20"/>
          <w:szCs w:val="20"/>
          <w:lang w:val="en-US"/>
        </w:rPr>
        <w:t>ԼՌՈՒԹՅՈՒՆ</w:t>
      </w:r>
      <w:r w:rsidRPr="00C22AFC">
        <w:rPr>
          <w:rStyle w:val="ac"/>
          <w:rFonts w:ascii="GHEA Grapalat" w:hAnsi="GHEA Grapalat" w:cs="Sylfaen"/>
          <w:sz w:val="20"/>
          <w:szCs w:val="20"/>
        </w:rPr>
        <w:t xml:space="preserve">» </w:t>
      </w:r>
      <w:r w:rsidRPr="00C22AFC">
        <w:rPr>
          <w:rStyle w:val="ac"/>
          <w:rFonts w:ascii="GHEA Grapalat" w:hAnsi="GHEA Grapalat" w:cs="Sylfaen"/>
          <w:sz w:val="20"/>
          <w:szCs w:val="20"/>
          <w:lang w:val="en-US"/>
        </w:rPr>
        <w:t>ՖԵՆՈՄԵՆԻ</w:t>
      </w:r>
      <w:r w:rsidRPr="00C22AFC">
        <w:rPr>
          <w:rStyle w:val="ac"/>
          <w:rFonts w:ascii="GHEA Grapalat" w:hAnsi="GHEA Grapalat" w:cs="Sylfaen"/>
          <w:sz w:val="20"/>
          <w:szCs w:val="20"/>
        </w:rPr>
        <w:t xml:space="preserve"> </w:t>
      </w:r>
      <w:r w:rsidRPr="00C22AFC">
        <w:rPr>
          <w:rStyle w:val="ac"/>
          <w:rFonts w:ascii="GHEA Grapalat" w:hAnsi="GHEA Grapalat" w:cs="Sylfaen"/>
          <w:sz w:val="20"/>
          <w:szCs w:val="20"/>
          <w:lang w:val="en-US"/>
        </w:rPr>
        <w:t>ԼԵԶՎԱՄՇԱԿՈՒԹԱՅԻՆ</w:t>
      </w:r>
      <w:r w:rsidRPr="00C22AFC">
        <w:rPr>
          <w:rStyle w:val="ac"/>
          <w:rFonts w:ascii="GHEA Grapalat" w:hAnsi="GHEA Grapalat" w:cs="Sylfaen"/>
          <w:sz w:val="20"/>
          <w:szCs w:val="20"/>
        </w:rPr>
        <w:t xml:space="preserve"> </w:t>
      </w:r>
      <w:r w:rsidRPr="00C22AFC">
        <w:rPr>
          <w:rStyle w:val="ac"/>
          <w:rFonts w:ascii="GHEA Grapalat" w:hAnsi="GHEA Grapalat" w:cs="Sylfaen"/>
          <w:sz w:val="20"/>
          <w:szCs w:val="20"/>
          <w:lang w:val="en-US"/>
        </w:rPr>
        <w:t>ԴՐՍԵՎՈՐՈՒՄՆԵՐԸ</w:t>
      </w:r>
      <w:r w:rsidRPr="00C22AFC">
        <w:rPr>
          <w:rStyle w:val="ac"/>
          <w:rFonts w:ascii="GHEA Grapalat" w:hAnsi="GHEA Grapalat" w:cs="Sylfaen"/>
          <w:sz w:val="20"/>
          <w:szCs w:val="20"/>
        </w:rPr>
        <w:t xml:space="preserve"> </w:t>
      </w:r>
      <w:r w:rsidRPr="00C22AFC">
        <w:rPr>
          <w:rStyle w:val="ac"/>
          <w:rFonts w:ascii="GHEA Grapalat" w:hAnsi="GHEA Grapalat" w:cs="Sylfaen"/>
          <w:sz w:val="20"/>
          <w:szCs w:val="20"/>
          <w:lang w:val="en-US"/>
        </w:rPr>
        <w:t>ՔԱՂԱՔԱԿԱՆ</w:t>
      </w:r>
      <w:r w:rsidRPr="00C22AFC">
        <w:rPr>
          <w:rStyle w:val="ac"/>
          <w:rFonts w:ascii="GHEA Grapalat" w:hAnsi="GHEA Grapalat" w:cs="Sylfaen"/>
          <w:sz w:val="20"/>
          <w:szCs w:val="20"/>
        </w:rPr>
        <w:t xml:space="preserve"> </w:t>
      </w:r>
      <w:r w:rsidRPr="00FB78CF">
        <w:rPr>
          <w:rStyle w:val="ac"/>
          <w:rFonts w:ascii="GHEA Grapalat" w:hAnsi="GHEA Grapalat" w:cs="Sylfaen"/>
          <w:sz w:val="20"/>
          <w:szCs w:val="20"/>
          <w:lang w:val="en-US"/>
        </w:rPr>
        <w:t>ԽՈՍՈՒՅԹՈՒՄ</w:t>
      </w:r>
      <w:r w:rsidR="00DA0D42" w:rsidRPr="00FB78CF">
        <w:rPr>
          <w:rStyle w:val="ac"/>
          <w:rFonts w:ascii="GHEA Grapalat" w:hAnsi="GHEA Grapalat" w:cs="Sylfaen"/>
          <w:sz w:val="20"/>
          <w:szCs w:val="20"/>
        </w:rPr>
        <w:t xml:space="preserve"> </w:t>
      </w:r>
      <w:r w:rsidRPr="00FB78CF">
        <w:rPr>
          <w:rStyle w:val="ac"/>
          <w:rFonts w:ascii="GHEA Grapalat" w:hAnsi="GHEA Grapalat" w:cs="Sylfaen"/>
          <w:sz w:val="20"/>
          <w:szCs w:val="20"/>
        </w:rPr>
        <w:t>(</w:t>
      </w:r>
      <w:r w:rsidRPr="00FB78CF">
        <w:rPr>
          <w:rStyle w:val="ac"/>
          <w:rFonts w:ascii="GHEA Grapalat" w:hAnsi="GHEA Grapalat" w:cs="Sylfaen"/>
          <w:sz w:val="20"/>
          <w:szCs w:val="20"/>
          <w:lang w:val="en-US"/>
        </w:rPr>
        <w:t>ԱՆԳԼԵՐԵՆ</w:t>
      </w:r>
      <w:r w:rsidRPr="00FB78CF">
        <w:rPr>
          <w:rStyle w:val="ac"/>
          <w:rFonts w:ascii="GHEA Grapalat" w:hAnsi="GHEA Grapalat" w:cs="Sylfaen"/>
          <w:sz w:val="20"/>
          <w:szCs w:val="20"/>
        </w:rPr>
        <w:t xml:space="preserve"> </w:t>
      </w:r>
      <w:r w:rsidRPr="00FB78CF">
        <w:rPr>
          <w:rStyle w:val="ac"/>
          <w:rFonts w:ascii="GHEA Grapalat" w:hAnsi="GHEA Grapalat" w:cs="Sylfaen"/>
          <w:sz w:val="20"/>
          <w:szCs w:val="20"/>
          <w:lang w:val="en-US"/>
        </w:rPr>
        <w:t>ԵՎ</w:t>
      </w:r>
      <w:r w:rsidRPr="00FB78CF">
        <w:rPr>
          <w:rStyle w:val="ac"/>
          <w:rFonts w:ascii="GHEA Grapalat" w:hAnsi="GHEA Grapalat" w:cs="Sylfaen"/>
          <w:sz w:val="20"/>
          <w:szCs w:val="20"/>
        </w:rPr>
        <w:t xml:space="preserve"> </w:t>
      </w:r>
      <w:r w:rsidRPr="00FB78CF">
        <w:rPr>
          <w:rStyle w:val="ac"/>
          <w:rFonts w:ascii="GHEA Grapalat" w:hAnsi="GHEA Grapalat" w:cs="Sylfaen"/>
          <w:sz w:val="20"/>
          <w:szCs w:val="20"/>
          <w:lang w:val="en-US"/>
        </w:rPr>
        <w:t>ՀԱՅԵՐԵՆ</w:t>
      </w:r>
      <w:r w:rsidRPr="00FB78CF">
        <w:rPr>
          <w:rStyle w:val="ac"/>
          <w:rFonts w:ascii="GHEA Grapalat" w:hAnsi="GHEA Grapalat" w:cs="Sylfaen"/>
          <w:sz w:val="20"/>
          <w:szCs w:val="20"/>
        </w:rPr>
        <w:t xml:space="preserve"> </w:t>
      </w:r>
      <w:r w:rsidRPr="00FB78CF">
        <w:rPr>
          <w:rStyle w:val="ac"/>
          <w:rFonts w:ascii="GHEA Grapalat" w:hAnsi="GHEA Grapalat" w:cs="Sylfaen"/>
          <w:sz w:val="20"/>
          <w:szCs w:val="20"/>
          <w:lang w:val="en-US"/>
        </w:rPr>
        <w:t>ՆՅՈՒԹԻ</w:t>
      </w:r>
      <w:r w:rsidRPr="00FB78CF">
        <w:rPr>
          <w:rStyle w:val="ac"/>
          <w:rFonts w:ascii="GHEA Grapalat" w:hAnsi="GHEA Grapalat" w:cs="Sylfaen"/>
          <w:sz w:val="20"/>
          <w:szCs w:val="20"/>
        </w:rPr>
        <w:t xml:space="preserve"> </w:t>
      </w:r>
      <w:r w:rsidRPr="00FB78CF">
        <w:rPr>
          <w:rStyle w:val="ac"/>
          <w:rFonts w:ascii="GHEA Grapalat" w:hAnsi="GHEA Grapalat" w:cs="Sylfaen"/>
          <w:sz w:val="20"/>
          <w:szCs w:val="20"/>
          <w:lang w:val="en-US"/>
        </w:rPr>
        <w:t>ՀԻՄԱՆ</w:t>
      </w:r>
      <w:r w:rsidRPr="00FB78CF">
        <w:rPr>
          <w:rStyle w:val="ac"/>
          <w:rFonts w:ascii="GHEA Grapalat" w:hAnsi="GHEA Grapalat" w:cs="Sylfaen"/>
          <w:sz w:val="20"/>
          <w:szCs w:val="20"/>
        </w:rPr>
        <w:t xml:space="preserve"> </w:t>
      </w:r>
      <w:r w:rsidRPr="00FB78CF">
        <w:rPr>
          <w:rStyle w:val="ac"/>
          <w:rFonts w:ascii="GHEA Grapalat" w:hAnsi="GHEA Grapalat" w:cs="Sylfaen"/>
          <w:sz w:val="20"/>
          <w:szCs w:val="20"/>
          <w:lang w:val="en-US"/>
        </w:rPr>
        <w:t>ՎՐԱ</w:t>
      </w:r>
      <w:r w:rsidRPr="00FB78CF">
        <w:rPr>
          <w:rStyle w:val="ac"/>
          <w:rFonts w:ascii="GHEA Grapalat" w:hAnsi="GHEA Grapalat" w:cs="Sylfaen"/>
          <w:sz w:val="20"/>
          <w:szCs w:val="20"/>
        </w:rPr>
        <w:t>)</w:t>
      </w:r>
    </w:p>
    <w:p w:rsidR="00C22AFC" w:rsidRPr="00C22AFC" w:rsidRDefault="00C22AFC" w:rsidP="00A13A81">
      <w:pPr>
        <w:pStyle w:val="1"/>
        <w:spacing w:before="0" w:beforeAutospacing="0" w:after="0" w:afterAutospacing="0" w:line="320" w:lineRule="exact"/>
        <w:jc w:val="center"/>
        <w:rPr>
          <w:rStyle w:val="ac"/>
          <w:rFonts w:ascii="GHEA Grapalat" w:hAnsi="GHEA Grapalat" w:cs="Sylfaen"/>
          <w:b w:val="0"/>
          <w:sz w:val="20"/>
          <w:szCs w:val="20"/>
        </w:rPr>
      </w:pPr>
    </w:p>
    <w:p w:rsidR="00DA0D42" w:rsidRDefault="00DA0D42" w:rsidP="00A13A81">
      <w:pPr>
        <w:pStyle w:val="1"/>
        <w:spacing w:before="0" w:beforeAutospacing="0" w:after="0" w:afterAutospacing="0" w:line="320" w:lineRule="exact"/>
        <w:jc w:val="center"/>
        <w:rPr>
          <w:rStyle w:val="ac"/>
          <w:rFonts w:ascii="GHEA Grapalat" w:hAnsi="GHEA Grapalat" w:cs="Sylfaen"/>
          <w:sz w:val="20"/>
          <w:szCs w:val="20"/>
        </w:rPr>
      </w:pPr>
    </w:p>
    <w:p w:rsidR="00FB78CF" w:rsidRPr="00C22AFC" w:rsidRDefault="00FB78CF" w:rsidP="00A13A81">
      <w:pPr>
        <w:pStyle w:val="1"/>
        <w:spacing w:before="0" w:beforeAutospacing="0" w:after="0" w:afterAutospacing="0" w:line="320" w:lineRule="exact"/>
        <w:jc w:val="center"/>
        <w:rPr>
          <w:rStyle w:val="ac"/>
          <w:rFonts w:ascii="GHEA Grapalat" w:hAnsi="GHEA Grapalat" w:cs="Sylfaen"/>
          <w:sz w:val="20"/>
          <w:szCs w:val="20"/>
        </w:rPr>
      </w:pPr>
    </w:p>
    <w:p w:rsidR="005E2E72" w:rsidRPr="00C22AFC" w:rsidRDefault="00DA0D42" w:rsidP="00A13A81">
      <w:pPr>
        <w:pStyle w:val="1"/>
        <w:spacing w:before="0" w:beforeAutospacing="0" w:after="0" w:afterAutospacing="0" w:line="320" w:lineRule="exact"/>
        <w:jc w:val="center"/>
        <w:rPr>
          <w:rStyle w:val="ac"/>
          <w:rFonts w:ascii="GHEA Grapalat" w:hAnsi="GHEA Grapalat" w:cs="Sylfaen"/>
          <w:b w:val="0"/>
          <w:sz w:val="20"/>
          <w:szCs w:val="20"/>
        </w:rPr>
      </w:pPr>
      <w:r w:rsidRPr="00C22AFC">
        <w:rPr>
          <w:rStyle w:val="ac"/>
          <w:rFonts w:ascii="GHEA Grapalat" w:hAnsi="GHEA Grapalat" w:cs="Sylfaen"/>
          <w:b w:val="0"/>
          <w:sz w:val="20"/>
          <w:szCs w:val="20"/>
        </w:rPr>
        <w:t>Ժ</w:t>
      </w:r>
      <w:r w:rsidR="005E2E72" w:rsidRPr="00C22AFC">
        <w:rPr>
          <w:rStyle w:val="ac"/>
          <w:rFonts w:ascii="GHEA Grapalat" w:hAnsi="GHEA Grapalat" w:cs="Sylfaen"/>
          <w:b w:val="0"/>
          <w:sz w:val="20"/>
          <w:szCs w:val="20"/>
        </w:rPr>
        <w:t>. 02.02 – «</w:t>
      </w:r>
      <w:r w:rsidR="005E2E72" w:rsidRPr="00C22AFC">
        <w:rPr>
          <w:rStyle w:val="ac"/>
          <w:rFonts w:ascii="GHEA Grapalat" w:hAnsi="GHEA Grapalat" w:cs="Sylfaen"/>
          <w:b w:val="0"/>
          <w:sz w:val="20"/>
          <w:szCs w:val="20"/>
          <w:lang w:val="en-US"/>
        </w:rPr>
        <w:t>Ընդհանուր</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և</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համեմատական</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լեզվաբանություն</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մասնագիտությամբ</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բանասիրական</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գիտությունների</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թեկնածուի</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գիտական</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աստիճանի</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հայցման</w:t>
      </w:r>
      <w:r w:rsidR="005E2E72" w:rsidRPr="00C22AFC">
        <w:rPr>
          <w:rStyle w:val="ac"/>
          <w:rFonts w:ascii="GHEA Grapalat" w:hAnsi="GHEA Grapalat" w:cs="Sylfaen"/>
          <w:b w:val="0"/>
          <w:sz w:val="20"/>
          <w:szCs w:val="20"/>
        </w:rPr>
        <w:t xml:space="preserve"> </w:t>
      </w:r>
      <w:r w:rsidR="005E2E72" w:rsidRPr="00C22AFC">
        <w:rPr>
          <w:rStyle w:val="ac"/>
          <w:rFonts w:ascii="GHEA Grapalat" w:hAnsi="GHEA Grapalat" w:cs="Sylfaen"/>
          <w:b w:val="0"/>
          <w:sz w:val="20"/>
          <w:szCs w:val="20"/>
          <w:lang w:val="en-US"/>
        </w:rPr>
        <w:t>ատենախոսության</w:t>
      </w:r>
      <w:r w:rsidR="005E2E72" w:rsidRPr="00C22AFC">
        <w:rPr>
          <w:rStyle w:val="ac"/>
          <w:rFonts w:ascii="GHEA Grapalat" w:hAnsi="GHEA Grapalat" w:cs="Sylfaen"/>
          <w:b w:val="0"/>
          <w:sz w:val="20"/>
          <w:szCs w:val="20"/>
        </w:rPr>
        <w:t xml:space="preserve"> </w:t>
      </w:r>
    </w:p>
    <w:p w:rsidR="00C22AFC" w:rsidRPr="00C22AFC" w:rsidRDefault="00C22AFC" w:rsidP="00A13A81">
      <w:pPr>
        <w:pStyle w:val="1"/>
        <w:spacing w:before="0" w:beforeAutospacing="0" w:after="0" w:afterAutospacing="0" w:line="320" w:lineRule="exact"/>
        <w:jc w:val="center"/>
        <w:rPr>
          <w:rStyle w:val="ac"/>
          <w:rFonts w:ascii="GHEA Grapalat" w:hAnsi="GHEA Grapalat" w:cs="Sylfaen"/>
          <w:b w:val="0"/>
          <w:sz w:val="20"/>
          <w:szCs w:val="20"/>
        </w:rPr>
      </w:pPr>
    </w:p>
    <w:p w:rsidR="00C22AFC" w:rsidRPr="00C22AFC" w:rsidRDefault="00C22AFC" w:rsidP="00A13A81">
      <w:pPr>
        <w:pStyle w:val="1"/>
        <w:spacing w:before="0" w:beforeAutospacing="0" w:after="0" w:afterAutospacing="0" w:line="320" w:lineRule="exact"/>
        <w:jc w:val="center"/>
        <w:rPr>
          <w:rStyle w:val="ac"/>
          <w:rFonts w:ascii="GHEA Grapalat" w:hAnsi="GHEA Grapalat" w:cs="Sylfaen"/>
          <w:b w:val="0"/>
          <w:sz w:val="20"/>
          <w:szCs w:val="20"/>
        </w:rPr>
      </w:pPr>
    </w:p>
    <w:p w:rsidR="00DA0D42" w:rsidRPr="00C22AFC" w:rsidRDefault="005E2E72" w:rsidP="00A13A81">
      <w:pPr>
        <w:pStyle w:val="1"/>
        <w:spacing w:before="0" w:beforeAutospacing="0" w:after="0" w:afterAutospacing="0" w:line="320" w:lineRule="exact"/>
        <w:jc w:val="center"/>
        <w:rPr>
          <w:rStyle w:val="ac"/>
          <w:rFonts w:ascii="GHEA Grapalat" w:hAnsi="GHEA Grapalat" w:cs="Sylfaen"/>
          <w:sz w:val="20"/>
          <w:szCs w:val="20"/>
        </w:rPr>
      </w:pPr>
      <w:r w:rsidRPr="00C22AFC">
        <w:rPr>
          <w:rStyle w:val="ac"/>
          <w:rFonts w:ascii="GHEA Grapalat" w:hAnsi="GHEA Grapalat" w:cs="Sylfaen"/>
          <w:sz w:val="20"/>
          <w:szCs w:val="20"/>
          <w:lang w:val="en-US"/>
        </w:rPr>
        <w:t>ՍԵՂՄԱԳԻՐ</w:t>
      </w:r>
    </w:p>
    <w:p w:rsidR="00180EA3"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FB78CF" w:rsidRPr="00C22AFC" w:rsidRDefault="00FB78CF" w:rsidP="00A13A81">
      <w:pPr>
        <w:pStyle w:val="1"/>
        <w:spacing w:before="0" w:beforeAutospacing="0" w:after="0" w:afterAutospacing="0" w:line="320" w:lineRule="exact"/>
        <w:jc w:val="center"/>
        <w:rPr>
          <w:rStyle w:val="ac"/>
          <w:rFonts w:ascii="GHEA Grapalat" w:hAnsi="GHEA Grapalat" w:cs="Sylfaen"/>
          <w:sz w:val="20"/>
          <w:szCs w:val="20"/>
        </w:rPr>
      </w:pPr>
    </w:p>
    <w:p w:rsidR="00180EA3"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FB78CF" w:rsidRDefault="00FB78CF" w:rsidP="00A13A81">
      <w:pPr>
        <w:pStyle w:val="1"/>
        <w:spacing w:before="0" w:beforeAutospacing="0" w:after="0" w:afterAutospacing="0" w:line="320" w:lineRule="exact"/>
        <w:jc w:val="center"/>
        <w:rPr>
          <w:rStyle w:val="ac"/>
          <w:rFonts w:ascii="GHEA Grapalat" w:hAnsi="GHEA Grapalat" w:cs="Sylfaen"/>
          <w:sz w:val="20"/>
          <w:szCs w:val="20"/>
        </w:rPr>
      </w:pPr>
    </w:p>
    <w:p w:rsidR="00FB78CF" w:rsidRDefault="00FB78CF" w:rsidP="00A13A81">
      <w:pPr>
        <w:pStyle w:val="1"/>
        <w:spacing w:before="0" w:beforeAutospacing="0" w:after="0" w:afterAutospacing="0" w:line="320" w:lineRule="exact"/>
        <w:jc w:val="center"/>
        <w:rPr>
          <w:rStyle w:val="ac"/>
          <w:rFonts w:ascii="GHEA Grapalat" w:hAnsi="GHEA Grapalat" w:cs="Sylfaen"/>
          <w:sz w:val="20"/>
          <w:szCs w:val="20"/>
        </w:rPr>
      </w:pPr>
    </w:p>
    <w:p w:rsidR="00FB78CF" w:rsidRPr="00C22AFC" w:rsidRDefault="00FB78CF" w:rsidP="00A13A81">
      <w:pPr>
        <w:pStyle w:val="1"/>
        <w:spacing w:before="0" w:beforeAutospacing="0" w:after="0" w:afterAutospacing="0" w:line="320" w:lineRule="exact"/>
        <w:jc w:val="center"/>
        <w:rPr>
          <w:rStyle w:val="ac"/>
          <w:rFonts w:ascii="GHEA Grapalat" w:hAnsi="GHEA Grapalat" w:cs="Sylfaen"/>
          <w:sz w:val="20"/>
          <w:szCs w:val="20"/>
        </w:rPr>
      </w:pPr>
    </w:p>
    <w:p w:rsidR="00180EA3" w:rsidRPr="00C22AFC" w:rsidRDefault="00180EA3" w:rsidP="00A13A81">
      <w:pPr>
        <w:pStyle w:val="1"/>
        <w:spacing w:before="0" w:beforeAutospacing="0" w:after="0" w:afterAutospacing="0" w:line="320" w:lineRule="exact"/>
        <w:jc w:val="center"/>
        <w:rPr>
          <w:rStyle w:val="ac"/>
          <w:rFonts w:ascii="GHEA Grapalat" w:hAnsi="GHEA Grapalat" w:cs="Sylfaen"/>
          <w:sz w:val="20"/>
          <w:szCs w:val="20"/>
        </w:rPr>
      </w:pPr>
    </w:p>
    <w:p w:rsidR="00FC2424" w:rsidRDefault="00FB4119" w:rsidP="00A13A81">
      <w:pPr>
        <w:pStyle w:val="1"/>
        <w:spacing w:before="0" w:beforeAutospacing="0" w:after="0" w:afterAutospacing="0" w:line="320" w:lineRule="exact"/>
        <w:jc w:val="center"/>
        <w:rPr>
          <w:rStyle w:val="ac"/>
          <w:rFonts w:ascii="GHEA Grapalat" w:hAnsi="GHEA Grapalat" w:cs="Sylfaen"/>
          <w:sz w:val="18"/>
          <w:szCs w:val="18"/>
        </w:rPr>
        <w:sectPr w:rsidR="00FC2424" w:rsidSect="00C22AFC">
          <w:footerReference w:type="default" r:id="rId8"/>
          <w:footerReference w:type="first" r:id="rId9"/>
          <w:pgSz w:w="8391" w:h="11907" w:code="11"/>
          <w:pgMar w:top="851" w:right="851" w:bottom="851" w:left="851" w:header="709" w:footer="709" w:gutter="0"/>
          <w:cols w:space="708"/>
          <w:titlePg/>
          <w:docGrid w:linePitch="360"/>
        </w:sectPr>
      </w:pPr>
      <w:r>
        <w:rPr>
          <w:rFonts w:ascii="GHEA Grapalat" w:hAnsi="GHEA Grapalat" w:cs="Sylfaen"/>
          <w:noProof/>
          <w:sz w:val="20"/>
          <w:szCs w:val="20"/>
          <w:lang w:val="en-US"/>
        </w:rPr>
        <w:pict>
          <v:rect id="_x0000_s1028" style="position:absolute;left:0;text-align:left;margin-left:135.1pt;margin-top:23.65pt;width:75.75pt;height:21.5pt;z-index:251660288" stroked="f"/>
        </w:pict>
      </w:r>
      <w:r w:rsidR="005E2E72" w:rsidRPr="00C22AFC">
        <w:rPr>
          <w:rStyle w:val="ac"/>
          <w:rFonts w:ascii="GHEA Grapalat" w:hAnsi="GHEA Grapalat" w:cs="Sylfaen"/>
          <w:sz w:val="20"/>
          <w:szCs w:val="20"/>
          <w:lang w:val="en-US"/>
        </w:rPr>
        <w:t>ԵՐԵՎԱՆ</w:t>
      </w:r>
      <w:r w:rsidR="005E2E72" w:rsidRPr="00C22AFC">
        <w:rPr>
          <w:rStyle w:val="ac"/>
          <w:rFonts w:ascii="GHEA Grapalat" w:hAnsi="GHEA Grapalat" w:cs="Sylfaen"/>
          <w:sz w:val="20"/>
          <w:szCs w:val="20"/>
        </w:rPr>
        <w:t xml:space="preserve"> - 2017</w:t>
      </w:r>
    </w:p>
    <w:p w:rsidR="005E2E72" w:rsidRPr="007B7AF2" w:rsidRDefault="00AC4EB5" w:rsidP="00A13A81">
      <w:pPr>
        <w:pStyle w:val="1"/>
        <w:spacing w:before="0" w:beforeAutospacing="0" w:after="0" w:afterAutospacing="0" w:line="300" w:lineRule="exact"/>
        <w:jc w:val="both"/>
        <w:rPr>
          <w:rStyle w:val="ac"/>
          <w:rFonts w:ascii="GHEA Grapalat" w:hAnsi="GHEA Grapalat" w:cs="Sylfaen"/>
          <w:sz w:val="18"/>
          <w:szCs w:val="18"/>
          <w:lang w:val="hy-AM"/>
        </w:rPr>
      </w:pPr>
      <w:r>
        <w:rPr>
          <w:rStyle w:val="ac"/>
          <w:rFonts w:ascii="GHEA Grapalat" w:hAnsi="GHEA Grapalat" w:cs="Sylfaen"/>
          <w:sz w:val="18"/>
          <w:szCs w:val="18"/>
          <w:lang w:val="en-US"/>
        </w:rPr>
        <w:lastRenderedPageBreak/>
        <w:t>Ատենախոսության</w:t>
      </w:r>
      <w:r w:rsidRPr="00FC2424">
        <w:rPr>
          <w:rStyle w:val="ac"/>
          <w:rFonts w:ascii="GHEA Grapalat" w:hAnsi="GHEA Grapalat" w:cs="Sylfaen"/>
          <w:sz w:val="18"/>
          <w:szCs w:val="18"/>
        </w:rPr>
        <w:t xml:space="preserve"> </w:t>
      </w:r>
      <w:r>
        <w:rPr>
          <w:rStyle w:val="ac"/>
          <w:rFonts w:ascii="GHEA Grapalat" w:hAnsi="GHEA Grapalat" w:cs="Sylfaen"/>
          <w:sz w:val="18"/>
          <w:szCs w:val="18"/>
          <w:lang w:val="en-US"/>
        </w:rPr>
        <w:t>թեման</w:t>
      </w:r>
      <w:r w:rsidRPr="00FC2424">
        <w:rPr>
          <w:rStyle w:val="ac"/>
          <w:rFonts w:ascii="GHEA Grapalat" w:hAnsi="GHEA Grapalat" w:cs="Sylfaen"/>
          <w:sz w:val="18"/>
          <w:szCs w:val="18"/>
        </w:rPr>
        <w:t xml:space="preserve"> </w:t>
      </w:r>
      <w:r>
        <w:rPr>
          <w:rStyle w:val="ac"/>
          <w:rFonts w:ascii="GHEA Grapalat" w:hAnsi="GHEA Grapalat" w:cs="Sylfaen"/>
          <w:sz w:val="18"/>
          <w:szCs w:val="18"/>
          <w:lang w:val="en-US"/>
        </w:rPr>
        <w:t>հաստատվել</w:t>
      </w:r>
      <w:r w:rsidRPr="00FC2424">
        <w:rPr>
          <w:rStyle w:val="ac"/>
          <w:rFonts w:ascii="GHEA Grapalat" w:hAnsi="GHEA Grapalat" w:cs="Sylfaen"/>
          <w:sz w:val="18"/>
          <w:szCs w:val="18"/>
        </w:rPr>
        <w:t xml:space="preserve"> </w:t>
      </w:r>
      <w:r>
        <w:rPr>
          <w:rStyle w:val="ac"/>
          <w:rFonts w:ascii="GHEA Grapalat" w:hAnsi="GHEA Grapalat" w:cs="Sylfaen"/>
          <w:sz w:val="18"/>
          <w:szCs w:val="18"/>
          <w:lang w:val="en-US"/>
        </w:rPr>
        <w:t>է</w:t>
      </w:r>
      <w:r w:rsidRPr="00FC2424">
        <w:rPr>
          <w:rStyle w:val="ac"/>
          <w:rFonts w:ascii="GHEA Grapalat" w:hAnsi="GHEA Grapalat" w:cs="Sylfaen"/>
          <w:sz w:val="18"/>
          <w:szCs w:val="18"/>
        </w:rPr>
        <w:t xml:space="preserve"> </w:t>
      </w:r>
      <w:r w:rsidR="007B7AF2">
        <w:rPr>
          <w:rStyle w:val="ac"/>
          <w:rFonts w:ascii="GHEA Grapalat" w:hAnsi="GHEA Grapalat" w:cs="Sylfaen"/>
          <w:sz w:val="18"/>
          <w:szCs w:val="18"/>
          <w:lang w:val="hy-AM"/>
        </w:rPr>
        <w:t>Երևանի Վ. Բրյուսովի</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անվան</w:t>
      </w:r>
      <w:r w:rsidRPr="00C22AFC">
        <w:rPr>
          <w:rStyle w:val="ac"/>
          <w:rFonts w:ascii="GHEA Grapalat" w:hAnsi="GHEA Grapalat" w:cs="Sylfaen"/>
          <w:sz w:val="18"/>
          <w:szCs w:val="18"/>
        </w:rPr>
        <w:t xml:space="preserve"> </w:t>
      </w:r>
      <w:r w:rsidR="007B7AF2">
        <w:rPr>
          <w:rStyle w:val="ac"/>
          <w:rFonts w:ascii="GHEA Grapalat" w:hAnsi="GHEA Grapalat" w:cs="Sylfaen"/>
          <w:sz w:val="18"/>
          <w:szCs w:val="18"/>
          <w:lang w:val="hy-AM"/>
        </w:rPr>
        <w:t>պետական լեզվահասարակագիտական համալսարանում:</w:t>
      </w:r>
    </w:p>
    <w:p w:rsidR="00AC4EB5" w:rsidRPr="00A13A81" w:rsidRDefault="00AC4EB5" w:rsidP="00A13A81">
      <w:pPr>
        <w:pStyle w:val="1"/>
        <w:spacing w:before="0" w:beforeAutospacing="0" w:after="0" w:afterAutospacing="0" w:line="300" w:lineRule="exact"/>
        <w:rPr>
          <w:rStyle w:val="ac"/>
          <w:rFonts w:ascii="GHEA Grapalat" w:hAnsi="GHEA Grapalat" w:cs="Sylfaen"/>
          <w:sz w:val="10"/>
          <w:szCs w:val="18"/>
        </w:rPr>
      </w:pPr>
    </w:p>
    <w:p w:rsidR="00922FAC" w:rsidRPr="00C22AFC" w:rsidRDefault="00AC4EB5" w:rsidP="00A13A81">
      <w:pPr>
        <w:pStyle w:val="1"/>
        <w:spacing w:before="0" w:beforeAutospacing="0" w:after="0" w:afterAutospacing="0" w:line="300" w:lineRule="exact"/>
        <w:rPr>
          <w:rStyle w:val="ac"/>
          <w:rFonts w:ascii="GHEA Grapalat" w:hAnsi="GHEA Grapalat" w:cs="Sylfaen"/>
          <w:sz w:val="18"/>
          <w:szCs w:val="18"/>
        </w:rPr>
      </w:pPr>
      <w:r>
        <w:rPr>
          <w:rStyle w:val="ac"/>
          <w:rFonts w:ascii="GHEA Grapalat" w:hAnsi="GHEA Grapalat" w:cs="Sylfaen"/>
          <w:sz w:val="18"/>
          <w:szCs w:val="18"/>
          <w:lang w:val="en-US"/>
        </w:rPr>
        <w:t>Գիտական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ղեկավար՝</w:t>
      </w:r>
      <w:r w:rsidRPr="00C22AFC">
        <w:rPr>
          <w:rStyle w:val="ac"/>
          <w:rFonts w:ascii="GHEA Grapalat" w:hAnsi="GHEA Grapalat" w:cs="Sylfaen"/>
          <w:sz w:val="18"/>
          <w:szCs w:val="18"/>
        </w:rPr>
        <w:t xml:space="preserve"> </w:t>
      </w:r>
      <w:r w:rsidR="00922FAC" w:rsidRPr="00C22AFC">
        <w:rPr>
          <w:rStyle w:val="ac"/>
          <w:rFonts w:ascii="GHEA Grapalat" w:hAnsi="GHEA Grapalat" w:cs="Sylfaen"/>
          <w:sz w:val="18"/>
          <w:szCs w:val="18"/>
        </w:rPr>
        <w:tab/>
      </w:r>
      <w:r w:rsidR="00922FAC" w:rsidRPr="00C22AFC">
        <w:rPr>
          <w:rStyle w:val="ac"/>
          <w:rFonts w:ascii="GHEA Grapalat" w:hAnsi="GHEA Grapalat" w:cs="Sylfaen"/>
          <w:sz w:val="18"/>
          <w:szCs w:val="18"/>
        </w:rPr>
        <w:tab/>
      </w:r>
      <w:r w:rsidR="005E4935" w:rsidRPr="00C22AFC">
        <w:rPr>
          <w:rStyle w:val="ac"/>
          <w:rFonts w:ascii="GHEA Grapalat" w:hAnsi="GHEA Grapalat" w:cs="Sylfaen"/>
          <w:sz w:val="18"/>
          <w:szCs w:val="18"/>
        </w:rPr>
        <w:t xml:space="preserve">        </w:t>
      </w:r>
      <w:r w:rsidR="005E4935">
        <w:rPr>
          <w:rStyle w:val="ac"/>
          <w:rFonts w:ascii="GHEA Grapalat" w:hAnsi="GHEA Grapalat" w:cs="Sylfaen"/>
          <w:sz w:val="18"/>
          <w:szCs w:val="18"/>
          <w:lang w:val="en-US"/>
        </w:rPr>
        <w:t>բ</w:t>
      </w:r>
      <w:r w:rsidR="00922FAC">
        <w:rPr>
          <w:rStyle w:val="ac"/>
          <w:rFonts w:ascii="GHEA Grapalat" w:hAnsi="GHEA Grapalat" w:cs="Sylfaen"/>
          <w:sz w:val="18"/>
          <w:szCs w:val="18"/>
          <w:lang w:val="en-US"/>
        </w:rPr>
        <w:t>անասիրական</w:t>
      </w:r>
      <w:r w:rsidR="00922FAC" w:rsidRPr="00C22AFC">
        <w:rPr>
          <w:rStyle w:val="ac"/>
          <w:rFonts w:ascii="GHEA Grapalat" w:hAnsi="GHEA Grapalat" w:cs="Sylfaen"/>
          <w:sz w:val="18"/>
          <w:szCs w:val="18"/>
        </w:rPr>
        <w:t xml:space="preserve"> </w:t>
      </w:r>
      <w:r w:rsidR="00922FAC">
        <w:rPr>
          <w:rStyle w:val="ac"/>
          <w:rFonts w:ascii="GHEA Grapalat" w:hAnsi="GHEA Grapalat" w:cs="Sylfaen"/>
          <w:sz w:val="18"/>
          <w:szCs w:val="18"/>
          <w:lang w:val="en-US"/>
        </w:rPr>
        <w:t>գիտությունների</w:t>
      </w:r>
      <w:r w:rsidR="00922FAC" w:rsidRPr="00C22AFC">
        <w:rPr>
          <w:rStyle w:val="ac"/>
          <w:rFonts w:ascii="GHEA Grapalat" w:hAnsi="GHEA Grapalat" w:cs="Sylfaen"/>
          <w:sz w:val="18"/>
          <w:szCs w:val="18"/>
        </w:rPr>
        <w:t xml:space="preserve"> </w:t>
      </w:r>
    </w:p>
    <w:p w:rsidR="00922FAC" w:rsidRPr="00C22AFC" w:rsidRDefault="00C22AFC" w:rsidP="00A13A81">
      <w:pPr>
        <w:pStyle w:val="1"/>
        <w:spacing w:before="0" w:beforeAutospacing="0" w:after="0" w:afterAutospacing="0" w:line="300" w:lineRule="exact"/>
        <w:ind w:left="2832"/>
        <w:rPr>
          <w:rStyle w:val="ac"/>
          <w:rFonts w:ascii="GHEA Grapalat" w:hAnsi="GHEA Grapalat" w:cs="Sylfaen"/>
          <w:sz w:val="18"/>
          <w:szCs w:val="18"/>
        </w:rPr>
      </w:pPr>
      <w:r w:rsidRPr="00FB78CF">
        <w:rPr>
          <w:rStyle w:val="ac"/>
          <w:rFonts w:ascii="GHEA Grapalat" w:hAnsi="GHEA Grapalat" w:cs="Sylfaen"/>
          <w:sz w:val="18"/>
          <w:szCs w:val="18"/>
        </w:rPr>
        <w:t xml:space="preserve">        </w:t>
      </w:r>
      <w:r w:rsidR="00922FAC">
        <w:rPr>
          <w:rStyle w:val="ac"/>
          <w:rFonts w:ascii="GHEA Grapalat" w:hAnsi="GHEA Grapalat" w:cs="Sylfaen"/>
          <w:sz w:val="18"/>
          <w:szCs w:val="18"/>
          <w:lang w:val="en-US"/>
        </w:rPr>
        <w:t>դոկտոր</w:t>
      </w:r>
      <w:r w:rsidR="00922FAC" w:rsidRPr="00C22AFC">
        <w:rPr>
          <w:rStyle w:val="ac"/>
          <w:rFonts w:ascii="GHEA Grapalat" w:hAnsi="GHEA Grapalat" w:cs="Sylfaen"/>
          <w:sz w:val="18"/>
          <w:szCs w:val="18"/>
        </w:rPr>
        <w:t xml:space="preserve">, </w:t>
      </w:r>
      <w:r w:rsidR="00922FAC">
        <w:rPr>
          <w:rStyle w:val="ac"/>
          <w:rFonts w:ascii="GHEA Grapalat" w:hAnsi="GHEA Grapalat" w:cs="Sylfaen"/>
          <w:sz w:val="18"/>
          <w:szCs w:val="18"/>
          <w:lang w:val="en-US"/>
        </w:rPr>
        <w:t>պրոֆեսոր</w:t>
      </w:r>
    </w:p>
    <w:p w:rsidR="00AC4EB5" w:rsidRPr="00C22AFC" w:rsidRDefault="00C22AFC" w:rsidP="00A13A81">
      <w:pPr>
        <w:pStyle w:val="1"/>
        <w:spacing w:before="0" w:beforeAutospacing="0" w:after="0" w:afterAutospacing="0" w:line="300" w:lineRule="exact"/>
        <w:rPr>
          <w:rStyle w:val="ac"/>
          <w:rFonts w:ascii="GHEA Grapalat" w:hAnsi="GHEA Grapalat" w:cs="Sylfaen"/>
          <w:sz w:val="18"/>
          <w:szCs w:val="18"/>
        </w:rPr>
      </w:pPr>
      <w:r w:rsidRPr="00FB78CF">
        <w:rPr>
          <w:rStyle w:val="ac"/>
          <w:rFonts w:ascii="GHEA Grapalat" w:hAnsi="GHEA Grapalat" w:cs="Sylfaen"/>
          <w:sz w:val="18"/>
          <w:szCs w:val="18"/>
        </w:rPr>
        <w:t xml:space="preserve">               </w:t>
      </w:r>
      <w:r w:rsidRPr="00FB78CF">
        <w:rPr>
          <w:rStyle w:val="ac"/>
          <w:rFonts w:ascii="GHEA Grapalat" w:hAnsi="GHEA Grapalat" w:cs="Sylfaen"/>
          <w:sz w:val="18"/>
          <w:szCs w:val="18"/>
        </w:rPr>
        <w:tab/>
      </w:r>
      <w:r w:rsidRPr="00FB78CF">
        <w:rPr>
          <w:rStyle w:val="ac"/>
          <w:rFonts w:ascii="GHEA Grapalat" w:hAnsi="GHEA Grapalat" w:cs="Sylfaen"/>
          <w:sz w:val="18"/>
          <w:szCs w:val="18"/>
        </w:rPr>
        <w:tab/>
      </w:r>
      <w:r w:rsidRPr="00FB78CF">
        <w:rPr>
          <w:rStyle w:val="ac"/>
          <w:rFonts w:ascii="GHEA Grapalat" w:hAnsi="GHEA Grapalat" w:cs="Sylfaen"/>
          <w:sz w:val="18"/>
          <w:szCs w:val="18"/>
        </w:rPr>
        <w:tab/>
        <w:t xml:space="preserve">        </w:t>
      </w:r>
      <w:r w:rsidR="00AC4EB5">
        <w:rPr>
          <w:rStyle w:val="ac"/>
          <w:rFonts w:ascii="GHEA Grapalat" w:hAnsi="GHEA Grapalat" w:cs="Sylfaen"/>
          <w:sz w:val="18"/>
          <w:szCs w:val="18"/>
          <w:lang w:val="en-US"/>
        </w:rPr>
        <w:t>Լ</w:t>
      </w:r>
      <w:r w:rsidR="00AC4EB5" w:rsidRPr="00C22AFC">
        <w:rPr>
          <w:rStyle w:val="ac"/>
          <w:rFonts w:ascii="GHEA Grapalat" w:hAnsi="GHEA Grapalat" w:cs="Sylfaen"/>
          <w:sz w:val="18"/>
          <w:szCs w:val="18"/>
        </w:rPr>
        <w:t>.</w:t>
      </w:r>
      <w:r w:rsidR="00AC4EB5">
        <w:rPr>
          <w:rStyle w:val="ac"/>
          <w:rFonts w:ascii="GHEA Grapalat" w:hAnsi="GHEA Grapalat" w:cs="Sylfaen"/>
          <w:sz w:val="18"/>
          <w:szCs w:val="18"/>
          <w:lang w:val="en-US"/>
        </w:rPr>
        <w:t>Գ</w:t>
      </w:r>
      <w:r w:rsidR="00AC4EB5" w:rsidRPr="00C22AFC">
        <w:rPr>
          <w:rStyle w:val="ac"/>
          <w:rFonts w:ascii="GHEA Grapalat" w:hAnsi="GHEA Grapalat" w:cs="Sylfaen"/>
          <w:sz w:val="18"/>
          <w:szCs w:val="18"/>
        </w:rPr>
        <w:t xml:space="preserve">. </w:t>
      </w:r>
      <w:r w:rsidR="00AC4EB5">
        <w:rPr>
          <w:rStyle w:val="ac"/>
          <w:rFonts w:ascii="GHEA Grapalat" w:hAnsi="GHEA Grapalat" w:cs="Sylfaen"/>
          <w:sz w:val="18"/>
          <w:szCs w:val="18"/>
          <w:lang w:val="en-US"/>
        </w:rPr>
        <w:t>Բրուտյան</w:t>
      </w:r>
    </w:p>
    <w:p w:rsidR="005E4935" w:rsidRPr="00A13A81" w:rsidRDefault="005E4935" w:rsidP="00A13A81">
      <w:pPr>
        <w:pStyle w:val="1"/>
        <w:spacing w:before="0" w:beforeAutospacing="0" w:after="0" w:afterAutospacing="0" w:line="300" w:lineRule="exact"/>
        <w:rPr>
          <w:rStyle w:val="ac"/>
          <w:rFonts w:ascii="GHEA Grapalat" w:hAnsi="GHEA Grapalat" w:cs="Sylfaen"/>
          <w:sz w:val="14"/>
          <w:szCs w:val="18"/>
        </w:rPr>
      </w:pPr>
    </w:p>
    <w:p w:rsidR="005E4935" w:rsidRPr="00C22AFC" w:rsidRDefault="005E4935" w:rsidP="00A13A81">
      <w:pPr>
        <w:pStyle w:val="1"/>
        <w:spacing w:before="0" w:beforeAutospacing="0" w:after="0" w:afterAutospacing="0" w:line="300" w:lineRule="exact"/>
        <w:rPr>
          <w:rStyle w:val="ac"/>
          <w:rFonts w:ascii="GHEA Grapalat" w:hAnsi="GHEA Grapalat" w:cs="Sylfaen"/>
          <w:sz w:val="18"/>
          <w:szCs w:val="18"/>
        </w:rPr>
      </w:pPr>
      <w:r>
        <w:rPr>
          <w:rStyle w:val="ac"/>
          <w:rFonts w:ascii="GHEA Grapalat" w:hAnsi="GHEA Grapalat" w:cs="Sylfaen"/>
          <w:sz w:val="18"/>
          <w:szCs w:val="18"/>
          <w:lang w:val="en-US"/>
        </w:rPr>
        <w:t>Պաշտոնական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ընդդիմախոսներ՝</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բանասիրական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գիտությունների</w:t>
      </w:r>
      <w:r w:rsidRPr="00C22AFC">
        <w:rPr>
          <w:rStyle w:val="ac"/>
          <w:rFonts w:ascii="GHEA Grapalat" w:hAnsi="GHEA Grapalat" w:cs="Sylfaen"/>
          <w:sz w:val="18"/>
          <w:szCs w:val="18"/>
        </w:rPr>
        <w:t xml:space="preserve"> </w:t>
      </w:r>
    </w:p>
    <w:p w:rsidR="005E4935" w:rsidRPr="00C22AFC" w:rsidRDefault="00C22AFC" w:rsidP="00A13A81">
      <w:pPr>
        <w:pStyle w:val="1"/>
        <w:spacing w:before="0" w:beforeAutospacing="0" w:after="0" w:afterAutospacing="0" w:line="300" w:lineRule="exact"/>
        <w:rPr>
          <w:rStyle w:val="ac"/>
          <w:rFonts w:ascii="GHEA Grapalat" w:hAnsi="GHEA Grapalat" w:cs="Sylfaen"/>
          <w:sz w:val="18"/>
          <w:szCs w:val="18"/>
        </w:rPr>
      </w:pPr>
      <w:r w:rsidRPr="00C22AFC">
        <w:rPr>
          <w:rStyle w:val="ac"/>
          <w:rFonts w:ascii="GHEA Grapalat" w:hAnsi="GHEA Grapalat" w:cs="Sylfaen"/>
          <w:sz w:val="18"/>
          <w:szCs w:val="18"/>
        </w:rPr>
        <w:t xml:space="preserve">                                                           </w:t>
      </w:r>
      <w:r w:rsidR="005E4935">
        <w:rPr>
          <w:rStyle w:val="ac"/>
          <w:rFonts w:ascii="GHEA Grapalat" w:hAnsi="GHEA Grapalat" w:cs="Sylfaen"/>
          <w:sz w:val="18"/>
          <w:szCs w:val="18"/>
          <w:lang w:val="en-US"/>
        </w:rPr>
        <w:t>դոկտոր</w:t>
      </w:r>
      <w:r w:rsidR="005E4935" w:rsidRPr="00C22AFC">
        <w:rPr>
          <w:rStyle w:val="ac"/>
          <w:rFonts w:ascii="GHEA Grapalat" w:hAnsi="GHEA Grapalat" w:cs="Sylfaen"/>
          <w:sz w:val="18"/>
          <w:szCs w:val="18"/>
        </w:rPr>
        <w:t xml:space="preserve">, </w:t>
      </w:r>
      <w:r w:rsidR="005E4935">
        <w:rPr>
          <w:rStyle w:val="ac"/>
          <w:rFonts w:ascii="GHEA Grapalat" w:hAnsi="GHEA Grapalat" w:cs="Sylfaen"/>
          <w:sz w:val="18"/>
          <w:szCs w:val="18"/>
          <w:lang w:val="en-US"/>
        </w:rPr>
        <w:t>պրոֆեսոր</w:t>
      </w:r>
    </w:p>
    <w:p w:rsidR="005E4935" w:rsidRPr="00C22AFC" w:rsidRDefault="00C22AFC" w:rsidP="00A13A81">
      <w:pPr>
        <w:pStyle w:val="1"/>
        <w:spacing w:before="0" w:beforeAutospacing="0" w:after="0" w:afterAutospacing="0" w:line="300" w:lineRule="exact"/>
        <w:ind w:left="2832"/>
        <w:rPr>
          <w:rStyle w:val="ac"/>
          <w:rFonts w:ascii="GHEA Grapalat" w:hAnsi="GHEA Grapalat" w:cs="Sylfaen"/>
          <w:sz w:val="18"/>
          <w:szCs w:val="18"/>
        </w:rPr>
      </w:pPr>
      <w:r w:rsidRPr="00C22AFC">
        <w:rPr>
          <w:rStyle w:val="ac"/>
          <w:rFonts w:ascii="GHEA Grapalat" w:hAnsi="GHEA Grapalat" w:cs="Sylfaen"/>
          <w:sz w:val="18"/>
          <w:szCs w:val="18"/>
        </w:rPr>
        <w:t xml:space="preserve">        </w:t>
      </w:r>
      <w:r w:rsidR="005E4935">
        <w:rPr>
          <w:rStyle w:val="ac"/>
          <w:rFonts w:ascii="GHEA Grapalat" w:hAnsi="GHEA Grapalat" w:cs="Sylfaen"/>
          <w:sz w:val="18"/>
          <w:szCs w:val="18"/>
          <w:lang w:val="en-US"/>
        </w:rPr>
        <w:t>Գ</w:t>
      </w:r>
      <w:r w:rsidR="005E4935" w:rsidRPr="00C22AFC">
        <w:rPr>
          <w:rStyle w:val="ac"/>
          <w:rFonts w:ascii="GHEA Grapalat" w:hAnsi="GHEA Grapalat" w:cs="Sylfaen"/>
          <w:sz w:val="18"/>
          <w:szCs w:val="18"/>
        </w:rPr>
        <w:t>.</w:t>
      </w:r>
      <w:r w:rsidR="005E4935">
        <w:rPr>
          <w:rStyle w:val="ac"/>
          <w:rFonts w:ascii="GHEA Grapalat" w:hAnsi="GHEA Grapalat" w:cs="Sylfaen"/>
          <w:sz w:val="18"/>
          <w:szCs w:val="18"/>
          <w:lang w:val="en-US"/>
        </w:rPr>
        <w:t>Վ</w:t>
      </w:r>
      <w:r w:rsidR="005E4935" w:rsidRPr="00C22AFC">
        <w:rPr>
          <w:rStyle w:val="ac"/>
          <w:rFonts w:ascii="GHEA Grapalat" w:hAnsi="GHEA Grapalat" w:cs="Sylfaen"/>
          <w:sz w:val="18"/>
          <w:szCs w:val="18"/>
        </w:rPr>
        <w:t xml:space="preserve">. </w:t>
      </w:r>
      <w:r w:rsidR="005E4935">
        <w:rPr>
          <w:rStyle w:val="ac"/>
          <w:rFonts w:ascii="GHEA Grapalat" w:hAnsi="GHEA Grapalat" w:cs="Sylfaen"/>
          <w:sz w:val="18"/>
          <w:szCs w:val="18"/>
          <w:lang w:val="en-US"/>
        </w:rPr>
        <w:t>Համբարձումյան</w:t>
      </w:r>
    </w:p>
    <w:p w:rsidR="005E4935" w:rsidRPr="00C22AFC" w:rsidRDefault="005E4935" w:rsidP="00A13A81">
      <w:pPr>
        <w:pStyle w:val="1"/>
        <w:spacing w:before="0" w:beforeAutospacing="0" w:after="0" w:afterAutospacing="0" w:line="300" w:lineRule="exact"/>
        <w:rPr>
          <w:rStyle w:val="ac"/>
          <w:rFonts w:ascii="GHEA Grapalat" w:hAnsi="GHEA Grapalat" w:cs="Sylfaen"/>
          <w:sz w:val="18"/>
          <w:szCs w:val="18"/>
        </w:rPr>
      </w:pPr>
    </w:p>
    <w:p w:rsidR="00A53787" w:rsidRPr="007B7AF2" w:rsidRDefault="00C22AFC" w:rsidP="00A13A81">
      <w:pPr>
        <w:pStyle w:val="1"/>
        <w:spacing w:before="0" w:beforeAutospacing="0" w:after="0" w:afterAutospacing="0" w:line="300" w:lineRule="exact"/>
        <w:ind w:left="3261" w:hanging="429"/>
        <w:rPr>
          <w:rStyle w:val="ac"/>
          <w:rFonts w:ascii="GHEA Grapalat" w:hAnsi="GHEA Grapalat" w:cs="Sylfaen"/>
          <w:sz w:val="18"/>
          <w:szCs w:val="18"/>
          <w:lang w:val="hy-AM"/>
        </w:rPr>
      </w:pPr>
      <w:r>
        <w:rPr>
          <w:rStyle w:val="ac"/>
          <w:rFonts w:ascii="GHEA Grapalat" w:hAnsi="GHEA Grapalat" w:cs="Sylfaen"/>
          <w:sz w:val="18"/>
          <w:szCs w:val="18"/>
        </w:rPr>
        <w:t xml:space="preserve">       բ</w:t>
      </w:r>
      <w:r w:rsidR="00A53787">
        <w:rPr>
          <w:rStyle w:val="ac"/>
          <w:rFonts w:ascii="GHEA Grapalat" w:hAnsi="GHEA Grapalat" w:cs="Sylfaen"/>
          <w:sz w:val="18"/>
          <w:szCs w:val="18"/>
        </w:rPr>
        <w:t>անասիրական</w:t>
      </w:r>
      <w:r w:rsidR="00A53787" w:rsidRPr="00C22AFC">
        <w:rPr>
          <w:rStyle w:val="ac"/>
          <w:rFonts w:ascii="GHEA Grapalat" w:hAnsi="GHEA Grapalat" w:cs="Sylfaen"/>
          <w:sz w:val="18"/>
          <w:szCs w:val="18"/>
        </w:rPr>
        <w:t xml:space="preserve"> </w:t>
      </w:r>
      <w:r w:rsidR="00A53787">
        <w:rPr>
          <w:rStyle w:val="ac"/>
          <w:rFonts w:ascii="GHEA Grapalat" w:hAnsi="GHEA Grapalat" w:cs="Sylfaen"/>
          <w:sz w:val="18"/>
          <w:szCs w:val="18"/>
        </w:rPr>
        <w:t>գիտությունների</w:t>
      </w:r>
      <w:r w:rsidR="00A53787" w:rsidRPr="00C22AFC">
        <w:rPr>
          <w:rStyle w:val="ac"/>
          <w:rFonts w:ascii="GHEA Grapalat" w:hAnsi="GHEA Grapalat" w:cs="Sylfaen"/>
          <w:sz w:val="18"/>
          <w:szCs w:val="18"/>
        </w:rPr>
        <w:t xml:space="preserve"> </w:t>
      </w:r>
      <w:r>
        <w:rPr>
          <w:rStyle w:val="ac"/>
          <w:rFonts w:ascii="GHEA Grapalat" w:hAnsi="GHEA Grapalat" w:cs="Sylfaen"/>
          <w:sz w:val="18"/>
          <w:szCs w:val="18"/>
        </w:rPr>
        <w:t xml:space="preserve">     </w:t>
      </w:r>
      <w:r w:rsidR="00A53787">
        <w:rPr>
          <w:rStyle w:val="ac"/>
          <w:rFonts w:ascii="GHEA Grapalat" w:hAnsi="GHEA Grapalat" w:cs="Sylfaen"/>
          <w:sz w:val="18"/>
          <w:szCs w:val="18"/>
        </w:rPr>
        <w:t>թեկնածու</w:t>
      </w:r>
      <w:r w:rsidR="007B7AF2">
        <w:rPr>
          <w:rStyle w:val="ac"/>
          <w:rFonts w:ascii="GHEA Grapalat" w:hAnsi="GHEA Grapalat" w:cs="Sylfaen"/>
          <w:sz w:val="18"/>
          <w:szCs w:val="18"/>
          <w:lang w:val="hy-AM"/>
        </w:rPr>
        <w:t>, դոցենտ</w:t>
      </w:r>
    </w:p>
    <w:p w:rsidR="00A53787" w:rsidRPr="00C22AFC" w:rsidRDefault="00C22AFC" w:rsidP="00A13A81">
      <w:pPr>
        <w:pStyle w:val="1"/>
        <w:spacing w:before="0" w:beforeAutospacing="0" w:after="0" w:afterAutospacing="0" w:line="300" w:lineRule="exact"/>
        <w:ind w:left="2124" w:firstLine="708"/>
        <w:rPr>
          <w:rStyle w:val="ac"/>
          <w:rFonts w:ascii="GHEA Grapalat" w:hAnsi="GHEA Grapalat" w:cs="Sylfaen"/>
          <w:sz w:val="18"/>
          <w:szCs w:val="18"/>
        </w:rPr>
      </w:pPr>
      <w:r>
        <w:rPr>
          <w:rStyle w:val="ac"/>
          <w:rFonts w:ascii="GHEA Grapalat" w:hAnsi="GHEA Grapalat" w:cs="Sylfaen"/>
          <w:sz w:val="18"/>
          <w:szCs w:val="18"/>
        </w:rPr>
        <w:t xml:space="preserve">        </w:t>
      </w:r>
      <w:r w:rsidR="00A53787">
        <w:rPr>
          <w:rStyle w:val="ac"/>
          <w:rFonts w:ascii="GHEA Grapalat" w:hAnsi="GHEA Grapalat" w:cs="Sylfaen"/>
          <w:sz w:val="18"/>
          <w:szCs w:val="18"/>
        </w:rPr>
        <w:t>Ա</w:t>
      </w:r>
      <w:r w:rsidR="00A53787" w:rsidRPr="00C22AFC">
        <w:rPr>
          <w:rStyle w:val="ac"/>
          <w:rFonts w:ascii="GHEA Grapalat" w:hAnsi="GHEA Grapalat" w:cs="Sylfaen"/>
          <w:sz w:val="18"/>
          <w:szCs w:val="18"/>
        </w:rPr>
        <w:t>.</w:t>
      </w:r>
      <w:r w:rsidR="00A53787">
        <w:rPr>
          <w:rStyle w:val="ac"/>
          <w:rFonts w:ascii="GHEA Grapalat" w:hAnsi="GHEA Grapalat" w:cs="Sylfaen"/>
          <w:sz w:val="18"/>
          <w:szCs w:val="18"/>
        </w:rPr>
        <w:t>Ս</w:t>
      </w:r>
      <w:r w:rsidR="00A53787" w:rsidRPr="00C22AFC">
        <w:rPr>
          <w:rStyle w:val="ac"/>
          <w:rFonts w:ascii="GHEA Grapalat" w:hAnsi="GHEA Grapalat" w:cs="Sylfaen"/>
          <w:sz w:val="18"/>
          <w:szCs w:val="18"/>
        </w:rPr>
        <w:t xml:space="preserve">. </w:t>
      </w:r>
      <w:r w:rsidR="00A53787">
        <w:rPr>
          <w:rStyle w:val="ac"/>
          <w:rFonts w:ascii="GHEA Grapalat" w:hAnsi="GHEA Grapalat" w:cs="Sylfaen"/>
          <w:sz w:val="18"/>
          <w:szCs w:val="18"/>
        </w:rPr>
        <w:t>Աբրահամյան</w:t>
      </w:r>
    </w:p>
    <w:p w:rsidR="00A53787" w:rsidRPr="00C22AFC" w:rsidRDefault="00A53787" w:rsidP="00A13A81">
      <w:pPr>
        <w:pStyle w:val="1"/>
        <w:spacing w:before="0" w:beforeAutospacing="0" w:after="0" w:afterAutospacing="0" w:line="300" w:lineRule="exact"/>
        <w:rPr>
          <w:rStyle w:val="ac"/>
          <w:rFonts w:ascii="GHEA Grapalat" w:hAnsi="GHEA Grapalat" w:cs="Sylfaen"/>
          <w:sz w:val="18"/>
          <w:szCs w:val="18"/>
        </w:rPr>
      </w:pPr>
    </w:p>
    <w:p w:rsidR="00C22AFC" w:rsidRDefault="00A53787" w:rsidP="00A13A81">
      <w:pPr>
        <w:pStyle w:val="1"/>
        <w:spacing w:before="0" w:beforeAutospacing="0" w:after="0" w:afterAutospacing="0" w:line="300" w:lineRule="exact"/>
        <w:rPr>
          <w:rStyle w:val="ac"/>
          <w:rFonts w:ascii="GHEA Grapalat" w:hAnsi="GHEA Grapalat" w:cs="Sylfaen"/>
          <w:sz w:val="18"/>
          <w:szCs w:val="18"/>
        </w:rPr>
      </w:pPr>
      <w:r>
        <w:rPr>
          <w:rStyle w:val="ac"/>
          <w:rFonts w:ascii="GHEA Grapalat" w:hAnsi="GHEA Grapalat" w:cs="Sylfaen"/>
          <w:sz w:val="18"/>
          <w:szCs w:val="18"/>
        </w:rPr>
        <w:t>Առաջատար</w:t>
      </w:r>
      <w:r w:rsidRPr="00C22AFC">
        <w:rPr>
          <w:rStyle w:val="ac"/>
          <w:rFonts w:ascii="GHEA Grapalat" w:hAnsi="GHEA Grapalat" w:cs="Sylfaen"/>
          <w:sz w:val="18"/>
          <w:szCs w:val="18"/>
        </w:rPr>
        <w:t xml:space="preserve"> </w:t>
      </w:r>
      <w:r>
        <w:rPr>
          <w:rStyle w:val="ac"/>
          <w:rFonts w:ascii="GHEA Grapalat" w:hAnsi="GHEA Grapalat" w:cs="Sylfaen"/>
          <w:sz w:val="18"/>
          <w:szCs w:val="18"/>
        </w:rPr>
        <w:t>կազմակերպություն</w:t>
      </w:r>
      <w:r w:rsidRPr="00C22AFC">
        <w:rPr>
          <w:rStyle w:val="ac"/>
          <w:rFonts w:ascii="GHEA Grapalat" w:hAnsi="GHEA Grapalat" w:cs="Sylfaen"/>
          <w:sz w:val="18"/>
          <w:szCs w:val="18"/>
        </w:rPr>
        <w:t xml:space="preserve">`       </w:t>
      </w:r>
      <w:r>
        <w:rPr>
          <w:rStyle w:val="ac"/>
          <w:rFonts w:ascii="GHEA Grapalat" w:hAnsi="GHEA Grapalat" w:cs="Sylfaen"/>
          <w:sz w:val="18"/>
          <w:szCs w:val="18"/>
        </w:rPr>
        <w:t>Վանաձորի</w:t>
      </w:r>
      <w:r w:rsidRPr="00C22AFC">
        <w:rPr>
          <w:rStyle w:val="ac"/>
          <w:rFonts w:ascii="GHEA Grapalat" w:hAnsi="GHEA Grapalat" w:cs="Sylfaen"/>
          <w:sz w:val="18"/>
          <w:szCs w:val="18"/>
        </w:rPr>
        <w:t xml:space="preserve"> </w:t>
      </w:r>
      <w:r>
        <w:rPr>
          <w:rStyle w:val="ac"/>
          <w:rFonts w:ascii="GHEA Grapalat" w:hAnsi="GHEA Grapalat" w:cs="Sylfaen"/>
          <w:sz w:val="18"/>
          <w:szCs w:val="18"/>
        </w:rPr>
        <w:t>Հովհաննես</w:t>
      </w:r>
      <w:r w:rsidRPr="00C22AFC">
        <w:rPr>
          <w:rStyle w:val="ac"/>
          <w:rFonts w:ascii="GHEA Grapalat" w:hAnsi="GHEA Grapalat" w:cs="Sylfaen"/>
          <w:sz w:val="18"/>
          <w:szCs w:val="18"/>
        </w:rPr>
        <w:t xml:space="preserve"> </w:t>
      </w:r>
      <w:r>
        <w:rPr>
          <w:rStyle w:val="ac"/>
          <w:rFonts w:ascii="GHEA Grapalat" w:hAnsi="GHEA Grapalat" w:cs="Sylfaen"/>
          <w:sz w:val="18"/>
          <w:szCs w:val="18"/>
        </w:rPr>
        <w:t>Թումանյանի</w:t>
      </w:r>
      <w:r w:rsidRPr="00C22AFC">
        <w:rPr>
          <w:rStyle w:val="ac"/>
          <w:rFonts w:ascii="GHEA Grapalat" w:hAnsi="GHEA Grapalat" w:cs="Sylfaen"/>
          <w:sz w:val="18"/>
          <w:szCs w:val="18"/>
        </w:rPr>
        <w:t xml:space="preserve"> </w:t>
      </w:r>
    </w:p>
    <w:p w:rsidR="00A53787" w:rsidRPr="00C22AFC" w:rsidRDefault="00C22AFC" w:rsidP="00A13A81">
      <w:pPr>
        <w:pStyle w:val="1"/>
        <w:spacing w:before="0" w:beforeAutospacing="0" w:after="0" w:afterAutospacing="0" w:line="300" w:lineRule="exact"/>
        <w:rPr>
          <w:rStyle w:val="ac"/>
          <w:rFonts w:ascii="GHEA Grapalat" w:hAnsi="GHEA Grapalat" w:cs="Sylfaen"/>
          <w:sz w:val="18"/>
          <w:szCs w:val="18"/>
        </w:rPr>
      </w:pPr>
      <w:r>
        <w:rPr>
          <w:rStyle w:val="ac"/>
          <w:rFonts w:ascii="GHEA Grapalat" w:hAnsi="GHEA Grapalat" w:cs="Sylfaen"/>
          <w:sz w:val="18"/>
          <w:szCs w:val="18"/>
        </w:rPr>
        <w:t xml:space="preserve">                                                            </w:t>
      </w:r>
      <w:r w:rsidR="00A53787">
        <w:rPr>
          <w:rStyle w:val="ac"/>
          <w:rFonts w:ascii="GHEA Grapalat" w:hAnsi="GHEA Grapalat" w:cs="Sylfaen"/>
          <w:sz w:val="18"/>
          <w:szCs w:val="18"/>
        </w:rPr>
        <w:t>անվան</w:t>
      </w:r>
      <w:r w:rsidR="00A53787" w:rsidRPr="00C22AFC">
        <w:rPr>
          <w:rStyle w:val="ac"/>
          <w:rFonts w:ascii="GHEA Grapalat" w:hAnsi="GHEA Grapalat" w:cs="Sylfaen"/>
          <w:sz w:val="18"/>
          <w:szCs w:val="18"/>
        </w:rPr>
        <w:t xml:space="preserve"> </w:t>
      </w:r>
      <w:r w:rsidR="00A53787">
        <w:rPr>
          <w:rStyle w:val="ac"/>
          <w:rFonts w:ascii="GHEA Grapalat" w:hAnsi="GHEA Grapalat" w:cs="Sylfaen"/>
          <w:sz w:val="18"/>
          <w:szCs w:val="18"/>
        </w:rPr>
        <w:t>պետակա</w:t>
      </w:r>
      <w:bookmarkStart w:id="1" w:name="_GoBack"/>
      <w:bookmarkEnd w:id="1"/>
      <w:r w:rsidR="00A53787">
        <w:rPr>
          <w:rStyle w:val="ac"/>
          <w:rFonts w:ascii="GHEA Grapalat" w:hAnsi="GHEA Grapalat" w:cs="Sylfaen"/>
          <w:sz w:val="18"/>
          <w:szCs w:val="18"/>
        </w:rPr>
        <w:t>ն</w:t>
      </w:r>
      <w:r w:rsidR="00A53787" w:rsidRPr="00C22AFC">
        <w:rPr>
          <w:rStyle w:val="ac"/>
          <w:rFonts w:ascii="GHEA Grapalat" w:hAnsi="GHEA Grapalat" w:cs="Sylfaen"/>
          <w:sz w:val="18"/>
          <w:szCs w:val="18"/>
        </w:rPr>
        <w:t xml:space="preserve"> </w:t>
      </w:r>
      <w:r w:rsidR="00A53787">
        <w:rPr>
          <w:rStyle w:val="ac"/>
          <w:rFonts w:ascii="GHEA Grapalat" w:hAnsi="GHEA Grapalat" w:cs="Sylfaen"/>
          <w:sz w:val="18"/>
          <w:szCs w:val="18"/>
        </w:rPr>
        <w:t>համալսարան</w:t>
      </w:r>
    </w:p>
    <w:p w:rsidR="00A53787" w:rsidRDefault="00A53787" w:rsidP="00A13A81">
      <w:pPr>
        <w:pStyle w:val="1"/>
        <w:spacing w:before="0" w:beforeAutospacing="0" w:after="0" w:afterAutospacing="0" w:line="300" w:lineRule="exact"/>
        <w:jc w:val="right"/>
        <w:rPr>
          <w:rStyle w:val="ac"/>
          <w:rFonts w:ascii="GHEA Grapalat" w:hAnsi="GHEA Grapalat" w:cs="Sylfaen"/>
          <w:sz w:val="18"/>
          <w:szCs w:val="18"/>
        </w:rPr>
      </w:pPr>
    </w:p>
    <w:p w:rsidR="00CE30A8" w:rsidRPr="00C22AFC" w:rsidRDefault="00CE30A8" w:rsidP="00A13A81">
      <w:pPr>
        <w:pStyle w:val="1"/>
        <w:spacing w:before="0" w:beforeAutospacing="0" w:after="0" w:afterAutospacing="0" w:line="300" w:lineRule="exact"/>
        <w:jc w:val="both"/>
        <w:rPr>
          <w:rStyle w:val="ac"/>
          <w:rFonts w:ascii="GHEA Grapalat" w:hAnsi="GHEA Grapalat" w:cs="Sylfaen"/>
          <w:sz w:val="18"/>
          <w:szCs w:val="18"/>
        </w:rPr>
      </w:pPr>
      <w:r>
        <w:rPr>
          <w:rStyle w:val="ac"/>
          <w:rFonts w:ascii="GHEA Grapalat" w:hAnsi="GHEA Grapalat" w:cs="Sylfaen"/>
          <w:sz w:val="18"/>
          <w:szCs w:val="18"/>
        </w:rPr>
        <w:t>Ատենախոսության</w:t>
      </w:r>
      <w:r w:rsidRPr="00C22AFC">
        <w:rPr>
          <w:rStyle w:val="ac"/>
          <w:rFonts w:ascii="GHEA Grapalat" w:hAnsi="GHEA Grapalat" w:cs="Sylfaen"/>
          <w:sz w:val="18"/>
          <w:szCs w:val="18"/>
        </w:rPr>
        <w:t xml:space="preserve"> </w:t>
      </w:r>
      <w:r>
        <w:rPr>
          <w:rStyle w:val="ac"/>
          <w:rFonts w:ascii="GHEA Grapalat" w:hAnsi="GHEA Grapalat" w:cs="Sylfaen"/>
          <w:sz w:val="18"/>
          <w:szCs w:val="18"/>
        </w:rPr>
        <w:t>պաշտպանությունը</w:t>
      </w:r>
      <w:r w:rsidRPr="00C22AFC">
        <w:rPr>
          <w:rStyle w:val="ac"/>
          <w:rFonts w:ascii="GHEA Grapalat" w:hAnsi="GHEA Grapalat" w:cs="Sylfaen"/>
          <w:sz w:val="18"/>
          <w:szCs w:val="18"/>
        </w:rPr>
        <w:t xml:space="preserve"> </w:t>
      </w:r>
      <w:r>
        <w:rPr>
          <w:rStyle w:val="ac"/>
          <w:rFonts w:ascii="GHEA Grapalat" w:hAnsi="GHEA Grapalat" w:cs="Sylfaen"/>
          <w:sz w:val="18"/>
          <w:szCs w:val="18"/>
        </w:rPr>
        <w:t>կկայանա</w:t>
      </w:r>
      <w:r w:rsidRPr="00C22AFC">
        <w:rPr>
          <w:rStyle w:val="ac"/>
          <w:rFonts w:ascii="GHEA Grapalat" w:hAnsi="GHEA Grapalat" w:cs="Sylfaen"/>
          <w:sz w:val="18"/>
          <w:szCs w:val="18"/>
        </w:rPr>
        <w:t xml:space="preserve"> 2018</w:t>
      </w:r>
      <w:r>
        <w:rPr>
          <w:rStyle w:val="ac"/>
          <w:rFonts w:ascii="GHEA Grapalat" w:hAnsi="GHEA Grapalat" w:cs="Sylfaen"/>
          <w:sz w:val="18"/>
          <w:szCs w:val="18"/>
        </w:rPr>
        <w:t>թ</w:t>
      </w:r>
      <w:r w:rsidRPr="00C22AFC">
        <w:rPr>
          <w:rStyle w:val="ac"/>
          <w:rFonts w:ascii="GHEA Grapalat" w:hAnsi="GHEA Grapalat" w:cs="Sylfaen"/>
          <w:sz w:val="18"/>
          <w:szCs w:val="18"/>
        </w:rPr>
        <w:t xml:space="preserve">. </w:t>
      </w:r>
      <w:r>
        <w:rPr>
          <w:rStyle w:val="ac"/>
          <w:rFonts w:ascii="GHEA Grapalat" w:hAnsi="GHEA Grapalat" w:cs="Sylfaen"/>
          <w:sz w:val="18"/>
          <w:szCs w:val="18"/>
        </w:rPr>
        <w:t>փետրվարի</w:t>
      </w:r>
      <w:r w:rsidRPr="00C22AFC">
        <w:rPr>
          <w:rStyle w:val="ac"/>
          <w:rFonts w:ascii="GHEA Grapalat" w:hAnsi="GHEA Grapalat" w:cs="Sylfaen"/>
          <w:sz w:val="18"/>
          <w:szCs w:val="18"/>
        </w:rPr>
        <w:t xml:space="preserve"> 5-</w:t>
      </w:r>
      <w:r>
        <w:rPr>
          <w:rStyle w:val="ac"/>
          <w:rFonts w:ascii="GHEA Grapalat" w:hAnsi="GHEA Grapalat" w:cs="Sylfaen"/>
          <w:sz w:val="18"/>
          <w:szCs w:val="18"/>
        </w:rPr>
        <w:t>ին</w:t>
      </w:r>
      <w:r w:rsidRPr="00C22AFC">
        <w:rPr>
          <w:rStyle w:val="ac"/>
          <w:rFonts w:ascii="GHEA Grapalat" w:hAnsi="GHEA Grapalat" w:cs="Sylfaen"/>
          <w:sz w:val="18"/>
          <w:szCs w:val="18"/>
        </w:rPr>
        <w:t xml:space="preserve">` </w:t>
      </w:r>
      <w:r>
        <w:rPr>
          <w:rStyle w:val="ac"/>
          <w:rFonts w:ascii="GHEA Grapalat" w:hAnsi="GHEA Grapalat" w:cs="Sylfaen"/>
          <w:sz w:val="18"/>
          <w:szCs w:val="18"/>
        </w:rPr>
        <w:t>ժամը</w:t>
      </w:r>
      <w:r w:rsidRPr="00C22AFC">
        <w:rPr>
          <w:rStyle w:val="ac"/>
          <w:rFonts w:ascii="GHEA Grapalat" w:hAnsi="GHEA Grapalat" w:cs="Sylfaen"/>
          <w:sz w:val="18"/>
          <w:szCs w:val="18"/>
        </w:rPr>
        <w:t xml:space="preserve"> 15:00-</w:t>
      </w:r>
      <w:r>
        <w:rPr>
          <w:rStyle w:val="ac"/>
          <w:rFonts w:ascii="GHEA Grapalat" w:hAnsi="GHEA Grapalat" w:cs="Sylfaen"/>
          <w:sz w:val="18"/>
          <w:szCs w:val="18"/>
        </w:rPr>
        <w:t>ին</w:t>
      </w:r>
      <w:r w:rsidRPr="00C22AFC">
        <w:rPr>
          <w:rStyle w:val="ac"/>
          <w:rFonts w:ascii="GHEA Grapalat" w:hAnsi="GHEA Grapalat" w:cs="Sylfaen"/>
          <w:sz w:val="18"/>
          <w:szCs w:val="18"/>
        </w:rPr>
        <w:t xml:space="preserve">, </w:t>
      </w:r>
      <w:r>
        <w:rPr>
          <w:rStyle w:val="ac"/>
          <w:rFonts w:ascii="GHEA Grapalat" w:hAnsi="GHEA Grapalat" w:cs="Sylfaen"/>
          <w:sz w:val="18"/>
          <w:szCs w:val="18"/>
        </w:rPr>
        <w:t>ՀՀ</w:t>
      </w:r>
      <w:r w:rsidRPr="00C22AFC">
        <w:rPr>
          <w:rStyle w:val="ac"/>
          <w:rFonts w:ascii="GHEA Grapalat" w:hAnsi="GHEA Grapalat" w:cs="Sylfaen"/>
          <w:sz w:val="18"/>
          <w:szCs w:val="18"/>
        </w:rPr>
        <w:t xml:space="preserve"> </w:t>
      </w:r>
      <w:r>
        <w:rPr>
          <w:rStyle w:val="ac"/>
          <w:rFonts w:ascii="GHEA Grapalat" w:hAnsi="GHEA Grapalat" w:cs="Sylfaen"/>
          <w:sz w:val="18"/>
          <w:szCs w:val="18"/>
        </w:rPr>
        <w:t>ԳԱԱ</w:t>
      </w:r>
      <w:r w:rsidRPr="00C22AFC">
        <w:rPr>
          <w:rStyle w:val="ac"/>
          <w:rFonts w:ascii="GHEA Grapalat" w:hAnsi="GHEA Grapalat" w:cs="Sylfaen"/>
          <w:sz w:val="18"/>
          <w:szCs w:val="18"/>
        </w:rPr>
        <w:t xml:space="preserve"> </w:t>
      </w:r>
      <w:r>
        <w:rPr>
          <w:rStyle w:val="ac"/>
          <w:rFonts w:ascii="GHEA Grapalat" w:hAnsi="GHEA Grapalat" w:cs="Sylfaen"/>
          <w:sz w:val="18"/>
          <w:szCs w:val="18"/>
        </w:rPr>
        <w:t>Հր</w:t>
      </w:r>
      <w:r w:rsidRPr="00C22AFC">
        <w:rPr>
          <w:rStyle w:val="ac"/>
          <w:rFonts w:ascii="GHEA Grapalat" w:hAnsi="GHEA Grapalat" w:cs="Sylfaen"/>
          <w:sz w:val="18"/>
          <w:szCs w:val="18"/>
        </w:rPr>
        <w:t xml:space="preserve">. </w:t>
      </w:r>
      <w:r>
        <w:rPr>
          <w:rStyle w:val="ac"/>
          <w:rFonts w:ascii="GHEA Grapalat" w:hAnsi="GHEA Grapalat" w:cs="Sylfaen"/>
          <w:sz w:val="18"/>
          <w:szCs w:val="18"/>
        </w:rPr>
        <w:t>Աճառյանի</w:t>
      </w:r>
      <w:r w:rsidRPr="00C22AFC">
        <w:rPr>
          <w:rStyle w:val="ac"/>
          <w:rFonts w:ascii="GHEA Grapalat" w:hAnsi="GHEA Grapalat" w:cs="Sylfaen"/>
          <w:sz w:val="18"/>
          <w:szCs w:val="18"/>
        </w:rPr>
        <w:t xml:space="preserve"> </w:t>
      </w:r>
      <w:r>
        <w:rPr>
          <w:rStyle w:val="ac"/>
          <w:rFonts w:ascii="GHEA Grapalat" w:hAnsi="GHEA Grapalat" w:cs="Sylfaen"/>
          <w:sz w:val="18"/>
          <w:szCs w:val="18"/>
        </w:rPr>
        <w:t>անվան</w:t>
      </w:r>
      <w:r w:rsidRPr="00C22AFC">
        <w:rPr>
          <w:rStyle w:val="ac"/>
          <w:rFonts w:ascii="GHEA Grapalat" w:hAnsi="GHEA Grapalat" w:cs="Sylfaen"/>
          <w:sz w:val="18"/>
          <w:szCs w:val="18"/>
        </w:rPr>
        <w:t xml:space="preserve"> </w:t>
      </w:r>
      <w:r>
        <w:rPr>
          <w:rStyle w:val="ac"/>
          <w:rFonts w:ascii="GHEA Grapalat" w:hAnsi="GHEA Grapalat" w:cs="Sylfaen"/>
          <w:sz w:val="18"/>
          <w:szCs w:val="18"/>
        </w:rPr>
        <w:t>լեզվի</w:t>
      </w:r>
      <w:r w:rsidRPr="00C22AFC">
        <w:rPr>
          <w:rStyle w:val="ac"/>
          <w:rFonts w:ascii="GHEA Grapalat" w:hAnsi="GHEA Grapalat" w:cs="Sylfaen"/>
          <w:sz w:val="18"/>
          <w:szCs w:val="18"/>
        </w:rPr>
        <w:t xml:space="preserve"> </w:t>
      </w:r>
      <w:r>
        <w:rPr>
          <w:rStyle w:val="ac"/>
          <w:rFonts w:ascii="GHEA Grapalat" w:hAnsi="GHEA Grapalat" w:cs="Sylfaen"/>
          <w:sz w:val="18"/>
          <w:szCs w:val="18"/>
        </w:rPr>
        <w:t>ինստիտուտում</w:t>
      </w:r>
      <w:r w:rsidR="00500F4C" w:rsidRPr="00C22AFC">
        <w:rPr>
          <w:rStyle w:val="ac"/>
          <w:rFonts w:ascii="GHEA Grapalat" w:hAnsi="GHEA Grapalat" w:cs="Sylfaen"/>
          <w:sz w:val="18"/>
          <w:szCs w:val="18"/>
        </w:rPr>
        <w:t xml:space="preserve"> </w:t>
      </w:r>
      <w:r w:rsidR="00500F4C">
        <w:rPr>
          <w:rStyle w:val="ac"/>
          <w:rFonts w:ascii="GHEA Grapalat" w:hAnsi="GHEA Grapalat" w:cs="Sylfaen"/>
          <w:sz w:val="18"/>
          <w:szCs w:val="18"/>
          <w:lang w:val="en-US"/>
        </w:rPr>
        <w:t>գործող</w:t>
      </w:r>
      <w:r w:rsidR="007B7AF2">
        <w:rPr>
          <w:rStyle w:val="ac"/>
          <w:rFonts w:ascii="GHEA Grapalat" w:hAnsi="GHEA Grapalat" w:cs="Sylfaen"/>
          <w:sz w:val="18"/>
          <w:szCs w:val="18"/>
        </w:rPr>
        <w:t xml:space="preserve"> </w:t>
      </w:r>
      <w:r w:rsidR="00500F4C">
        <w:rPr>
          <w:rStyle w:val="ac"/>
          <w:rFonts w:ascii="GHEA Grapalat" w:hAnsi="GHEA Grapalat" w:cs="Sylfaen"/>
          <w:sz w:val="18"/>
          <w:szCs w:val="18"/>
          <w:lang w:val="en-US"/>
        </w:rPr>
        <w:t>ԲՈՀ</w:t>
      </w:r>
      <w:r w:rsidR="00500F4C" w:rsidRPr="00C22AFC">
        <w:rPr>
          <w:rStyle w:val="ac"/>
          <w:rFonts w:ascii="GHEA Grapalat" w:hAnsi="GHEA Grapalat" w:cs="Sylfaen"/>
          <w:sz w:val="18"/>
          <w:szCs w:val="18"/>
        </w:rPr>
        <w:t>-</w:t>
      </w:r>
      <w:r w:rsidR="00500F4C">
        <w:rPr>
          <w:rStyle w:val="ac"/>
          <w:rFonts w:ascii="GHEA Grapalat" w:hAnsi="GHEA Grapalat" w:cs="Sylfaen"/>
          <w:sz w:val="18"/>
          <w:szCs w:val="18"/>
          <w:lang w:val="en-US"/>
        </w:rPr>
        <w:t>ի</w:t>
      </w:r>
      <w:r w:rsidR="007B7AF2">
        <w:rPr>
          <w:rStyle w:val="ac"/>
          <w:rFonts w:ascii="GHEA Grapalat" w:hAnsi="GHEA Grapalat" w:cs="Sylfaen"/>
          <w:sz w:val="18"/>
          <w:szCs w:val="18"/>
          <w:lang w:val="hy-AM"/>
        </w:rPr>
        <w:t>՝</w:t>
      </w:r>
      <w:r w:rsidR="00500F4C" w:rsidRPr="00C22AFC">
        <w:rPr>
          <w:rStyle w:val="ac"/>
          <w:rFonts w:ascii="GHEA Grapalat" w:hAnsi="GHEA Grapalat" w:cs="Sylfaen"/>
          <w:sz w:val="18"/>
          <w:szCs w:val="18"/>
        </w:rPr>
        <w:t xml:space="preserve"> </w:t>
      </w:r>
      <w:r w:rsidR="00A13A81">
        <w:rPr>
          <w:rStyle w:val="ac"/>
          <w:rFonts w:ascii="GHEA Grapalat" w:hAnsi="GHEA Grapalat" w:cs="Sylfaen"/>
          <w:sz w:val="18"/>
          <w:szCs w:val="18"/>
        </w:rPr>
        <w:t>լ</w:t>
      </w:r>
      <w:r w:rsidR="00500F4C">
        <w:rPr>
          <w:rStyle w:val="ac"/>
          <w:rFonts w:ascii="GHEA Grapalat" w:hAnsi="GHEA Grapalat" w:cs="Sylfaen"/>
          <w:sz w:val="18"/>
          <w:szCs w:val="18"/>
          <w:lang w:val="en-US"/>
        </w:rPr>
        <w:t>եզվաբանության</w:t>
      </w:r>
      <w:r w:rsidR="00500F4C" w:rsidRPr="00C22AFC">
        <w:rPr>
          <w:rStyle w:val="ac"/>
          <w:rFonts w:ascii="GHEA Grapalat" w:hAnsi="GHEA Grapalat" w:cs="Sylfaen"/>
          <w:sz w:val="18"/>
          <w:szCs w:val="18"/>
        </w:rPr>
        <w:t xml:space="preserve"> 019 </w:t>
      </w:r>
      <w:r w:rsidR="00500F4C">
        <w:rPr>
          <w:rStyle w:val="ac"/>
          <w:rFonts w:ascii="GHEA Grapalat" w:hAnsi="GHEA Grapalat" w:cs="Sylfaen"/>
          <w:sz w:val="18"/>
          <w:szCs w:val="18"/>
          <w:lang w:val="en-US"/>
        </w:rPr>
        <w:t>մանսագիտական</w:t>
      </w:r>
      <w:r w:rsidR="00500F4C" w:rsidRPr="00C22AFC">
        <w:rPr>
          <w:rStyle w:val="ac"/>
          <w:rFonts w:ascii="GHEA Grapalat" w:hAnsi="GHEA Grapalat" w:cs="Sylfaen"/>
          <w:sz w:val="18"/>
          <w:szCs w:val="18"/>
        </w:rPr>
        <w:t xml:space="preserve"> </w:t>
      </w:r>
      <w:r w:rsidR="00500F4C">
        <w:rPr>
          <w:rStyle w:val="ac"/>
          <w:rFonts w:ascii="GHEA Grapalat" w:hAnsi="GHEA Grapalat" w:cs="Sylfaen"/>
          <w:sz w:val="18"/>
          <w:szCs w:val="18"/>
          <w:lang w:val="en-US"/>
        </w:rPr>
        <w:t>խորհրդի</w:t>
      </w:r>
      <w:r w:rsidR="00500F4C" w:rsidRPr="00C22AFC">
        <w:rPr>
          <w:rStyle w:val="ac"/>
          <w:rFonts w:ascii="GHEA Grapalat" w:hAnsi="GHEA Grapalat" w:cs="Sylfaen"/>
          <w:sz w:val="18"/>
          <w:szCs w:val="18"/>
        </w:rPr>
        <w:t xml:space="preserve"> </w:t>
      </w:r>
      <w:r w:rsidR="00500F4C">
        <w:rPr>
          <w:rStyle w:val="ac"/>
          <w:rFonts w:ascii="GHEA Grapalat" w:hAnsi="GHEA Grapalat" w:cs="Sylfaen"/>
          <w:sz w:val="18"/>
          <w:szCs w:val="18"/>
          <w:lang w:val="en-US"/>
        </w:rPr>
        <w:t>նիստում</w:t>
      </w:r>
      <w:r w:rsidR="00500F4C" w:rsidRPr="00C22AFC">
        <w:rPr>
          <w:rStyle w:val="ac"/>
          <w:rFonts w:ascii="GHEA Grapalat" w:hAnsi="GHEA Grapalat" w:cs="Sylfaen"/>
          <w:sz w:val="18"/>
          <w:szCs w:val="18"/>
        </w:rPr>
        <w:t>:</w:t>
      </w:r>
    </w:p>
    <w:p w:rsidR="00500F4C" w:rsidRDefault="00500F4C" w:rsidP="00A13A81">
      <w:pPr>
        <w:pStyle w:val="1"/>
        <w:spacing w:before="0" w:beforeAutospacing="0" w:after="0" w:afterAutospacing="0" w:line="300" w:lineRule="exact"/>
        <w:jc w:val="both"/>
        <w:rPr>
          <w:rStyle w:val="ac"/>
          <w:rFonts w:ascii="GHEA Grapalat" w:hAnsi="GHEA Grapalat" w:cs="Sylfaen"/>
          <w:sz w:val="18"/>
          <w:szCs w:val="18"/>
        </w:rPr>
      </w:pPr>
    </w:p>
    <w:p w:rsidR="00500F4C" w:rsidRPr="00C22AFC" w:rsidRDefault="00500F4C" w:rsidP="00A13A81">
      <w:pPr>
        <w:pStyle w:val="1"/>
        <w:spacing w:before="0" w:beforeAutospacing="0" w:after="0" w:afterAutospacing="0" w:line="300" w:lineRule="exact"/>
        <w:jc w:val="both"/>
        <w:rPr>
          <w:rStyle w:val="ac"/>
          <w:rFonts w:ascii="GHEA Grapalat" w:hAnsi="GHEA Grapalat" w:cs="Sylfaen"/>
          <w:sz w:val="18"/>
          <w:szCs w:val="18"/>
        </w:rPr>
      </w:pPr>
      <w:r>
        <w:rPr>
          <w:rStyle w:val="ac"/>
          <w:rFonts w:ascii="GHEA Grapalat" w:hAnsi="GHEA Grapalat" w:cs="Sylfaen"/>
          <w:sz w:val="18"/>
          <w:szCs w:val="18"/>
          <w:lang w:val="en-US"/>
        </w:rPr>
        <w:t>Հասցե՝</w:t>
      </w:r>
      <w:r w:rsidRPr="00C22AFC">
        <w:rPr>
          <w:rStyle w:val="ac"/>
          <w:rFonts w:ascii="GHEA Grapalat" w:hAnsi="GHEA Grapalat" w:cs="Sylfaen"/>
          <w:sz w:val="18"/>
          <w:szCs w:val="18"/>
        </w:rPr>
        <w:t xml:space="preserve"> 0015, </w:t>
      </w:r>
      <w:r>
        <w:rPr>
          <w:rStyle w:val="ac"/>
          <w:rFonts w:ascii="GHEA Grapalat" w:hAnsi="GHEA Grapalat" w:cs="Sylfaen"/>
          <w:sz w:val="18"/>
          <w:szCs w:val="18"/>
          <w:lang w:val="en-US"/>
        </w:rPr>
        <w:t>Երևան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Գրիգոր</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Լուսավորիչի</w:t>
      </w:r>
      <w:r w:rsidRPr="00C22AFC">
        <w:rPr>
          <w:rStyle w:val="ac"/>
          <w:rFonts w:ascii="GHEA Grapalat" w:hAnsi="GHEA Grapalat" w:cs="Sylfaen"/>
          <w:sz w:val="18"/>
          <w:szCs w:val="18"/>
        </w:rPr>
        <w:t xml:space="preserve"> 15:</w:t>
      </w:r>
    </w:p>
    <w:p w:rsidR="00500F4C" w:rsidRDefault="00500F4C" w:rsidP="00A13A81">
      <w:pPr>
        <w:pStyle w:val="1"/>
        <w:spacing w:before="0" w:beforeAutospacing="0" w:after="0" w:afterAutospacing="0" w:line="300" w:lineRule="exact"/>
        <w:jc w:val="both"/>
        <w:rPr>
          <w:rStyle w:val="ac"/>
          <w:rFonts w:ascii="GHEA Grapalat" w:hAnsi="GHEA Grapalat" w:cs="Sylfaen"/>
          <w:sz w:val="18"/>
          <w:szCs w:val="18"/>
        </w:rPr>
      </w:pPr>
    </w:p>
    <w:p w:rsidR="00500F4C" w:rsidRPr="00C22AFC" w:rsidRDefault="00500F4C" w:rsidP="00A13A81">
      <w:pPr>
        <w:pStyle w:val="1"/>
        <w:spacing w:before="0" w:beforeAutospacing="0" w:after="0" w:afterAutospacing="0" w:line="300" w:lineRule="exact"/>
        <w:jc w:val="both"/>
        <w:rPr>
          <w:rStyle w:val="ac"/>
          <w:rFonts w:ascii="GHEA Grapalat" w:hAnsi="GHEA Grapalat" w:cs="Sylfaen"/>
          <w:sz w:val="18"/>
          <w:szCs w:val="18"/>
        </w:rPr>
      </w:pPr>
      <w:r>
        <w:rPr>
          <w:rStyle w:val="ac"/>
          <w:rFonts w:ascii="GHEA Grapalat" w:hAnsi="GHEA Grapalat" w:cs="Sylfaen"/>
          <w:sz w:val="18"/>
          <w:szCs w:val="18"/>
          <w:lang w:val="en-US"/>
        </w:rPr>
        <w:t>Ատենախոսությանը</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կարելի</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է</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ծանոթանալ</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ՀՀ</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ԳԱԱ</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Հր</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Աճառյանի</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անվան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լեզվի</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ինստիտուտի</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գրադարանում</w:t>
      </w:r>
      <w:r w:rsidRPr="00C22AFC">
        <w:rPr>
          <w:rStyle w:val="ac"/>
          <w:rFonts w:ascii="GHEA Grapalat" w:hAnsi="GHEA Grapalat" w:cs="Sylfaen"/>
          <w:sz w:val="18"/>
          <w:szCs w:val="18"/>
        </w:rPr>
        <w:t>:</w:t>
      </w:r>
    </w:p>
    <w:p w:rsidR="00500F4C" w:rsidRDefault="00500F4C" w:rsidP="00A13A81">
      <w:pPr>
        <w:pStyle w:val="1"/>
        <w:spacing w:before="0" w:beforeAutospacing="0" w:after="0" w:afterAutospacing="0" w:line="300" w:lineRule="exact"/>
        <w:jc w:val="both"/>
        <w:rPr>
          <w:rStyle w:val="ac"/>
          <w:rFonts w:ascii="GHEA Grapalat" w:hAnsi="GHEA Grapalat" w:cs="Sylfaen"/>
          <w:sz w:val="18"/>
          <w:szCs w:val="18"/>
        </w:rPr>
      </w:pPr>
    </w:p>
    <w:p w:rsidR="00500F4C" w:rsidRPr="00C22AFC" w:rsidRDefault="00500F4C" w:rsidP="00A13A81">
      <w:pPr>
        <w:pStyle w:val="1"/>
        <w:spacing w:before="0" w:beforeAutospacing="0" w:after="0" w:afterAutospacing="0" w:line="300" w:lineRule="exact"/>
        <w:jc w:val="both"/>
        <w:rPr>
          <w:rStyle w:val="ac"/>
          <w:rFonts w:ascii="GHEA Grapalat" w:hAnsi="GHEA Grapalat" w:cs="Sylfaen"/>
          <w:sz w:val="18"/>
          <w:szCs w:val="18"/>
        </w:rPr>
      </w:pPr>
      <w:r>
        <w:rPr>
          <w:rStyle w:val="ac"/>
          <w:rFonts w:ascii="GHEA Grapalat" w:hAnsi="GHEA Grapalat" w:cs="Sylfaen"/>
          <w:sz w:val="18"/>
          <w:szCs w:val="18"/>
          <w:lang w:val="en-US"/>
        </w:rPr>
        <w:t>Սեղմագիրն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առաքված</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է</w:t>
      </w:r>
      <w:r w:rsidRPr="00C22AFC">
        <w:rPr>
          <w:rStyle w:val="ac"/>
          <w:rFonts w:ascii="GHEA Grapalat" w:hAnsi="GHEA Grapalat" w:cs="Sylfaen"/>
          <w:sz w:val="18"/>
          <w:szCs w:val="18"/>
        </w:rPr>
        <w:t xml:space="preserve"> 2017</w:t>
      </w:r>
      <w:r>
        <w:rPr>
          <w:rStyle w:val="ac"/>
          <w:rFonts w:ascii="GHEA Grapalat" w:hAnsi="GHEA Grapalat" w:cs="Sylfaen"/>
          <w:sz w:val="18"/>
          <w:szCs w:val="18"/>
          <w:lang w:val="en-US"/>
        </w:rPr>
        <w:t>թ</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դեկտեմբերի</w:t>
      </w:r>
      <w:r w:rsidRPr="00C22AFC">
        <w:rPr>
          <w:rStyle w:val="ac"/>
          <w:rFonts w:ascii="GHEA Grapalat" w:hAnsi="GHEA Grapalat" w:cs="Sylfaen"/>
          <w:sz w:val="18"/>
          <w:szCs w:val="18"/>
        </w:rPr>
        <w:t xml:space="preserve"> 25-</w:t>
      </w:r>
      <w:r>
        <w:rPr>
          <w:rStyle w:val="ac"/>
          <w:rFonts w:ascii="GHEA Grapalat" w:hAnsi="GHEA Grapalat" w:cs="Sylfaen"/>
          <w:sz w:val="18"/>
          <w:szCs w:val="18"/>
          <w:lang w:val="en-US"/>
        </w:rPr>
        <w:t>ին</w:t>
      </w:r>
      <w:r w:rsidRPr="00C22AFC">
        <w:rPr>
          <w:rStyle w:val="ac"/>
          <w:rFonts w:ascii="GHEA Grapalat" w:hAnsi="GHEA Grapalat" w:cs="Sylfaen"/>
          <w:sz w:val="18"/>
          <w:szCs w:val="18"/>
        </w:rPr>
        <w:t>:</w:t>
      </w:r>
    </w:p>
    <w:p w:rsidR="00500F4C" w:rsidRDefault="00500F4C" w:rsidP="00A13A81">
      <w:pPr>
        <w:pStyle w:val="1"/>
        <w:spacing w:before="0" w:beforeAutospacing="0" w:after="0" w:afterAutospacing="0" w:line="300" w:lineRule="exact"/>
        <w:jc w:val="both"/>
        <w:rPr>
          <w:rStyle w:val="ac"/>
          <w:rFonts w:ascii="GHEA Grapalat" w:hAnsi="GHEA Grapalat" w:cs="Sylfaen"/>
          <w:sz w:val="18"/>
          <w:szCs w:val="18"/>
        </w:rPr>
      </w:pPr>
    </w:p>
    <w:p w:rsidR="00500F4C" w:rsidRPr="00C22AFC" w:rsidRDefault="00500F4C" w:rsidP="00A13A81">
      <w:pPr>
        <w:pStyle w:val="1"/>
        <w:spacing w:before="0" w:beforeAutospacing="0" w:after="0" w:afterAutospacing="0" w:line="300" w:lineRule="exact"/>
        <w:jc w:val="both"/>
        <w:rPr>
          <w:rStyle w:val="ac"/>
          <w:rFonts w:ascii="GHEA Grapalat" w:hAnsi="GHEA Grapalat" w:cs="Sylfaen"/>
          <w:sz w:val="18"/>
          <w:szCs w:val="18"/>
        </w:rPr>
      </w:pPr>
      <w:r>
        <w:rPr>
          <w:rStyle w:val="ac"/>
          <w:rFonts w:ascii="GHEA Grapalat" w:hAnsi="GHEA Grapalat" w:cs="Sylfaen"/>
          <w:sz w:val="18"/>
          <w:szCs w:val="18"/>
          <w:lang w:val="en-US"/>
        </w:rPr>
        <w:t>Մասնագիտական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խորհրդի</w:t>
      </w:r>
    </w:p>
    <w:p w:rsidR="00C22AFC" w:rsidRDefault="00500F4C" w:rsidP="00A13A81">
      <w:pPr>
        <w:pStyle w:val="1"/>
        <w:spacing w:before="0" w:beforeAutospacing="0" w:after="0" w:afterAutospacing="0" w:line="300" w:lineRule="exact"/>
        <w:jc w:val="both"/>
        <w:rPr>
          <w:rStyle w:val="ac"/>
          <w:rFonts w:ascii="GHEA Grapalat" w:hAnsi="GHEA Grapalat" w:cs="Sylfaen"/>
          <w:sz w:val="18"/>
          <w:szCs w:val="18"/>
        </w:rPr>
      </w:pPr>
      <w:r>
        <w:rPr>
          <w:rStyle w:val="ac"/>
          <w:rFonts w:ascii="GHEA Grapalat" w:hAnsi="GHEA Grapalat" w:cs="Sylfaen"/>
          <w:sz w:val="18"/>
          <w:szCs w:val="18"/>
          <w:lang w:val="en-US"/>
        </w:rPr>
        <w:t>գիտ</w:t>
      </w:r>
      <w:r w:rsidR="00C22AFC">
        <w:rPr>
          <w:rStyle w:val="ac"/>
          <w:rFonts w:ascii="GHEA Grapalat" w:hAnsi="GHEA Grapalat" w:cs="Sylfaen"/>
          <w:sz w:val="18"/>
          <w:szCs w:val="18"/>
        </w:rPr>
        <w:t>.</w:t>
      </w:r>
      <w:r>
        <w:rPr>
          <w:rStyle w:val="ac"/>
          <w:rFonts w:ascii="GHEA Grapalat" w:hAnsi="GHEA Grapalat" w:cs="Sylfaen"/>
          <w:sz w:val="18"/>
          <w:szCs w:val="18"/>
          <w:lang w:val="en-US"/>
        </w:rPr>
        <w:t>քարտուղար</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բանասիրական</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գիտությունների</w:t>
      </w:r>
      <w:r w:rsidRPr="00C22AFC">
        <w:rPr>
          <w:rStyle w:val="ac"/>
          <w:rFonts w:ascii="GHEA Grapalat" w:hAnsi="GHEA Grapalat" w:cs="Sylfaen"/>
          <w:sz w:val="18"/>
          <w:szCs w:val="18"/>
        </w:rPr>
        <w:t xml:space="preserve"> </w:t>
      </w:r>
    </w:p>
    <w:p w:rsidR="00500F4C" w:rsidRPr="00C22AFC" w:rsidRDefault="00500F4C" w:rsidP="00A13A81">
      <w:pPr>
        <w:pStyle w:val="1"/>
        <w:spacing w:before="0" w:beforeAutospacing="0" w:after="0" w:afterAutospacing="0" w:line="320" w:lineRule="exact"/>
        <w:jc w:val="both"/>
        <w:rPr>
          <w:rStyle w:val="ac"/>
          <w:rFonts w:ascii="GHEA Grapalat" w:hAnsi="GHEA Grapalat" w:cs="Sylfaen"/>
          <w:sz w:val="18"/>
          <w:szCs w:val="18"/>
        </w:rPr>
      </w:pPr>
      <w:r>
        <w:rPr>
          <w:rStyle w:val="ac"/>
          <w:rFonts w:ascii="GHEA Grapalat" w:hAnsi="GHEA Grapalat" w:cs="Sylfaen"/>
          <w:sz w:val="18"/>
          <w:szCs w:val="18"/>
          <w:lang w:val="en-US"/>
        </w:rPr>
        <w:t>թեկնածու</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դոցենտ՝</w:t>
      </w:r>
      <w:r w:rsidRPr="00C22AFC">
        <w:rPr>
          <w:rStyle w:val="ac"/>
          <w:rFonts w:ascii="GHEA Grapalat" w:hAnsi="GHEA Grapalat" w:cs="Sylfaen"/>
          <w:sz w:val="18"/>
          <w:szCs w:val="18"/>
        </w:rPr>
        <w:tab/>
      </w:r>
      <w:r w:rsidRPr="00C22AFC">
        <w:rPr>
          <w:rStyle w:val="ac"/>
          <w:rFonts w:ascii="GHEA Grapalat" w:hAnsi="GHEA Grapalat" w:cs="Sylfaen"/>
          <w:sz w:val="18"/>
          <w:szCs w:val="18"/>
        </w:rPr>
        <w:tab/>
      </w:r>
      <w:r w:rsidRPr="00C22AFC">
        <w:rPr>
          <w:rStyle w:val="ac"/>
          <w:rFonts w:ascii="GHEA Grapalat" w:hAnsi="GHEA Grapalat" w:cs="Sylfaen"/>
          <w:sz w:val="18"/>
          <w:szCs w:val="18"/>
        </w:rPr>
        <w:tab/>
      </w:r>
      <w:r w:rsidRPr="00C22AFC">
        <w:rPr>
          <w:rStyle w:val="ac"/>
          <w:rFonts w:ascii="GHEA Grapalat" w:hAnsi="GHEA Grapalat" w:cs="Sylfaen"/>
          <w:sz w:val="18"/>
          <w:szCs w:val="18"/>
        </w:rPr>
        <w:tab/>
      </w:r>
      <w:r w:rsidRPr="00C22AFC">
        <w:rPr>
          <w:rStyle w:val="ac"/>
          <w:rFonts w:ascii="GHEA Grapalat" w:hAnsi="GHEA Grapalat" w:cs="Sylfaen"/>
          <w:sz w:val="18"/>
          <w:szCs w:val="18"/>
        </w:rPr>
        <w:tab/>
      </w:r>
      <w:r w:rsidR="00C22AFC">
        <w:rPr>
          <w:rStyle w:val="ac"/>
          <w:rFonts w:ascii="GHEA Grapalat" w:hAnsi="GHEA Grapalat" w:cs="Sylfaen"/>
          <w:sz w:val="18"/>
          <w:szCs w:val="18"/>
        </w:rPr>
        <w:t xml:space="preserve">       </w:t>
      </w:r>
      <w:r>
        <w:rPr>
          <w:rStyle w:val="ac"/>
          <w:rFonts w:ascii="GHEA Grapalat" w:hAnsi="GHEA Grapalat" w:cs="Sylfaen"/>
          <w:sz w:val="18"/>
          <w:szCs w:val="18"/>
          <w:lang w:val="en-US"/>
        </w:rPr>
        <w:t>Ն</w:t>
      </w:r>
      <w:r w:rsidRPr="00C22AFC">
        <w:rPr>
          <w:rStyle w:val="ac"/>
          <w:rFonts w:ascii="GHEA Grapalat" w:hAnsi="GHEA Grapalat" w:cs="Sylfaen"/>
          <w:sz w:val="18"/>
          <w:szCs w:val="18"/>
        </w:rPr>
        <w:t>.</w:t>
      </w:r>
      <w:r>
        <w:rPr>
          <w:rStyle w:val="ac"/>
          <w:rFonts w:ascii="GHEA Grapalat" w:hAnsi="GHEA Grapalat" w:cs="Sylfaen"/>
          <w:sz w:val="18"/>
          <w:szCs w:val="18"/>
          <w:lang w:val="en-US"/>
        </w:rPr>
        <w:t>Մ</w:t>
      </w:r>
      <w:r w:rsidRPr="00C22AFC">
        <w:rPr>
          <w:rStyle w:val="ac"/>
          <w:rFonts w:ascii="GHEA Grapalat" w:hAnsi="GHEA Grapalat" w:cs="Sylfaen"/>
          <w:sz w:val="18"/>
          <w:szCs w:val="18"/>
        </w:rPr>
        <w:t xml:space="preserve">. </w:t>
      </w:r>
      <w:r>
        <w:rPr>
          <w:rStyle w:val="ac"/>
          <w:rFonts w:ascii="GHEA Grapalat" w:hAnsi="GHEA Grapalat" w:cs="Sylfaen"/>
          <w:sz w:val="18"/>
          <w:szCs w:val="18"/>
          <w:lang w:val="en-US"/>
        </w:rPr>
        <w:t>Սիմոնյան</w:t>
      </w:r>
      <w:r w:rsidRPr="00C22AFC">
        <w:rPr>
          <w:rStyle w:val="ac"/>
          <w:rFonts w:ascii="GHEA Grapalat" w:hAnsi="GHEA Grapalat" w:cs="Sylfaen"/>
          <w:sz w:val="18"/>
          <w:szCs w:val="18"/>
        </w:rPr>
        <w:t xml:space="preserve"> </w:t>
      </w:r>
    </w:p>
    <w:bookmarkEnd w:id="0"/>
    <w:p w:rsidR="00657651" w:rsidRPr="00FB78CF" w:rsidRDefault="00FB4119" w:rsidP="005546BC">
      <w:pPr>
        <w:spacing w:after="0" w:line="340" w:lineRule="exact"/>
        <w:jc w:val="center"/>
        <w:rPr>
          <w:rStyle w:val="ac"/>
          <w:rFonts w:ascii="GHEA Grapalat" w:hAnsi="GHEA Grapalat" w:cs="Sylfaen"/>
          <w:b/>
          <w:sz w:val="18"/>
          <w:szCs w:val="18"/>
        </w:rPr>
      </w:pPr>
      <w:r>
        <w:rPr>
          <w:rFonts w:ascii="GHEA Grapalat" w:hAnsi="GHEA Grapalat" w:cs="Sylfaen"/>
          <w:b/>
          <w:noProof/>
          <w:sz w:val="18"/>
          <w:szCs w:val="18"/>
        </w:rPr>
        <w:pict>
          <v:rect id="_x0000_s1029" style="position:absolute;left:0;text-align:left;margin-left:157.55pt;margin-top:6.65pt;width:48.65pt;height:43pt;z-index:251661312" strokecolor="white [3212]"/>
        </w:pict>
      </w:r>
      <w:r w:rsidR="00180EA3" w:rsidRPr="00C22AFC">
        <w:rPr>
          <w:rStyle w:val="ac"/>
          <w:rFonts w:ascii="GHEA Grapalat" w:hAnsi="GHEA Grapalat" w:cs="Sylfaen"/>
          <w:b/>
          <w:sz w:val="18"/>
          <w:szCs w:val="18"/>
        </w:rPr>
        <w:br w:type="page"/>
      </w:r>
      <w:r w:rsidR="00A35135" w:rsidRPr="00E80A91">
        <w:rPr>
          <w:rStyle w:val="ac"/>
          <w:rFonts w:ascii="GHEA Grapalat" w:hAnsi="GHEA Grapalat" w:cs="Sylfaen"/>
          <w:b/>
          <w:sz w:val="18"/>
          <w:szCs w:val="18"/>
          <w:lang w:val="en-US"/>
        </w:rPr>
        <w:lastRenderedPageBreak/>
        <w:t>ԱՇԽԱՏԱՆՔԻ</w:t>
      </w:r>
      <w:r w:rsidR="00A35135" w:rsidRPr="00FB78CF">
        <w:rPr>
          <w:rStyle w:val="ac"/>
          <w:rFonts w:ascii="GHEA Grapalat" w:hAnsi="GHEA Grapalat" w:cs="Sylfaen"/>
          <w:b/>
          <w:sz w:val="18"/>
          <w:szCs w:val="18"/>
        </w:rPr>
        <w:t xml:space="preserve"> </w:t>
      </w:r>
      <w:r w:rsidR="00A35135" w:rsidRPr="00E80A91">
        <w:rPr>
          <w:rStyle w:val="ac"/>
          <w:rFonts w:ascii="GHEA Grapalat" w:hAnsi="GHEA Grapalat" w:cs="Sylfaen"/>
          <w:b/>
          <w:sz w:val="18"/>
          <w:szCs w:val="18"/>
          <w:lang w:val="en-US"/>
        </w:rPr>
        <w:t>ԸՆԴՀԱՆՈՒՐ</w:t>
      </w:r>
      <w:r w:rsidR="00A35135" w:rsidRPr="00FB78CF">
        <w:rPr>
          <w:rStyle w:val="ac"/>
          <w:rFonts w:ascii="GHEA Grapalat" w:hAnsi="GHEA Grapalat" w:cs="Sylfaen"/>
          <w:b/>
          <w:sz w:val="18"/>
          <w:szCs w:val="18"/>
        </w:rPr>
        <w:t xml:space="preserve"> </w:t>
      </w:r>
      <w:r w:rsidR="00A35135" w:rsidRPr="00E80A91">
        <w:rPr>
          <w:rStyle w:val="ac"/>
          <w:rFonts w:ascii="GHEA Grapalat" w:hAnsi="GHEA Grapalat" w:cs="Sylfaen"/>
          <w:b/>
          <w:sz w:val="18"/>
          <w:szCs w:val="18"/>
          <w:lang w:val="en-US"/>
        </w:rPr>
        <w:t>ԲՆՈՒԹԱԳԻՐԸ</w:t>
      </w:r>
    </w:p>
    <w:p w:rsidR="00C22AFC" w:rsidRPr="00FB78CF" w:rsidRDefault="00C22AFC" w:rsidP="005546BC">
      <w:pPr>
        <w:spacing w:after="0" w:line="340" w:lineRule="exact"/>
        <w:jc w:val="center"/>
        <w:rPr>
          <w:rStyle w:val="ac"/>
          <w:rFonts w:ascii="GHEA Grapalat" w:hAnsi="GHEA Grapalat" w:cs="Sylfaen"/>
          <w:b/>
          <w:sz w:val="18"/>
          <w:szCs w:val="18"/>
        </w:rPr>
      </w:pPr>
    </w:p>
    <w:p w:rsidR="00657651" w:rsidRPr="00FB78CF" w:rsidRDefault="00A35135" w:rsidP="005546BC">
      <w:pPr>
        <w:spacing w:after="0" w:line="340" w:lineRule="exact"/>
        <w:ind w:firstLine="426"/>
        <w:jc w:val="both"/>
        <w:rPr>
          <w:rFonts w:ascii="GHEA Grapalat" w:hAnsi="GHEA Grapalat"/>
          <w:sz w:val="18"/>
          <w:szCs w:val="18"/>
        </w:rPr>
      </w:pPr>
      <w:r w:rsidRPr="00A35135">
        <w:rPr>
          <w:rFonts w:ascii="GHEA Grapalat" w:hAnsi="GHEA Grapalat"/>
          <w:b/>
          <w:sz w:val="18"/>
          <w:szCs w:val="18"/>
          <w:lang w:val="en-US"/>
        </w:rPr>
        <w:t>Թեմայի</w:t>
      </w:r>
      <w:r w:rsidR="00657651" w:rsidRPr="00FB78CF">
        <w:rPr>
          <w:rFonts w:ascii="GHEA Grapalat" w:hAnsi="GHEA Grapalat"/>
          <w:sz w:val="18"/>
          <w:szCs w:val="18"/>
        </w:rPr>
        <w:t xml:space="preserve"> </w:t>
      </w:r>
      <w:r w:rsidR="00657651" w:rsidRPr="00DE536B">
        <w:rPr>
          <w:rFonts w:ascii="GHEA Grapalat" w:hAnsi="GHEA Grapalat"/>
          <w:b/>
          <w:sz w:val="18"/>
          <w:szCs w:val="18"/>
          <w:lang w:val="en-US"/>
        </w:rPr>
        <w:t>արդիականությունը</w:t>
      </w:r>
      <w:r w:rsidR="000C09D0" w:rsidRPr="00FB78CF">
        <w:rPr>
          <w:rFonts w:ascii="GHEA Grapalat" w:hAnsi="GHEA Grapalat"/>
          <w:b/>
          <w:sz w:val="18"/>
          <w:szCs w:val="18"/>
        </w:rPr>
        <w:t xml:space="preserve">: </w:t>
      </w:r>
      <w:r w:rsidR="000C09D0" w:rsidRPr="000C09D0">
        <w:rPr>
          <w:rFonts w:ascii="GHEA Grapalat" w:hAnsi="GHEA Grapalat"/>
          <w:sz w:val="18"/>
          <w:szCs w:val="18"/>
          <w:lang w:val="en-US"/>
        </w:rPr>
        <w:t>Ատենախոսության</w:t>
      </w:r>
      <w:r w:rsidR="00657651" w:rsidRPr="00FB78CF">
        <w:rPr>
          <w:rFonts w:ascii="GHEA Grapalat" w:hAnsi="GHEA Grapalat"/>
          <w:sz w:val="18"/>
          <w:szCs w:val="18"/>
        </w:rPr>
        <w:t xml:space="preserve"> </w:t>
      </w:r>
      <w:r w:rsidR="000C09D0">
        <w:rPr>
          <w:rFonts w:ascii="GHEA Grapalat" w:hAnsi="GHEA Grapalat"/>
          <w:sz w:val="18"/>
          <w:szCs w:val="18"/>
          <w:lang w:val="en-US"/>
        </w:rPr>
        <w:t>թ</w:t>
      </w:r>
      <w:r w:rsidR="000C09D0" w:rsidRPr="000C09D0">
        <w:rPr>
          <w:rFonts w:ascii="GHEA Grapalat" w:hAnsi="GHEA Grapalat"/>
          <w:sz w:val="18"/>
          <w:szCs w:val="18"/>
          <w:lang w:val="en-US"/>
        </w:rPr>
        <w:t>եմայի</w:t>
      </w:r>
      <w:r w:rsidR="000C09D0" w:rsidRPr="00FB78CF">
        <w:rPr>
          <w:rFonts w:ascii="GHEA Grapalat" w:hAnsi="GHEA Grapalat"/>
          <w:sz w:val="18"/>
          <w:szCs w:val="18"/>
        </w:rPr>
        <w:t xml:space="preserve"> </w:t>
      </w:r>
      <w:r w:rsidR="000C09D0" w:rsidRPr="000C09D0">
        <w:rPr>
          <w:rFonts w:ascii="GHEA Grapalat" w:hAnsi="GHEA Grapalat"/>
          <w:sz w:val="18"/>
          <w:szCs w:val="18"/>
          <w:lang w:val="en-US"/>
        </w:rPr>
        <w:t>արդիա</w:t>
      </w:r>
      <w:r w:rsidR="00A13A81" w:rsidRPr="00FB78CF">
        <w:rPr>
          <w:rFonts w:ascii="GHEA Grapalat" w:hAnsi="GHEA Grapalat"/>
          <w:sz w:val="18"/>
          <w:szCs w:val="18"/>
        </w:rPr>
        <w:softHyphen/>
      </w:r>
      <w:r w:rsidR="000C09D0" w:rsidRPr="000C09D0">
        <w:rPr>
          <w:rFonts w:ascii="GHEA Grapalat" w:hAnsi="GHEA Grapalat"/>
          <w:sz w:val="18"/>
          <w:szCs w:val="18"/>
          <w:lang w:val="en-US"/>
        </w:rPr>
        <w:t>կանությունը</w:t>
      </w:r>
      <w:r w:rsidR="000C09D0" w:rsidRPr="00FB78CF">
        <w:rPr>
          <w:rFonts w:ascii="GHEA Grapalat" w:hAnsi="GHEA Grapalat"/>
          <w:sz w:val="18"/>
          <w:szCs w:val="18"/>
        </w:rPr>
        <w:t xml:space="preserve"> </w:t>
      </w:r>
      <w:r w:rsidR="00657651" w:rsidRPr="00DE536B">
        <w:rPr>
          <w:rFonts w:ascii="GHEA Grapalat" w:hAnsi="GHEA Grapalat"/>
          <w:sz w:val="18"/>
          <w:szCs w:val="18"/>
          <w:lang w:val="en-US"/>
        </w:rPr>
        <w:t>պայմանավորված</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խոսույթում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լռություն</w:t>
      </w:r>
      <w:r w:rsidR="00657651" w:rsidRPr="00FB78CF">
        <w:rPr>
          <w:rFonts w:ascii="GHEA Grapalat" w:hAnsi="GHEA Grapalat"/>
          <w:sz w:val="18"/>
          <w:szCs w:val="18"/>
        </w:rPr>
        <w:t xml:space="preserve">» </w:t>
      </w:r>
      <w:r w:rsidR="00665089">
        <w:rPr>
          <w:rFonts w:ascii="GHEA Grapalat" w:hAnsi="GHEA Grapalat"/>
          <w:sz w:val="18"/>
          <w:szCs w:val="18"/>
          <w:lang w:val="en-US"/>
        </w:rPr>
        <w:t>ֆենոմեն</w:t>
      </w:r>
      <w:r w:rsidR="00657651" w:rsidRPr="00DE536B">
        <w:rPr>
          <w:rFonts w:ascii="GHEA Grapalat" w:hAnsi="GHEA Grapalat"/>
          <w:sz w:val="18"/>
          <w:szCs w:val="18"/>
          <w:lang w:val="en-US"/>
        </w:rPr>
        <w:t>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նկատմամբ</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համակարգված</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մոտեցումների</w:t>
      </w:r>
      <w:r w:rsidR="00657651" w:rsidRPr="00FB78CF">
        <w:rPr>
          <w:rFonts w:ascii="GHEA Grapalat" w:hAnsi="GHEA Grapalat"/>
          <w:sz w:val="18"/>
          <w:szCs w:val="18"/>
        </w:rPr>
        <w:t xml:space="preserve"> </w:t>
      </w:r>
      <w:r w:rsidR="00C36BE0">
        <w:rPr>
          <w:rFonts w:ascii="GHEA Grapalat" w:hAnsi="GHEA Grapalat"/>
          <w:sz w:val="18"/>
          <w:szCs w:val="18"/>
        </w:rPr>
        <w:t>ուսումնասիրության</w:t>
      </w:r>
      <w:r w:rsidR="00C36BE0" w:rsidRPr="00FB78CF">
        <w:rPr>
          <w:rFonts w:ascii="GHEA Grapalat" w:hAnsi="GHEA Grapalat"/>
          <w:sz w:val="18"/>
          <w:szCs w:val="18"/>
        </w:rPr>
        <w:t xml:space="preserve"> </w:t>
      </w:r>
      <w:r w:rsidR="00C36BE0">
        <w:rPr>
          <w:rFonts w:ascii="GHEA Grapalat" w:hAnsi="GHEA Grapalat"/>
          <w:sz w:val="18"/>
          <w:szCs w:val="18"/>
        </w:rPr>
        <w:t>կարևորությամբ</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այդ</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թվում՝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լռության՝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արտալեզվական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հաղորդակցային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նշանի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նույն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երևույթը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լեզվական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տիրույթում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դրսևորվող</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իրողություն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տարորոշելու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անհրաժեշտությամբ</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իր</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հերթին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ենթադրում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ինչպես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նշանագիտական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այնպես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իմաստաշարահյուսական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լեզվագործաբանական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գործիքակազմի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համալիր</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կիրարկում՝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համապատասխան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տիրույթներում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քննարկվող</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երևույթի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բազմակողմ</w:t>
      </w:r>
      <w:r w:rsidR="00657651" w:rsidRPr="00DE536B">
        <w:rPr>
          <w:rFonts w:ascii="GHEA Grapalat" w:hAnsi="GHEA Grapalat"/>
          <w:sz w:val="18"/>
          <w:szCs w:val="18"/>
        </w:rPr>
        <w:t>անի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քննությունն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իրականացնելու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համար</w:t>
      </w:r>
      <w:r w:rsidR="00657651" w:rsidRPr="00FB78CF">
        <w:rPr>
          <w:rFonts w:ascii="GHEA Grapalat" w:hAnsi="GHEA Grapalat"/>
          <w:sz w:val="18"/>
          <w:szCs w:val="18"/>
        </w:rPr>
        <w:t>:</w:t>
      </w:r>
    </w:p>
    <w:p w:rsidR="000C09D0" w:rsidRPr="00FB78CF" w:rsidRDefault="000C09D0" w:rsidP="005546BC">
      <w:pPr>
        <w:spacing w:after="0" w:line="340" w:lineRule="exact"/>
        <w:ind w:firstLine="426"/>
        <w:jc w:val="both"/>
        <w:rPr>
          <w:rFonts w:ascii="GHEA Grapalat" w:hAnsi="GHEA Grapalat"/>
          <w:sz w:val="18"/>
          <w:szCs w:val="18"/>
        </w:rPr>
      </w:pPr>
      <w:r w:rsidRPr="000C09D0">
        <w:rPr>
          <w:rFonts w:ascii="GHEA Grapalat" w:hAnsi="GHEA Grapalat"/>
          <w:b/>
          <w:sz w:val="18"/>
          <w:szCs w:val="18"/>
          <w:lang w:val="en-US"/>
        </w:rPr>
        <w:t>Ատենախոսության</w:t>
      </w:r>
      <w:r w:rsidRPr="00FB78CF">
        <w:rPr>
          <w:rFonts w:ascii="GHEA Grapalat" w:hAnsi="GHEA Grapalat"/>
          <w:b/>
          <w:sz w:val="18"/>
          <w:szCs w:val="18"/>
        </w:rPr>
        <w:t xml:space="preserve"> </w:t>
      </w:r>
      <w:r w:rsidRPr="000C09D0">
        <w:rPr>
          <w:rFonts w:ascii="GHEA Grapalat" w:hAnsi="GHEA Grapalat"/>
          <w:b/>
          <w:sz w:val="18"/>
          <w:szCs w:val="18"/>
          <w:lang w:val="en-US"/>
        </w:rPr>
        <w:t>նպատակն</w:t>
      </w:r>
      <w:r w:rsidRPr="00FB78CF">
        <w:rPr>
          <w:rFonts w:ascii="GHEA Grapalat" w:hAnsi="GHEA Grapalat"/>
          <w:b/>
          <w:sz w:val="18"/>
          <w:szCs w:val="18"/>
        </w:rPr>
        <w:t xml:space="preserve"> </w:t>
      </w:r>
      <w:r w:rsidRPr="000C09D0">
        <w:rPr>
          <w:rFonts w:ascii="GHEA Grapalat" w:hAnsi="GHEA Grapalat"/>
          <w:b/>
          <w:sz w:val="18"/>
          <w:szCs w:val="18"/>
          <w:lang w:val="en-US"/>
        </w:rPr>
        <w:t>ու</w:t>
      </w:r>
      <w:r w:rsidRPr="00FB78CF">
        <w:rPr>
          <w:rFonts w:ascii="GHEA Grapalat" w:hAnsi="GHEA Grapalat"/>
          <w:b/>
          <w:sz w:val="18"/>
          <w:szCs w:val="18"/>
        </w:rPr>
        <w:t xml:space="preserve"> </w:t>
      </w:r>
      <w:r w:rsidRPr="000C09D0">
        <w:rPr>
          <w:rFonts w:ascii="GHEA Grapalat" w:hAnsi="GHEA Grapalat"/>
          <w:b/>
          <w:sz w:val="18"/>
          <w:szCs w:val="18"/>
          <w:lang w:val="en-US"/>
        </w:rPr>
        <w:t>խնդիրները</w:t>
      </w:r>
      <w:r w:rsidRPr="00FB78CF">
        <w:rPr>
          <w:rFonts w:ascii="GHEA Grapalat" w:hAnsi="GHEA Grapalat"/>
          <w:b/>
          <w:sz w:val="18"/>
          <w:szCs w:val="18"/>
        </w:rPr>
        <w:t>:</w:t>
      </w:r>
      <w:r w:rsidRPr="00FB78CF">
        <w:rPr>
          <w:rFonts w:ascii="GHEA Grapalat" w:hAnsi="GHEA Grapalat"/>
          <w:sz w:val="18"/>
          <w:szCs w:val="18"/>
        </w:rPr>
        <w:t xml:space="preserve"> </w:t>
      </w:r>
      <w:r w:rsidRPr="00DE536B">
        <w:rPr>
          <w:rFonts w:ascii="GHEA Grapalat" w:hAnsi="GHEA Grapalat"/>
          <w:sz w:val="18"/>
          <w:szCs w:val="18"/>
          <w:lang w:val="en-US"/>
        </w:rPr>
        <w:t>Ատենախոսության</w:t>
      </w:r>
      <w:r w:rsidRPr="00FB78CF">
        <w:rPr>
          <w:rFonts w:ascii="GHEA Grapalat" w:hAnsi="GHEA Grapalat"/>
          <w:sz w:val="18"/>
          <w:szCs w:val="18"/>
        </w:rPr>
        <w:t xml:space="preserve"> </w:t>
      </w:r>
      <w:r w:rsidR="007F2CE0">
        <w:rPr>
          <w:rFonts w:ascii="GHEA Grapalat" w:hAnsi="GHEA Grapalat"/>
          <w:sz w:val="18"/>
          <w:szCs w:val="18"/>
        </w:rPr>
        <w:t>հիմնակա</w:t>
      </w:r>
      <w:r w:rsidRPr="00DE536B">
        <w:rPr>
          <w:rFonts w:ascii="GHEA Grapalat" w:hAnsi="GHEA Grapalat"/>
          <w:sz w:val="18"/>
          <w:szCs w:val="18"/>
          <w:lang w:val="en-US"/>
        </w:rPr>
        <w:t>ն</w:t>
      </w:r>
      <w:r w:rsidRPr="00FB78CF">
        <w:rPr>
          <w:rFonts w:ascii="GHEA Grapalat" w:hAnsi="GHEA Grapalat"/>
          <w:sz w:val="18"/>
          <w:szCs w:val="18"/>
        </w:rPr>
        <w:t xml:space="preserve"> </w:t>
      </w:r>
      <w:r w:rsidRPr="000C09D0">
        <w:rPr>
          <w:rFonts w:ascii="GHEA Grapalat" w:hAnsi="GHEA Grapalat"/>
          <w:sz w:val="18"/>
          <w:szCs w:val="18"/>
          <w:lang w:val="en-US"/>
        </w:rPr>
        <w:t>նպատակն</w:t>
      </w:r>
      <w:r w:rsidRPr="00FB78CF">
        <w:rPr>
          <w:rFonts w:ascii="GHEA Grapalat" w:hAnsi="GHEA Grapalat"/>
          <w:sz w:val="18"/>
          <w:szCs w:val="18"/>
        </w:rPr>
        <w:t xml:space="preserve"> </w:t>
      </w:r>
      <w:r w:rsidRPr="00DE536B">
        <w:rPr>
          <w:rFonts w:ascii="GHEA Grapalat" w:hAnsi="GHEA Grapalat"/>
          <w:sz w:val="18"/>
          <w:szCs w:val="18"/>
        </w:rPr>
        <w:t>է</w:t>
      </w:r>
      <w:r w:rsidRPr="00FB78CF">
        <w:rPr>
          <w:rFonts w:ascii="GHEA Grapalat" w:hAnsi="GHEA Grapalat"/>
          <w:sz w:val="18"/>
          <w:szCs w:val="18"/>
        </w:rPr>
        <w:t xml:space="preserve"> «</w:t>
      </w:r>
      <w:r w:rsidRPr="00DE536B">
        <w:rPr>
          <w:rFonts w:ascii="GHEA Grapalat" w:hAnsi="GHEA Grapalat"/>
          <w:sz w:val="18"/>
          <w:szCs w:val="18"/>
          <w:lang w:val="en-US"/>
        </w:rPr>
        <w:t>լռության</w:t>
      </w:r>
      <w:r w:rsidRPr="00FB78CF">
        <w:rPr>
          <w:rFonts w:ascii="GHEA Grapalat" w:hAnsi="GHEA Grapalat"/>
          <w:sz w:val="18"/>
          <w:szCs w:val="18"/>
        </w:rPr>
        <w:t xml:space="preserve">» </w:t>
      </w:r>
      <w:r w:rsidRPr="00DE536B">
        <w:rPr>
          <w:rFonts w:ascii="GHEA Grapalat" w:hAnsi="GHEA Grapalat"/>
          <w:sz w:val="18"/>
          <w:szCs w:val="18"/>
          <w:lang w:val="en-US"/>
        </w:rPr>
        <w:t>նշանագիտական</w:t>
      </w:r>
      <w:r w:rsidRPr="00FB78CF">
        <w:rPr>
          <w:rFonts w:ascii="GHEA Grapalat" w:hAnsi="GHEA Grapalat"/>
          <w:sz w:val="18"/>
          <w:szCs w:val="18"/>
        </w:rPr>
        <w:t xml:space="preserve">, </w:t>
      </w:r>
      <w:r w:rsidRPr="00DE536B">
        <w:rPr>
          <w:rFonts w:ascii="GHEA Grapalat" w:hAnsi="GHEA Grapalat"/>
          <w:sz w:val="18"/>
          <w:szCs w:val="18"/>
          <w:lang w:val="en-US"/>
        </w:rPr>
        <w:t>լեզվագործաբանական</w:t>
      </w:r>
      <w:r w:rsidRPr="00FB78CF">
        <w:rPr>
          <w:rFonts w:ascii="GHEA Grapalat" w:hAnsi="GHEA Grapalat"/>
          <w:sz w:val="18"/>
          <w:szCs w:val="18"/>
        </w:rPr>
        <w:t xml:space="preserve"> </w:t>
      </w:r>
      <w:r w:rsidRPr="00DE536B">
        <w:rPr>
          <w:rFonts w:ascii="GHEA Grapalat" w:hAnsi="GHEA Grapalat"/>
          <w:sz w:val="18"/>
          <w:szCs w:val="18"/>
          <w:lang w:val="en-US"/>
        </w:rPr>
        <w:t>և</w:t>
      </w:r>
      <w:r w:rsidRPr="00FB78CF">
        <w:rPr>
          <w:rFonts w:ascii="GHEA Grapalat" w:hAnsi="GHEA Grapalat"/>
          <w:sz w:val="18"/>
          <w:szCs w:val="18"/>
        </w:rPr>
        <w:t xml:space="preserve"> </w:t>
      </w:r>
      <w:r w:rsidRPr="00DE536B">
        <w:rPr>
          <w:rFonts w:ascii="GHEA Grapalat" w:hAnsi="GHEA Grapalat"/>
          <w:sz w:val="18"/>
          <w:szCs w:val="18"/>
          <w:lang w:val="en-US"/>
        </w:rPr>
        <w:t>իմաստաշարահյուսական</w:t>
      </w:r>
      <w:r w:rsidRPr="00FB78CF">
        <w:rPr>
          <w:rFonts w:ascii="GHEA Grapalat" w:hAnsi="GHEA Grapalat"/>
          <w:sz w:val="18"/>
          <w:szCs w:val="18"/>
        </w:rPr>
        <w:t xml:space="preserve"> </w:t>
      </w:r>
      <w:r w:rsidRPr="00DE536B">
        <w:rPr>
          <w:rFonts w:ascii="GHEA Grapalat" w:hAnsi="GHEA Grapalat"/>
          <w:sz w:val="18"/>
          <w:szCs w:val="18"/>
          <w:lang w:val="en-US"/>
        </w:rPr>
        <w:t>առանձնահատկությունների</w:t>
      </w:r>
      <w:r w:rsidRPr="00FB78CF">
        <w:rPr>
          <w:rFonts w:ascii="GHEA Grapalat" w:hAnsi="GHEA Grapalat"/>
          <w:sz w:val="18"/>
          <w:szCs w:val="18"/>
        </w:rPr>
        <w:t xml:space="preserve"> </w:t>
      </w:r>
      <w:r w:rsidRPr="00DE536B">
        <w:rPr>
          <w:rFonts w:ascii="GHEA Grapalat" w:hAnsi="GHEA Grapalat"/>
          <w:sz w:val="18"/>
          <w:szCs w:val="18"/>
          <w:lang w:val="en-US"/>
        </w:rPr>
        <w:t>բացորոշումն</w:t>
      </w:r>
      <w:r w:rsidRPr="00FB78CF">
        <w:rPr>
          <w:rFonts w:ascii="GHEA Grapalat" w:hAnsi="GHEA Grapalat"/>
          <w:sz w:val="18"/>
          <w:szCs w:val="18"/>
        </w:rPr>
        <w:t xml:space="preserve"> </w:t>
      </w:r>
      <w:r w:rsidRPr="00DE536B">
        <w:rPr>
          <w:rFonts w:ascii="GHEA Grapalat" w:hAnsi="GHEA Grapalat"/>
          <w:sz w:val="18"/>
          <w:szCs w:val="18"/>
          <w:lang w:val="en-US"/>
        </w:rPr>
        <w:t>ու</w:t>
      </w:r>
      <w:r w:rsidRPr="00FB78CF">
        <w:rPr>
          <w:rFonts w:ascii="GHEA Grapalat" w:hAnsi="GHEA Grapalat"/>
          <w:sz w:val="18"/>
          <w:szCs w:val="18"/>
        </w:rPr>
        <w:t xml:space="preserve"> </w:t>
      </w:r>
      <w:r w:rsidRPr="00DE536B">
        <w:rPr>
          <w:rFonts w:ascii="GHEA Grapalat" w:hAnsi="GHEA Grapalat"/>
          <w:sz w:val="18"/>
          <w:szCs w:val="18"/>
          <w:lang w:val="en-US"/>
        </w:rPr>
        <w:t>որոշարկումը</w:t>
      </w:r>
      <w:r w:rsidR="007F2CE0" w:rsidRPr="00FB78CF">
        <w:rPr>
          <w:rFonts w:ascii="GHEA Grapalat" w:hAnsi="GHEA Grapalat"/>
          <w:sz w:val="18"/>
          <w:szCs w:val="18"/>
        </w:rPr>
        <w:t xml:space="preserve"> </w:t>
      </w:r>
      <w:r w:rsidR="007F2CE0">
        <w:rPr>
          <w:rFonts w:ascii="GHEA Grapalat" w:hAnsi="GHEA Grapalat"/>
          <w:sz w:val="18"/>
          <w:szCs w:val="18"/>
        </w:rPr>
        <w:t>քաղաքական</w:t>
      </w:r>
      <w:r w:rsidR="007F2CE0" w:rsidRPr="00FB78CF">
        <w:rPr>
          <w:rFonts w:ascii="GHEA Grapalat" w:hAnsi="GHEA Grapalat"/>
          <w:sz w:val="18"/>
          <w:szCs w:val="18"/>
        </w:rPr>
        <w:t xml:space="preserve"> </w:t>
      </w:r>
      <w:r w:rsidR="007F2CE0">
        <w:rPr>
          <w:rFonts w:ascii="GHEA Grapalat" w:hAnsi="GHEA Grapalat"/>
          <w:sz w:val="18"/>
          <w:szCs w:val="18"/>
        </w:rPr>
        <w:t>խոսույթում</w:t>
      </w:r>
      <w:r w:rsidRPr="00FB78CF">
        <w:rPr>
          <w:rFonts w:ascii="GHEA Grapalat" w:hAnsi="GHEA Grapalat"/>
          <w:sz w:val="18"/>
          <w:szCs w:val="18"/>
        </w:rPr>
        <w:t xml:space="preserve">, </w:t>
      </w:r>
      <w:r w:rsidRPr="00DE536B">
        <w:rPr>
          <w:rFonts w:ascii="GHEA Grapalat" w:hAnsi="GHEA Grapalat"/>
          <w:sz w:val="18"/>
          <w:szCs w:val="18"/>
          <w:lang w:val="en-US"/>
        </w:rPr>
        <w:t>որ</w:t>
      </w:r>
      <w:r w:rsidRPr="00DE536B">
        <w:rPr>
          <w:rFonts w:ascii="GHEA Grapalat" w:hAnsi="GHEA Grapalat"/>
          <w:sz w:val="18"/>
          <w:szCs w:val="18"/>
        </w:rPr>
        <w:t>ի</w:t>
      </w:r>
      <w:r w:rsidRPr="00FB78CF">
        <w:rPr>
          <w:rFonts w:ascii="GHEA Grapalat" w:hAnsi="GHEA Grapalat"/>
          <w:sz w:val="18"/>
          <w:szCs w:val="18"/>
        </w:rPr>
        <w:t xml:space="preserve"> </w:t>
      </w:r>
      <w:r w:rsidRPr="00DE536B">
        <w:rPr>
          <w:rFonts w:ascii="GHEA Grapalat" w:hAnsi="GHEA Grapalat"/>
          <w:sz w:val="18"/>
          <w:szCs w:val="18"/>
          <w:lang w:val="en-US"/>
        </w:rPr>
        <w:t>իրականացումը</w:t>
      </w:r>
      <w:r w:rsidRPr="00FB78CF">
        <w:rPr>
          <w:rFonts w:ascii="GHEA Grapalat" w:hAnsi="GHEA Grapalat"/>
          <w:sz w:val="18"/>
          <w:szCs w:val="18"/>
        </w:rPr>
        <w:t xml:space="preserve"> </w:t>
      </w:r>
      <w:r w:rsidRPr="00DE536B">
        <w:rPr>
          <w:rFonts w:ascii="GHEA Grapalat" w:hAnsi="GHEA Grapalat"/>
          <w:sz w:val="18"/>
          <w:szCs w:val="18"/>
          <w:lang w:val="en-US"/>
        </w:rPr>
        <w:t>ենթադրում</w:t>
      </w:r>
      <w:r w:rsidRPr="00FB78CF">
        <w:rPr>
          <w:rFonts w:ascii="GHEA Grapalat" w:hAnsi="GHEA Grapalat"/>
          <w:sz w:val="18"/>
          <w:szCs w:val="18"/>
        </w:rPr>
        <w:t xml:space="preserve"> </w:t>
      </w:r>
      <w:r w:rsidRPr="00DE536B">
        <w:rPr>
          <w:rFonts w:ascii="GHEA Grapalat" w:hAnsi="GHEA Grapalat"/>
          <w:sz w:val="18"/>
          <w:szCs w:val="18"/>
          <w:lang w:val="en-US"/>
        </w:rPr>
        <w:t>է</w:t>
      </w:r>
      <w:r w:rsidRPr="00FB78CF">
        <w:rPr>
          <w:rFonts w:ascii="GHEA Grapalat" w:hAnsi="GHEA Grapalat"/>
          <w:sz w:val="18"/>
          <w:szCs w:val="18"/>
        </w:rPr>
        <w:t xml:space="preserve"> </w:t>
      </w:r>
      <w:r w:rsidRPr="00DE536B">
        <w:rPr>
          <w:rFonts w:ascii="GHEA Grapalat" w:hAnsi="GHEA Grapalat"/>
          <w:sz w:val="18"/>
          <w:szCs w:val="18"/>
          <w:lang w:val="en-US"/>
        </w:rPr>
        <w:t>հետևյալ</w:t>
      </w:r>
      <w:r w:rsidRPr="00FB78CF">
        <w:rPr>
          <w:rFonts w:ascii="GHEA Grapalat" w:hAnsi="GHEA Grapalat"/>
          <w:sz w:val="18"/>
          <w:szCs w:val="18"/>
        </w:rPr>
        <w:t xml:space="preserve"> </w:t>
      </w:r>
      <w:r w:rsidRPr="00DE536B">
        <w:rPr>
          <w:rFonts w:ascii="GHEA Grapalat" w:hAnsi="GHEA Grapalat"/>
          <w:sz w:val="18"/>
          <w:szCs w:val="18"/>
        </w:rPr>
        <w:t>խնդիրների</w:t>
      </w:r>
      <w:r w:rsidRPr="00FB78CF">
        <w:rPr>
          <w:rFonts w:ascii="GHEA Grapalat" w:hAnsi="GHEA Grapalat"/>
          <w:sz w:val="18"/>
          <w:szCs w:val="18"/>
        </w:rPr>
        <w:t xml:space="preserve"> </w:t>
      </w:r>
      <w:r w:rsidRPr="00DE536B">
        <w:rPr>
          <w:rFonts w:ascii="GHEA Grapalat" w:hAnsi="GHEA Grapalat"/>
          <w:sz w:val="18"/>
          <w:szCs w:val="18"/>
        </w:rPr>
        <w:t>լուծումը</w:t>
      </w:r>
      <w:r w:rsidRPr="00DE536B">
        <w:rPr>
          <w:rFonts w:ascii="GHEA Grapalat" w:hAnsi="GHEA Grapalat"/>
          <w:sz w:val="18"/>
          <w:szCs w:val="18"/>
          <w:lang w:val="en-US"/>
        </w:rPr>
        <w:t>՝</w:t>
      </w:r>
      <w:r w:rsidRPr="00FB78CF">
        <w:rPr>
          <w:rFonts w:ascii="GHEA Grapalat" w:hAnsi="GHEA Grapalat"/>
          <w:sz w:val="18"/>
          <w:szCs w:val="18"/>
        </w:rPr>
        <w:t xml:space="preserve"> </w:t>
      </w:r>
    </w:p>
    <w:p w:rsidR="000C09D0" w:rsidRPr="00FB78CF" w:rsidRDefault="000C09D0" w:rsidP="005546BC">
      <w:pPr>
        <w:pStyle w:val="aa"/>
        <w:numPr>
          <w:ilvl w:val="0"/>
          <w:numId w:val="19"/>
        </w:numPr>
        <w:tabs>
          <w:tab w:val="left" w:pos="851"/>
        </w:tabs>
        <w:spacing w:after="0" w:line="340" w:lineRule="exact"/>
        <w:ind w:left="851" w:hanging="425"/>
        <w:jc w:val="both"/>
        <w:rPr>
          <w:rFonts w:ascii="GHEA Grapalat" w:hAnsi="GHEA Grapalat"/>
          <w:sz w:val="18"/>
          <w:szCs w:val="18"/>
        </w:rPr>
      </w:pPr>
      <w:r w:rsidRPr="00DE536B">
        <w:rPr>
          <w:rFonts w:ascii="GHEA Grapalat" w:hAnsi="GHEA Grapalat"/>
          <w:sz w:val="18"/>
          <w:szCs w:val="18"/>
          <w:lang w:val="en-US"/>
        </w:rPr>
        <w:t>տարորոշել</w:t>
      </w:r>
      <w:r w:rsidRPr="00FB78CF">
        <w:rPr>
          <w:rFonts w:ascii="GHEA Grapalat" w:hAnsi="GHEA Grapalat"/>
          <w:sz w:val="18"/>
          <w:szCs w:val="18"/>
        </w:rPr>
        <w:t xml:space="preserve"> </w:t>
      </w:r>
      <w:r w:rsidRPr="00DE536B">
        <w:rPr>
          <w:rFonts w:ascii="GHEA Grapalat" w:hAnsi="GHEA Grapalat"/>
          <w:sz w:val="18"/>
          <w:szCs w:val="18"/>
          <w:lang w:val="en-US"/>
        </w:rPr>
        <w:t>լեզվագործաբանական</w:t>
      </w:r>
      <w:r w:rsidRPr="00FB78CF">
        <w:rPr>
          <w:rFonts w:ascii="GHEA Grapalat" w:hAnsi="GHEA Grapalat"/>
          <w:sz w:val="18"/>
          <w:szCs w:val="18"/>
        </w:rPr>
        <w:t xml:space="preserve"> </w:t>
      </w:r>
      <w:r w:rsidRPr="00DE536B">
        <w:rPr>
          <w:rFonts w:ascii="GHEA Grapalat" w:hAnsi="GHEA Grapalat"/>
          <w:sz w:val="18"/>
          <w:szCs w:val="18"/>
          <w:lang w:val="en-US"/>
        </w:rPr>
        <w:t>գրականության</w:t>
      </w:r>
      <w:r w:rsidRPr="00FB78CF">
        <w:rPr>
          <w:rFonts w:ascii="GHEA Grapalat" w:hAnsi="GHEA Grapalat"/>
          <w:sz w:val="18"/>
          <w:szCs w:val="18"/>
        </w:rPr>
        <w:t xml:space="preserve"> </w:t>
      </w:r>
      <w:r w:rsidRPr="00DE536B">
        <w:rPr>
          <w:rFonts w:ascii="GHEA Grapalat" w:hAnsi="GHEA Grapalat"/>
          <w:sz w:val="18"/>
          <w:szCs w:val="18"/>
          <w:lang w:val="en-US"/>
        </w:rPr>
        <w:t>մեջ</w:t>
      </w:r>
      <w:r w:rsidRPr="00FB78CF">
        <w:rPr>
          <w:rFonts w:ascii="GHEA Grapalat" w:hAnsi="GHEA Grapalat"/>
          <w:sz w:val="18"/>
          <w:szCs w:val="18"/>
        </w:rPr>
        <w:t xml:space="preserve"> </w:t>
      </w:r>
      <w:r w:rsidRPr="00DE536B">
        <w:rPr>
          <w:rFonts w:ascii="GHEA Grapalat" w:hAnsi="GHEA Grapalat"/>
          <w:sz w:val="18"/>
          <w:szCs w:val="18"/>
          <w:lang w:val="en-US"/>
        </w:rPr>
        <w:t>առաջարկվող</w:t>
      </w:r>
      <w:r w:rsidRPr="00FB78CF">
        <w:rPr>
          <w:rFonts w:ascii="GHEA Grapalat" w:hAnsi="GHEA Grapalat"/>
          <w:sz w:val="18"/>
          <w:szCs w:val="18"/>
        </w:rPr>
        <w:t xml:space="preserve"> «</w:t>
      </w:r>
      <w:r w:rsidRPr="00DE536B">
        <w:rPr>
          <w:rFonts w:ascii="GHEA Grapalat" w:hAnsi="GHEA Grapalat"/>
          <w:sz w:val="18"/>
          <w:szCs w:val="18"/>
          <w:lang w:val="en-US"/>
        </w:rPr>
        <w:t>լռության</w:t>
      </w:r>
      <w:r w:rsidRPr="00FB78CF">
        <w:rPr>
          <w:rFonts w:ascii="GHEA Grapalat" w:hAnsi="GHEA Grapalat"/>
          <w:sz w:val="18"/>
          <w:szCs w:val="18"/>
        </w:rPr>
        <w:t xml:space="preserve">» </w:t>
      </w:r>
      <w:r w:rsidRPr="00DE536B">
        <w:rPr>
          <w:rFonts w:ascii="GHEA Grapalat" w:hAnsi="GHEA Grapalat"/>
          <w:sz w:val="18"/>
          <w:szCs w:val="18"/>
          <w:lang w:val="en-US"/>
        </w:rPr>
        <w:t>գործառույթները՝</w:t>
      </w:r>
      <w:r w:rsidRPr="00FB78CF">
        <w:rPr>
          <w:rFonts w:ascii="GHEA Grapalat" w:hAnsi="GHEA Grapalat"/>
          <w:sz w:val="18"/>
          <w:szCs w:val="18"/>
        </w:rPr>
        <w:t xml:space="preserve"> </w:t>
      </w:r>
      <w:r w:rsidRPr="00DE536B">
        <w:rPr>
          <w:rFonts w:ascii="GHEA Grapalat" w:hAnsi="GHEA Grapalat"/>
          <w:sz w:val="18"/>
          <w:szCs w:val="18"/>
          <w:lang w:val="en-US"/>
        </w:rPr>
        <w:t>հիմք</w:t>
      </w:r>
      <w:r w:rsidRPr="00FB78CF">
        <w:rPr>
          <w:rFonts w:ascii="GHEA Grapalat" w:hAnsi="GHEA Grapalat"/>
          <w:sz w:val="18"/>
          <w:szCs w:val="18"/>
        </w:rPr>
        <w:t xml:space="preserve"> </w:t>
      </w:r>
      <w:r w:rsidRPr="00DE536B">
        <w:rPr>
          <w:rFonts w:ascii="GHEA Grapalat" w:hAnsi="GHEA Grapalat"/>
          <w:sz w:val="18"/>
          <w:szCs w:val="18"/>
          <w:lang w:val="en-US"/>
        </w:rPr>
        <w:t>ընդունելով</w:t>
      </w:r>
      <w:r w:rsidRPr="00FB78CF">
        <w:rPr>
          <w:rFonts w:ascii="GHEA Grapalat" w:hAnsi="GHEA Grapalat"/>
          <w:sz w:val="18"/>
          <w:szCs w:val="18"/>
        </w:rPr>
        <w:t xml:space="preserve"> </w:t>
      </w:r>
      <w:r w:rsidRPr="00DE536B">
        <w:rPr>
          <w:rFonts w:ascii="GHEA Grapalat" w:hAnsi="GHEA Grapalat"/>
          <w:sz w:val="18"/>
          <w:szCs w:val="18"/>
          <w:lang w:val="en-US"/>
        </w:rPr>
        <w:t>դրանցում</w:t>
      </w:r>
      <w:r w:rsidRPr="00FB78CF">
        <w:rPr>
          <w:rFonts w:ascii="GHEA Grapalat" w:hAnsi="GHEA Grapalat"/>
          <w:sz w:val="18"/>
          <w:szCs w:val="18"/>
        </w:rPr>
        <w:t xml:space="preserve"> </w:t>
      </w:r>
      <w:r w:rsidRPr="00DE536B">
        <w:rPr>
          <w:rFonts w:ascii="GHEA Grapalat" w:hAnsi="GHEA Grapalat"/>
          <w:sz w:val="18"/>
          <w:szCs w:val="18"/>
          <w:lang w:val="en-US"/>
        </w:rPr>
        <w:t>առկա</w:t>
      </w:r>
      <w:r w:rsidRPr="00FB78CF">
        <w:rPr>
          <w:rFonts w:ascii="GHEA Grapalat" w:hAnsi="GHEA Grapalat"/>
          <w:sz w:val="18"/>
          <w:szCs w:val="18"/>
        </w:rPr>
        <w:t xml:space="preserve"> </w:t>
      </w:r>
      <w:r w:rsidRPr="00DE536B">
        <w:rPr>
          <w:rFonts w:ascii="GHEA Grapalat" w:hAnsi="GHEA Grapalat"/>
          <w:sz w:val="18"/>
          <w:szCs w:val="18"/>
          <w:lang w:val="en-US"/>
        </w:rPr>
        <w:t>հաղորդակցային</w:t>
      </w:r>
      <w:r w:rsidRPr="00FB78CF">
        <w:rPr>
          <w:rFonts w:ascii="GHEA Grapalat" w:hAnsi="GHEA Grapalat"/>
          <w:sz w:val="18"/>
          <w:szCs w:val="18"/>
        </w:rPr>
        <w:t xml:space="preserve"> </w:t>
      </w:r>
      <w:r w:rsidRPr="00DE536B">
        <w:rPr>
          <w:rFonts w:ascii="GHEA Grapalat" w:hAnsi="GHEA Grapalat"/>
          <w:sz w:val="18"/>
          <w:szCs w:val="18"/>
          <w:lang w:val="en-US"/>
        </w:rPr>
        <w:t>դիտավորությունը</w:t>
      </w:r>
      <w:r w:rsidRPr="00FB78CF">
        <w:rPr>
          <w:rFonts w:ascii="GHEA Grapalat" w:hAnsi="GHEA Grapalat"/>
          <w:sz w:val="18"/>
          <w:szCs w:val="18"/>
        </w:rPr>
        <w:t xml:space="preserve">, </w:t>
      </w:r>
      <w:r w:rsidRPr="00DE536B">
        <w:rPr>
          <w:rFonts w:ascii="GHEA Grapalat" w:hAnsi="GHEA Grapalat"/>
          <w:sz w:val="18"/>
          <w:szCs w:val="18"/>
          <w:lang w:val="en-US"/>
        </w:rPr>
        <w:t>տարբերակել</w:t>
      </w:r>
      <w:r w:rsidRPr="00FB78CF">
        <w:rPr>
          <w:rFonts w:ascii="GHEA Grapalat" w:hAnsi="GHEA Grapalat"/>
          <w:sz w:val="18"/>
          <w:szCs w:val="18"/>
        </w:rPr>
        <w:t xml:space="preserve"> «</w:t>
      </w:r>
      <w:r w:rsidRPr="00DE536B">
        <w:rPr>
          <w:rFonts w:ascii="GHEA Grapalat" w:hAnsi="GHEA Grapalat"/>
          <w:sz w:val="18"/>
          <w:szCs w:val="18"/>
          <w:lang w:val="en-US"/>
        </w:rPr>
        <w:t>լռություն</w:t>
      </w:r>
      <w:r w:rsidRPr="00FB78CF">
        <w:rPr>
          <w:rFonts w:ascii="GHEA Grapalat" w:hAnsi="GHEA Grapalat"/>
          <w:sz w:val="18"/>
          <w:szCs w:val="18"/>
        </w:rPr>
        <w:t xml:space="preserve">» </w:t>
      </w:r>
      <w:r w:rsidRPr="00DE536B">
        <w:rPr>
          <w:rFonts w:ascii="GHEA Grapalat" w:hAnsi="GHEA Grapalat"/>
          <w:sz w:val="18"/>
          <w:szCs w:val="18"/>
          <w:lang w:val="en-US"/>
        </w:rPr>
        <w:t>և</w:t>
      </w:r>
      <w:r w:rsidRPr="00FB78CF">
        <w:rPr>
          <w:rFonts w:ascii="GHEA Grapalat" w:hAnsi="GHEA Grapalat"/>
          <w:sz w:val="18"/>
          <w:szCs w:val="18"/>
        </w:rPr>
        <w:t xml:space="preserve"> «</w:t>
      </w:r>
      <w:r w:rsidRPr="00DE536B">
        <w:rPr>
          <w:rFonts w:ascii="GHEA Grapalat" w:hAnsi="GHEA Grapalat"/>
          <w:sz w:val="18"/>
          <w:szCs w:val="18"/>
          <w:lang w:val="en-US"/>
        </w:rPr>
        <w:t>լռել</w:t>
      </w:r>
      <w:r w:rsidRPr="00FB78CF">
        <w:rPr>
          <w:rFonts w:ascii="GHEA Grapalat" w:hAnsi="GHEA Grapalat"/>
          <w:sz w:val="18"/>
          <w:szCs w:val="18"/>
        </w:rPr>
        <w:t xml:space="preserve">» </w:t>
      </w:r>
      <w:r w:rsidRPr="00DE536B">
        <w:rPr>
          <w:rFonts w:ascii="GHEA Grapalat" w:hAnsi="GHEA Grapalat"/>
          <w:sz w:val="18"/>
          <w:szCs w:val="18"/>
          <w:lang w:val="en-US"/>
        </w:rPr>
        <w:t>եզրերը</w:t>
      </w:r>
      <w:r w:rsidR="00596427" w:rsidRPr="00FB78CF">
        <w:rPr>
          <w:rFonts w:ascii="GHEA Grapalat" w:hAnsi="GHEA Grapalat"/>
          <w:sz w:val="18"/>
          <w:szCs w:val="18"/>
        </w:rPr>
        <w:t>,</w:t>
      </w:r>
    </w:p>
    <w:p w:rsidR="000C09D0" w:rsidRPr="00FB78CF" w:rsidRDefault="000C09D0" w:rsidP="005546BC">
      <w:pPr>
        <w:pStyle w:val="aa"/>
        <w:numPr>
          <w:ilvl w:val="0"/>
          <w:numId w:val="19"/>
        </w:numPr>
        <w:tabs>
          <w:tab w:val="left" w:pos="851"/>
        </w:tabs>
        <w:spacing w:after="0" w:line="340" w:lineRule="exact"/>
        <w:ind w:left="851" w:hanging="425"/>
        <w:jc w:val="both"/>
        <w:rPr>
          <w:rFonts w:ascii="GHEA Grapalat" w:hAnsi="GHEA Grapalat"/>
          <w:sz w:val="18"/>
          <w:szCs w:val="18"/>
        </w:rPr>
      </w:pPr>
      <w:r w:rsidRPr="00DE536B">
        <w:rPr>
          <w:rFonts w:ascii="GHEA Grapalat" w:hAnsi="GHEA Grapalat"/>
          <w:sz w:val="18"/>
          <w:szCs w:val="18"/>
          <w:lang w:val="en-US"/>
        </w:rPr>
        <w:t>դասակարգել</w:t>
      </w:r>
      <w:r w:rsidRPr="00FB78CF">
        <w:rPr>
          <w:rFonts w:ascii="GHEA Grapalat" w:hAnsi="GHEA Grapalat"/>
          <w:sz w:val="18"/>
          <w:szCs w:val="18"/>
        </w:rPr>
        <w:t xml:space="preserve"> </w:t>
      </w:r>
      <w:r w:rsidRPr="00DE536B">
        <w:rPr>
          <w:rFonts w:ascii="GHEA Grapalat" w:hAnsi="GHEA Grapalat"/>
          <w:sz w:val="18"/>
          <w:szCs w:val="18"/>
          <w:lang w:val="en-US"/>
        </w:rPr>
        <w:t>հաղորդակցային</w:t>
      </w:r>
      <w:r w:rsidRPr="00FB78CF">
        <w:rPr>
          <w:rFonts w:ascii="GHEA Grapalat" w:hAnsi="GHEA Grapalat"/>
          <w:sz w:val="18"/>
          <w:szCs w:val="18"/>
        </w:rPr>
        <w:t xml:space="preserve"> </w:t>
      </w:r>
      <w:r w:rsidRPr="00DE536B">
        <w:rPr>
          <w:rFonts w:ascii="GHEA Grapalat" w:hAnsi="GHEA Grapalat"/>
          <w:sz w:val="18"/>
          <w:szCs w:val="18"/>
          <w:lang w:val="en-US"/>
        </w:rPr>
        <w:t>լռության</w:t>
      </w:r>
      <w:r w:rsidRPr="00FB78CF">
        <w:rPr>
          <w:rFonts w:ascii="GHEA Grapalat" w:hAnsi="GHEA Grapalat"/>
          <w:sz w:val="18"/>
          <w:szCs w:val="18"/>
        </w:rPr>
        <w:t xml:space="preserve"> </w:t>
      </w:r>
      <w:r w:rsidRPr="00DE536B">
        <w:rPr>
          <w:rFonts w:ascii="GHEA Grapalat" w:hAnsi="GHEA Grapalat"/>
          <w:sz w:val="18"/>
          <w:szCs w:val="18"/>
          <w:lang w:val="en-US"/>
        </w:rPr>
        <w:t>ընդհանուր</w:t>
      </w:r>
      <w:r w:rsidRPr="00FB78CF">
        <w:rPr>
          <w:rFonts w:ascii="GHEA Grapalat" w:hAnsi="GHEA Grapalat"/>
          <w:sz w:val="18"/>
          <w:szCs w:val="18"/>
        </w:rPr>
        <w:t xml:space="preserve"> </w:t>
      </w:r>
      <w:r w:rsidRPr="00DE536B">
        <w:rPr>
          <w:rFonts w:ascii="GHEA Grapalat" w:hAnsi="GHEA Grapalat"/>
          <w:sz w:val="18"/>
          <w:szCs w:val="18"/>
          <w:lang w:val="en-US"/>
        </w:rPr>
        <w:t>դրսևորումները՝</w:t>
      </w:r>
      <w:r w:rsidRPr="00FB78CF">
        <w:rPr>
          <w:rFonts w:ascii="GHEA Grapalat" w:hAnsi="GHEA Grapalat"/>
          <w:sz w:val="18"/>
          <w:szCs w:val="18"/>
        </w:rPr>
        <w:t xml:space="preserve"> </w:t>
      </w:r>
      <w:r w:rsidRPr="00DE536B">
        <w:rPr>
          <w:rFonts w:ascii="GHEA Grapalat" w:hAnsi="GHEA Grapalat"/>
          <w:sz w:val="18"/>
          <w:szCs w:val="18"/>
          <w:lang w:val="en-US"/>
        </w:rPr>
        <w:t>ըստ</w:t>
      </w:r>
      <w:r w:rsidRPr="00FB78CF">
        <w:rPr>
          <w:rFonts w:ascii="GHEA Grapalat" w:hAnsi="GHEA Grapalat"/>
          <w:sz w:val="18"/>
          <w:szCs w:val="18"/>
        </w:rPr>
        <w:t xml:space="preserve"> </w:t>
      </w:r>
      <w:r w:rsidRPr="00DE536B">
        <w:rPr>
          <w:rFonts w:ascii="GHEA Grapalat" w:hAnsi="GHEA Grapalat"/>
          <w:sz w:val="18"/>
          <w:szCs w:val="18"/>
          <w:lang w:val="en-US"/>
        </w:rPr>
        <w:t>հաղորդողի</w:t>
      </w:r>
      <w:r w:rsidRPr="00FB78CF">
        <w:rPr>
          <w:rFonts w:ascii="GHEA Grapalat" w:hAnsi="GHEA Grapalat"/>
          <w:sz w:val="18"/>
          <w:szCs w:val="18"/>
        </w:rPr>
        <w:t xml:space="preserve"> </w:t>
      </w:r>
      <w:r w:rsidRPr="00DE536B">
        <w:rPr>
          <w:rFonts w:ascii="GHEA Grapalat" w:hAnsi="GHEA Grapalat"/>
          <w:sz w:val="18"/>
          <w:szCs w:val="18"/>
          <w:lang w:val="en-US"/>
        </w:rPr>
        <w:t>և</w:t>
      </w:r>
      <w:r w:rsidRPr="00FB78CF">
        <w:rPr>
          <w:rFonts w:ascii="GHEA Grapalat" w:hAnsi="GHEA Grapalat"/>
          <w:sz w:val="18"/>
          <w:szCs w:val="18"/>
        </w:rPr>
        <w:t xml:space="preserve"> </w:t>
      </w:r>
      <w:r w:rsidRPr="00DE536B">
        <w:rPr>
          <w:rFonts w:ascii="GHEA Grapalat" w:hAnsi="GHEA Grapalat"/>
          <w:sz w:val="18"/>
          <w:szCs w:val="18"/>
          <w:lang w:val="en-US"/>
        </w:rPr>
        <w:t>հաղորդակցի՝</w:t>
      </w:r>
      <w:r w:rsidRPr="00FB78CF">
        <w:rPr>
          <w:rFonts w:ascii="GHEA Grapalat" w:hAnsi="GHEA Grapalat"/>
          <w:sz w:val="18"/>
          <w:szCs w:val="18"/>
        </w:rPr>
        <w:t xml:space="preserve"> </w:t>
      </w:r>
      <w:r w:rsidRPr="00DE536B">
        <w:rPr>
          <w:rFonts w:ascii="GHEA Grapalat" w:hAnsi="GHEA Grapalat"/>
          <w:sz w:val="18"/>
          <w:szCs w:val="18"/>
          <w:lang w:val="en-US"/>
        </w:rPr>
        <w:t>հաշվի</w:t>
      </w:r>
      <w:r w:rsidRPr="00FB78CF">
        <w:rPr>
          <w:rFonts w:ascii="GHEA Grapalat" w:hAnsi="GHEA Grapalat"/>
          <w:sz w:val="18"/>
          <w:szCs w:val="18"/>
        </w:rPr>
        <w:t xml:space="preserve"> </w:t>
      </w:r>
      <w:r w:rsidRPr="00DE536B">
        <w:rPr>
          <w:rFonts w:ascii="GHEA Grapalat" w:hAnsi="GHEA Grapalat"/>
          <w:sz w:val="18"/>
          <w:szCs w:val="18"/>
          <w:lang w:val="en-US"/>
        </w:rPr>
        <w:t>առնելով</w:t>
      </w:r>
      <w:r w:rsidRPr="00FB78CF">
        <w:rPr>
          <w:rFonts w:ascii="GHEA Grapalat" w:hAnsi="GHEA Grapalat"/>
          <w:sz w:val="18"/>
          <w:szCs w:val="18"/>
        </w:rPr>
        <w:t xml:space="preserve"> </w:t>
      </w:r>
      <w:r w:rsidRPr="00DE536B">
        <w:rPr>
          <w:rFonts w:ascii="GHEA Grapalat" w:hAnsi="GHEA Grapalat"/>
          <w:sz w:val="18"/>
          <w:szCs w:val="18"/>
          <w:lang w:val="en-US"/>
        </w:rPr>
        <w:t>նաև</w:t>
      </w:r>
      <w:r w:rsidRPr="00FB78CF">
        <w:rPr>
          <w:rFonts w:ascii="GHEA Grapalat" w:hAnsi="GHEA Grapalat"/>
          <w:sz w:val="18"/>
          <w:szCs w:val="18"/>
        </w:rPr>
        <w:t xml:space="preserve"> </w:t>
      </w:r>
      <w:r w:rsidR="00596427">
        <w:rPr>
          <w:rFonts w:ascii="GHEA Grapalat" w:hAnsi="GHEA Grapalat"/>
          <w:sz w:val="18"/>
          <w:szCs w:val="18"/>
          <w:lang w:val="en-US"/>
        </w:rPr>
        <w:t>վերջին</w:t>
      </w:r>
      <w:r w:rsidRPr="00DE536B">
        <w:rPr>
          <w:rFonts w:ascii="GHEA Grapalat" w:hAnsi="GHEA Grapalat"/>
          <w:sz w:val="18"/>
          <w:szCs w:val="18"/>
          <w:lang w:val="en-US"/>
        </w:rPr>
        <w:t>ի</w:t>
      </w:r>
      <w:r w:rsidR="00596427">
        <w:rPr>
          <w:rFonts w:ascii="GHEA Grapalat" w:hAnsi="GHEA Grapalat"/>
          <w:sz w:val="18"/>
          <w:szCs w:val="18"/>
        </w:rPr>
        <w:t>ս</w:t>
      </w:r>
      <w:r w:rsidRPr="00FB78CF">
        <w:rPr>
          <w:rFonts w:ascii="GHEA Grapalat" w:hAnsi="GHEA Grapalat"/>
          <w:sz w:val="18"/>
          <w:szCs w:val="18"/>
        </w:rPr>
        <w:t xml:space="preserve"> </w:t>
      </w:r>
      <w:r w:rsidRPr="00DE536B">
        <w:rPr>
          <w:rFonts w:ascii="GHEA Grapalat" w:hAnsi="GHEA Grapalat"/>
          <w:sz w:val="18"/>
          <w:szCs w:val="18"/>
          <w:lang w:val="en-US"/>
        </w:rPr>
        <w:t>լռեցնելու</w:t>
      </w:r>
      <w:r w:rsidRPr="00FB78CF">
        <w:rPr>
          <w:rFonts w:ascii="GHEA Grapalat" w:hAnsi="GHEA Grapalat"/>
          <w:sz w:val="18"/>
          <w:szCs w:val="18"/>
        </w:rPr>
        <w:t xml:space="preserve"> </w:t>
      </w:r>
      <w:r w:rsidRPr="00DE536B">
        <w:rPr>
          <w:rFonts w:ascii="GHEA Grapalat" w:hAnsi="GHEA Grapalat"/>
          <w:sz w:val="18"/>
          <w:szCs w:val="18"/>
          <w:lang w:val="en-US"/>
        </w:rPr>
        <w:t>հնարավորությունները</w:t>
      </w:r>
      <w:r w:rsidR="00596427" w:rsidRPr="00FB78CF">
        <w:rPr>
          <w:rFonts w:ascii="GHEA Grapalat" w:hAnsi="GHEA Grapalat"/>
          <w:sz w:val="18"/>
          <w:szCs w:val="18"/>
        </w:rPr>
        <w:t>,</w:t>
      </w:r>
    </w:p>
    <w:p w:rsidR="000C09D0" w:rsidRPr="00FB78CF" w:rsidRDefault="000C09D0" w:rsidP="005546BC">
      <w:pPr>
        <w:pStyle w:val="aa"/>
        <w:numPr>
          <w:ilvl w:val="0"/>
          <w:numId w:val="19"/>
        </w:numPr>
        <w:tabs>
          <w:tab w:val="left" w:pos="851"/>
        </w:tabs>
        <w:spacing w:after="0" w:line="340" w:lineRule="exact"/>
        <w:ind w:left="851" w:hanging="425"/>
        <w:jc w:val="both"/>
        <w:rPr>
          <w:rFonts w:ascii="GHEA Grapalat" w:hAnsi="GHEA Grapalat"/>
          <w:sz w:val="18"/>
          <w:szCs w:val="18"/>
        </w:rPr>
      </w:pPr>
      <w:r w:rsidRPr="00DE536B">
        <w:rPr>
          <w:rFonts w:ascii="GHEA Grapalat" w:hAnsi="GHEA Grapalat"/>
          <w:sz w:val="18"/>
          <w:szCs w:val="18"/>
          <w:lang w:val="en-US"/>
        </w:rPr>
        <w:t>ցույց</w:t>
      </w:r>
      <w:r w:rsidRPr="00FB78CF">
        <w:rPr>
          <w:rFonts w:ascii="GHEA Grapalat" w:hAnsi="GHEA Grapalat"/>
          <w:sz w:val="18"/>
          <w:szCs w:val="18"/>
        </w:rPr>
        <w:t xml:space="preserve"> </w:t>
      </w:r>
      <w:r w:rsidRPr="00DE536B">
        <w:rPr>
          <w:rFonts w:ascii="GHEA Grapalat" w:hAnsi="GHEA Grapalat"/>
          <w:sz w:val="18"/>
          <w:szCs w:val="18"/>
          <w:lang w:val="en-US"/>
        </w:rPr>
        <w:t>տալ</w:t>
      </w:r>
      <w:r w:rsidRPr="00FB78CF">
        <w:rPr>
          <w:rFonts w:ascii="GHEA Grapalat" w:hAnsi="GHEA Grapalat"/>
          <w:sz w:val="18"/>
          <w:szCs w:val="18"/>
        </w:rPr>
        <w:t xml:space="preserve"> «</w:t>
      </w:r>
      <w:r w:rsidRPr="00DE536B">
        <w:rPr>
          <w:rFonts w:ascii="GHEA Grapalat" w:hAnsi="GHEA Grapalat"/>
          <w:sz w:val="18"/>
          <w:szCs w:val="18"/>
          <w:lang w:val="en-US"/>
        </w:rPr>
        <w:t>լռության</w:t>
      </w:r>
      <w:r w:rsidRPr="00FB78CF">
        <w:rPr>
          <w:rFonts w:ascii="GHEA Grapalat" w:hAnsi="GHEA Grapalat"/>
          <w:sz w:val="18"/>
          <w:szCs w:val="18"/>
        </w:rPr>
        <w:t>»</w:t>
      </w:r>
      <w:r w:rsidRPr="00DE536B">
        <w:rPr>
          <w:rFonts w:ascii="GHEA Grapalat" w:hAnsi="GHEA Grapalat"/>
          <w:sz w:val="18"/>
          <w:szCs w:val="18"/>
        </w:rPr>
        <w:t>՝</w:t>
      </w:r>
      <w:r w:rsidRPr="00FB78CF">
        <w:rPr>
          <w:rFonts w:ascii="GHEA Grapalat" w:hAnsi="GHEA Grapalat"/>
          <w:sz w:val="18"/>
          <w:szCs w:val="18"/>
        </w:rPr>
        <w:t xml:space="preserve"> </w:t>
      </w:r>
      <w:r w:rsidRPr="00DE536B">
        <w:rPr>
          <w:rFonts w:ascii="GHEA Grapalat" w:hAnsi="GHEA Grapalat"/>
          <w:sz w:val="18"/>
          <w:szCs w:val="18"/>
          <w:lang w:val="en-US"/>
        </w:rPr>
        <w:t>որպես</w:t>
      </w:r>
      <w:r w:rsidRPr="00FB78CF">
        <w:rPr>
          <w:rFonts w:ascii="GHEA Grapalat" w:hAnsi="GHEA Grapalat"/>
          <w:sz w:val="18"/>
          <w:szCs w:val="18"/>
        </w:rPr>
        <w:t xml:space="preserve"> </w:t>
      </w:r>
      <w:r w:rsidRPr="00DE536B">
        <w:rPr>
          <w:rFonts w:ascii="GHEA Grapalat" w:hAnsi="GHEA Grapalat"/>
          <w:sz w:val="18"/>
          <w:szCs w:val="18"/>
          <w:lang w:val="en-US"/>
        </w:rPr>
        <w:t>արտալեզվական</w:t>
      </w:r>
      <w:r w:rsidRPr="00FB78CF">
        <w:rPr>
          <w:rFonts w:ascii="GHEA Grapalat" w:hAnsi="GHEA Grapalat"/>
          <w:sz w:val="18"/>
          <w:szCs w:val="18"/>
        </w:rPr>
        <w:t xml:space="preserve"> </w:t>
      </w:r>
      <w:r w:rsidRPr="00DE536B">
        <w:rPr>
          <w:rFonts w:ascii="GHEA Grapalat" w:hAnsi="GHEA Grapalat"/>
          <w:sz w:val="18"/>
          <w:szCs w:val="18"/>
          <w:lang w:val="en-US"/>
        </w:rPr>
        <w:t>նշանի</w:t>
      </w:r>
      <w:r w:rsidRPr="00FB78CF">
        <w:rPr>
          <w:rFonts w:ascii="GHEA Grapalat" w:hAnsi="GHEA Grapalat"/>
          <w:sz w:val="18"/>
          <w:szCs w:val="18"/>
        </w:rPr>
        <w:t xml:space="preserve"> </w:t>
      </w:r>
      <w:r w:rsidRPr="00DE536B">
        <w:rPr>
          <w:rFonts w:ascii="GHEA Grapalat" w:hAnsi="GHEA Grapalat"/>
          <w:sz w:val="18"/>
          <w:szCs w:val="18"/>
          <w:lang w:val="en-US"/>
        </w:rPr>
        <w:t>բազմաշերտայնությունը</w:t>
      </w:r>
      <w:r w:rsidRPr="00FB78CF">
        <w:rPr>
          <w:rFonts w:ascii="GHEA Grapalat" w:hAnsi="GHEA Grapalat"/>
          <w:sz w:val="18"/>
          <w:szCs w:val="18"/>
        </w:rPr>
        <w:t xml:space="preserve"> </w:t>
      </w:r>
      <w:r w:rsidRPr="00DE536B">
        <w:rPr>
          <w:rFonts w:ascii="GHEA Grapalat" w:hAnsi="GHEA Grapalat"/>
          <w:sz w:val="18"/>
          <w:szCs w:val="18"/>
          <w:lang w:val="en-US"/>
        </w:rPr>
        <w:t>քաղաքական</w:t>
      </w:r>
      <w:r w:rsidRPr="00FB78CF">
        <w:rPr>
          <w:rFonts w:ascii="GHEA Grapalat" w:hAnsi="GHEA Grapalat"/>
          <w:sz w:val="18"/>
          <w:szCs w:val="18"/>
        </w:rPr>
        <w:t xml:space="preserve"> </w:t>
      </w:r>
      <w:r w:rsidRPr="00DE536B">
        <w:rPr>
          <w:rFonts w:ascii="GHEA Grapalat" w:hAnsi="GHEA Grapalat"/>
          <w:sz w:val="18"/>
          <w:szCs w:val="18"/>
          <w:lang w:val="en-US"/>
        </w:rPr>
        <w:t>խոսույթում՝</w:t>
      </w:r>
      <w:r w:rsidRPr="00FB78CF">
        <w:rPr>
          <w:rFonts w:ascii="GHEA Grapalat" w:hAnsi="GHEA Grapalat"/>
          <w:sz w:val="18"/>
          <w:szCs w:val="18"/>
        </w:rPr>
        <w:t xml:space="preserve"> </w:t>
      </w:r>
      <w:r w:rsidRPr="00DE536B">
        <w:rPr>
          <w:rFonts w:ascii="GHEA Grapalat" w:hAnsi="GHEA Grapalat"/>
          <w:sz w:val="18"/>
          <w:szCs w:val="18"/>
          <w:lang w:val="en-US"/>
        </w:rPr>
        <w:t>առաջարկելով</w:t>
      </w:r>
      <w:r w:rsidRPr="00FB78CF">
        <w:rPr>
          <w:rFonts w:ascii="GHEA Grapalat" w:hAnsi="GHEA Grapalat"/>
          <w:sz w:val="18"/>
          <w:szCs w:val="18"/>
        </w:rPr>
        <w:t xml:space="preserve"> </w:t>
      </w:r>
      <w:r w:rsidRPr="00DE536B">
        <w:rPr>
          <w:rFonts w:ascii="GHEA Grapalat" w:hAnsi="GHEA Grapalat"/>
          <w:sz w:val="18"/>
          <w:szCs w:val="18"/>
          <w:lang w:val="en-US"/>
        </w:rPr>
        <w:t>որոշակի</w:t>
      </w:r>
      <w:r w:rsidRPr="00FB78CF">
        <w:rPr>
          <w:rFonts w:ascii="GHEA Grapalat" w:hAnsi="GHEA Grapalat"/>
          <w:sz w:val="18"/>
          <w:szCs w:val="18"/>
        </w:rPr>
        <w:t xml:space="preserve"> </w:t>
      </w:r>
      <w:r w:rsidRPr="00DE536B">
        <w:rPr>
          <w:rFonts w:ascii="GHEA Grapalat" w:hAnsi="GHEA Grapalat"/>
          <w:sz w:val="18"/>
          <w:szCs w:val="18"/>
          <w:lang w:val="en-US"/>
        </w:rPr>
        <w:t>լեզվանշանագիտական</w:t>
      </w:r>
      <w:r w:rsidRPr="00FB78CF">
        <w:rPr>
          <w:rFonts w:ascii="GHEA Grapalat" w:hAnsi="GHEA Grapalat"/>
          <w:sz w:val="18"/>
          <w:szCs w:val="18"/>
        </w:rPr>
        <w:t xml:space="preserve"> </w:t>
      </w:r>
      <w:r w:rsidRPr="00DE536B">
        <w:rPr>
          <w:rFonts w:ascii="GHEA Grapalat" w:hAnsi="GHEA Grapalat"/>
          <w:sz w:val="18"/>
          <w:szCs w:val="18"/>
          <w:lang w:val="en-US"/>
        </w:rPr>
        <w:t>մոտեցում</w:t>
      </w:r>
      <w:r w:rsidRPr="00FB78CF">
        <w:rPr>
          <w:rFonts w:ascii="GHEA Grapalat" w:hAnsi="GHEA Grapalat"/>
          <w:sz w:val="18"/>
          <w:szCs w:val="18"/>
        </w:rPr>
        <w:t xml:space="preserve">` </w:t>
      </w:r>
      <w:r w:rsidRPr="00DE536B">
        <w:rPr>
          <w:rFonts w:ascii="GHEA Grapalat" w:hAnsi="GHEA Grapalat"/>
          <w:sz w:val="18"/>
          <w:szCs w:val="18"/>
          <w:lang w:val="en-US"/>
        </w:rPr>
        <w:t>դրանք</w:t>
      </w:r>
      <w:r w:rsidRPr="00FB78CF">
        <w:rPr>
          <w:rFonts w:ascii="GHEA Grapalat" w:hAnsi="GHEA Grapalat"/>
          <w:sz w:val="18"/>
          <w:szCs w:val="18"/>
        </w:rPr>
        <w:t xml:space="preserve"> </w:t>
      </w:r>
      <w:r w:rsidRPr="00DE536B">
        <w:rPr>
          <w:rFonts w:ascii="GHEA Grapalat" w:hAnsi="GHEA Grapalat"/>
          <w:sz w:val="18"/>
          <w:szCs w:val="18"/>
          <w:lang w:val="en-US"/>
        </w:rPr>
        <w:t>բացորոշելու</w:t>
      </w:r>
      <w:r w:rsidRPr="00FB78CF">
        <w:rPr>
          <w:rFonts w:ascii="GHEA Grapalat" w:hAnsi="GHEA Grapalat"/>
          <w:sz w:val="18"/>
          <w:szCs w:val="18"/>
        </w:rPr>
        <w:t xml:space="preserve"> </w:t>
      </w:r>
      <w:r w:rsidRPr="00DE536B">
        <w:rPr>
          <w:rFonts w:ascii="GHEA Grapalat" w:hAnsi="GHEA Grapalat"/>
          <w:sz w:val="18"/>
          <w:szCs w:val="18"/>
          <w:lang w:val="en-US"/>
        </w:rPr>
        <w:t>և</w:t>
      </w:r>
      <w:r w:rsidRPr="00FB78CF">
        <w:rPr>
          <w:rFonts w:ascii="GHEA Grapalat" w:hAnsi="GHEA Grapalat"/>
          <w:sz w:val="18"/>
          <w:szCs w:val="18"/>
        </w:rPr>
        <w:t xml:space="preserve"> </w:t>
      </w:r>
      <w:r w:rsidRPr="00DE536B">
        <w:rPr>
          <w:rFonts w:ascii="GHEA Grapalat" w:hAnsi="GHEA Grapalat"/>
          <w:sz w:val="18"/>
          <w:szCs w:val="18"/>
          <w:lang w:val="en-US"/>
        </w:rPr>
        <w:t>դրանց</w:t>
      </w:r>
      <w:r w:rsidRPr="00FB78CF">
        <w:rPr>
          <w:rFonts w:ascii="GHEA Grapalat" w:hAnsi="GHEA Grapalat"/>
          <w:sz w:val="18"/>
          <w:szCs w:val="18"/>
        </w:rPr>
        <w:t xml:space="preserve"> </w:t>
      </w:r>
      <w:r w:rsidRPr="00DE536B">
        <w:rPr>
          <w:rFonts w:ascii="GHEA Grapalat" w:hAnsi="GHEA Grapalat"/>
          <w:sz w:val="18"/>
          <w:szCs w:val="18"/>
          <w:lang w:val="en-US"/>
        </w:rPr>
        <w:t>միջև</w:t>
      </w:r>
      <w:r w:rsidRPr="00FB78CF">
        <w:rPr>
          <w:rFonts w:ascii="GHEA Grapalat" w:hAnsi="GHEA Grapalat"/>
          <w:sz w:val="18"/>
          <w:szCs w:val="18"/>
        </w:rPr>
        <w:t xml:space="preserve"> </w:t>
      </w:r>
      <w:r w:rsidRPr="00DE536B">
        <w:rPr>
          <w:rFonts w:ascii="GHEA Grapalat" w:hAnsi="GHEA Grapalat"/>
          <w:sz w:val="18"/>
          <w:szCs w:val="18"/>
          <w:lang w:val="en-US"/>
        </w:rPr>
        <w:t>առկա</w:t>
      </w:r>
      <w:r w:rsidRPr="00FB78CF">
        <w:rPr>
          <w:rFonts w:ascii="GHEA Grapalat" w:hAnsi="GHEA Grapalat"/>
          <w:sz w:val="18"/>
          <w:szCs w:val="18"/>
        </w:rPr>
        <w:t xml:space="preserve"> </w:t>
      </w:r>
      <w:r w:rsidRPr="00DE536B">
        <w:rPr>
          <w:rFonts w:ascii="GHEA Grapalat" w:hAnsi="GHEA Grapalat"/>
          <w:sz w:val="18"/>
          <w:szCs w:val="18"/>
          <w:lang w:val="en-US"/>
        </w:rPr>
        <w:t>փոխհարաբերությունները</w:t>
      </w:r>
      <w:r w:rsidRPr="00FB78CF">
        <w:rPr>
          <w:rFonts w:ascii="GHEA Grapalat" w:hAnsi="GHEA Grapalat"/>
          <w:sz w:val="18"/>
          <w:szCs w:val="18"/>
        </w:rPr>
        <w:t xml:space="preserve"> </w:t>
      </w:r>
      <w:r w:rsidRPr="00DE536B">
        <w:rPr>
          <w:rFonts w:ascii="GHEA Grapalat" w:hAnsi="GHEA Grapalat"/>
          <w:sz w:val="18"/>
          <w:szCs w:val="18"/>
          <w:lang w:val="en-US"/>
        </w:rPr>
        <w:t>պարզելու</w:t>
      </w:r>
      <w:r w:rsidRPr="00FB78CF">
        <w:rPr>
          <w:rFonts w:ascii="GHEA Grapalat" w:hAnsi="GHEA Grapalat"/>
          <w:sz w:val="18"/>
          <w:szCs w:val="18"/>
        </w:rPr>
        <w:t xml:space="preserve"> </w:t>
      </w:r>
      <w:r w:rsidRPr="00DE536B">
        <w:rPr>
          <w:rFonts w:ascii="GHEA Grapalat" w:hAnsi="GHEA Grapalat"/>
          <w:sz w:val="18"/>
          <w:szCs w:val="18"/>
          <w:lang w:val="en-US"/>
        </w:rPr>
        <w:t>համար</w:t>
      </w:r>
      <w:r w:rsidRPr="00FB78CF">
        <w:rPr>
          <w:rFonts w:ascii="GHEA Grapalat" w:hAnsi="GHEA Grapalat"/>
          <w:sz w:val="18"/>
          <w:szCs w:val="18"/>
        </w:rPr>
        <w:t>,</w:t>
      </w:r>
    </w:p>
    <w:p w:rsidR="000C09D0" w:rsidRPr="00FB78CF" w:rsidRDefault="000C09D0" w:rsidP="005546BC">
      <w:pPr>
        <w:pStyle w:val="aa"/>
        <w:numPr>
          <w:ilvl w:val="0"/>
          <w:numId w:val="19"/>
        </w:numPr>
        <w:tabs>
          <w:tab w:val="left" w:pos="851"/>
        </w:tabs>
        <w:spacing w:after="0" w:line="340" w:lineRule="exact"/>
        <w:ind w:left="851" w:hanging="425"/>
        <w:jc w:val="both"/>
        <w:rPr>
          <w:rFonts w:ascii="GHEA Grapalat" w:hAnsi="GHEA Grapalat"/>
          <w:sz w:val="18"/>
          <w:szCs w:val="18"/>
        </w:rPr>
      </w:pPr>
      <w:r w:rsidRPr="00DE536B">
        <w:rPr>
          <w:rFonts w:ascii="GHEA Grapalat" w:hAnsi="GHEA Grapalat"/>
          <w:sz w:val="18"/>
          <w:szCs w:val="18"/>
          <w:lang w:val="en-US"/>
        </w:rPr>
        <w:lastRenderedPageBreak/>
        <w:t>որոշարկել</w:t>
      </w:r>
      <w:r w:rsidRPr="00FB78CF">
        <w:rPr>
          <w:rFonts w:ascii="GHEA Grapalat" w:hAnsi="GHEA Grapalat"/>
          <w:sz w:val="18"/>
          <w:szCs w:val="18"/>
        </w:rPr>
        <w:t xml:space="preserve"> «</w:t>
      </w:r>
      <w:r w:rsidRPr="00DE536B">
        <w:rPr>
          <w:rFonts w:ascii="GHEA Grapalat" w:hAnsi="GHEA Grapalat"/>
          <w:sz w:val="18"/>
          <w:szCs w:val="18"/>
          <w:lang w:val="en-US"/>
        </w:rPr>
        <w:t>լռության</w:t>
      </w:r>
      <w:r w:rsidRPr="00FB78CF">
        <w:rPr>
          <w:rFonts w:ascii="GHEA Grapalat" w:hAnsi="GHEA Grapalat"/>
          <w:sz w:val="18"/>
          <w:szCs w:val="18"/>
        </w:rPr>
        <w:t>»</w:t>
      </w:r>
      <w:r w:rsidRPr="00DE536B">
        <w:rPr>
          <w:rFonts w:ascii="GHEA Grapalat" w:hAnsi="GHEA Grapalat"/>
          <w:sz w:val="18"/>
          <w:szCs w:val="18"/>
          <w:lang w:val="en-US"/>
        </w:rPr>
        <w:t>՝</w:t>
      </w:r>
      <w:r w:rsidRPr="00FB78CF">
        <w:rPr>
          <w:rFonts w:ascii="GHEA Grapalat" w:hAnsi="GHEA Grapalat"/>
          <w:sz w:val="18"/>
          <w:szCs w:val="18"/>
        </w:rPr>
        <w:t xml:space="preserve"> </w:t>
      </w:r>
      <w:r w:rsidRPr="00DE536B">
        <w:rPr>
          <w:rFonts w:ascii="GHEA Grapalat" w:hAnsi="GHEA Grapalat"/>
          <w:sz w:val="18"/>
          <w:szCs w:val="18"/>
          <w:lang w:val="en-US"/>
        </w:rPr>
        <w:t>որպես</w:t>
      </w:r>
      <w:r w:rsidRPr="00FB78CF">
        <w:rPr>
          <w:rFonts w:ascii="GHEA Grapalat" w:hAnsi="GHEA Grapalat"/>
          <w:sz w:val="18"/>
          <w:szCs w:val="18"/>
        </w:rPr>
        <w:t xml:space="preserve"> </w:t>
      </w:r>
      <w:r w:rsidRPr="00DE536B">
        <w:rPr>
          <w:rFonts w:ascii="GHEA Grapalat" w:hAnsi="GHEA Grapalat"/>
          <w:sz w:val="18"/>
          <w:szCs w:val="18"/>
          <w:lang w:val="en-US"/>
        </w:rPr>
        <w:t>ծածկասույթի</w:t>
      </w:r>
      <w:r w:rsidRPr="00FB78CF">
        <w:rPr>
          <w:rFonts w:ascii="GHEA Grapalat" w:hAnsi="GHEA Grapalat"/>
          <w:sz w:val="18"/>
          <w:szCs w:val="18"/>
        </w:rPr>
        <w:t xml:space="preserve"> </w:t>
      </w:r>
      <w:r w:rsidRPr="00DE536B">
        <w:rPr>
          <w:rFonts w:ascii="GHEA Grapalat" w:hAnsi="GHEA Grapalat"/>
          <w:sz w:val="18"/>
          <w:szCs w:val="18"/>
          <w:lang w:val="en-US"/>
        </w:rPr>
        <w:t>դրսևորման</w:t>
      </w:r>
      <w:r w:rsidRPr="00FB78CF">
        <w:rPr>
          <w:rFonts w:ascii="GHEA Grapalat" w:hAnsi="GHEA Grapalat"/>
          <w:sz w:val="18"/>
          <w:szCs w:val="18"/>
        </w:rPr>
        <w:t xml:space="preserve"> </w:t>
      </w:r>
      <w:r w:rsidRPr="00DE536B">
        <w:rPr>
          <w:rFonts w:ascii="GHEA Grapalat" w:hAnsi="GHEA Grapalat"/>
          <w:sz w:val="18"/>
          <w:szCs w:val="18"/>
          <w:lang w:val="en-US"/>
        </w:rPr>
        <w:t>հնարավորությունը</w:t>
      </w:r>
      <w:r w:rsidRPr="00FB78CF">
        <w:rPr>
          <w:rFonts w:ascii="GHEA Grapalat" w:hAnsi="GHEA Grapalat"/>
          <w:sz w:val="18"/>
          <w:szCs w:val="18"/>
        </w:rPr>
        <w:t xml:space="preserve"> </w:t>
      </w:r>
      <w:r w:rsidRPr="00DE536B">
        <w:rPr>
          <w:rFonts w:ascii="GHEA Grapalat" w:hAnsi="GHEA Grapalat"/>
          <w:sz w:val="18"/>
          <w:szCs w:val="18"/>
          <w:lang w:val="en-US"/>
        </w:rPr>
        <w:t>քաղաքական</w:t>
      </w:r>
      <w:r w:rsidRPr="00FB78CF">
        <w:rPr>
          <w:rFonts w:ascii="GHEA Grapalat" w:hAnsi="GHEA Grapalat"/>
          <w:sz w:val="18"/>
          <w:szCs w:val="18"/>
        </w:rPr>
        <w:t xml:space="preserve"> </w:t>
      </w:r>
      <w:r w:rsidRPr="00DE536B">
        <w:rPr>
          <w:rFonts w:ascii="GHEA Grapalat" w:hAnsi="GHEA Grapalat"/>
          <w:sz w:val="18"/>
          <w:szCs w:val="18"/>
          <w:lang w:val="en-US"/>
        </w:rPr>
        <w:t>խոսույթի</w:t>
      </w:r>
      <w:r w:rsidRPr="00FB78CF">
        <w:rPr>
          <w:rFonts w:ascii="GHEA Grapalat" w:hAnsi="GHEA Grapalat"/>
          <w:sz w:val="18"/>
          <w:szCs w:val="18"/>
        </w:rPr>
        <w:t xml:space="preserve"> </w:t>
      </w:r>
      <w:r w:rsidRPr="00DE536B">
        <w:rPr>
          <w:rFonts w:ascii="GHEA Grapalat" w:hAnsi="GHEA Grapalat"/>
          <w:sz w:val="18"/>
          <w:szCs w:val="18"/>
          <w:lang w:val="en-US"/>
        </w:rPr>
        <w:t>տեքստային</w:t>
      </w:r>
      <w:r w:rsidRPr="00FB78CF">
        <w:rPr>
          <w:rFonts w:ascii="GHEA Grapalat" w:hAnsi="GHEA Grapalat"/>
          <w:sz w:val="18"/>
          <w:szCs w:val="18"/>
        </w:rPr>
        <w:t xml:space="preserve"> </w:t>
      </w:r>
      <w:r w:rsidRPr="00DE536B">
        <w:rPr>
          <w:rFonts w:ascii="GHEA Grapalat" w:hAnsi="GHEA Grapalat"/>
          <w:sz w:val="18"/>
          <w:szCs w:val="18"/>
          <w:lang w:val="en-US"/>
        </w:rPr>
        <w:t>մակարդակում՝</w:t>
      </w:r>
      <w:r w:rsidRPr="00FB78CF">
        <w:rPr>
          <w:rFonts w:ascii="GHEA Grapalat" w:hAnsi="GHEA Grapalat"/>
          <w:sz w:val="18"/>
          <w:szCs w:val="18"/>
        </w:rPr>
        <w:t xml:space="preserve"> </w:t>
      </w:r>
      <w:r w:rsidRPr="00DE536B">
        <w:rPr>
          <w:rFonts w:ascii="GHEA Grapalat" w:hAnsi="GHEA Grapalat"/>
          <w:sz w:val="18"/>
          <w:szCs w:val="18"/>
          <w:lang w:val="en-US"/>
        </w:rPr>
        <w:t>լեզվական</w:t>
      </w:r>
      <w:r w:rsidRPr="00FB78CF">
        <w:rPr>
          <w:rFonts w:ascii="GHEA Grapalat" w:hAnsi="GHEA Grapalat"/>
          <w:sz w:val="18"/>
          <w:szCs w:val="18"/>
        </w:rPr>
        <w:t xml:space="preserve"> </w:t>
      </w:r>
      <w:r w:rsidRPr="00DE536B">
        <w:rPr>
          <w:rFonts w:ascii="GHEA Grapalat" w:hAnsi="GHEA Grapalat"/>
          <w:sz w:val="18"/>
          <w:szCs w:val="18"/>
          <w:lang w:val="en-US"/>
        </w:rPr>
        <w:t>նյութի</w:t>
      </w:r>
      <w:r w:rsidRPr="00FB78CF">
        <w:rPr>
          <w:rFonts w:ascii="GHEA Grapalat" w:hAnsi="GHEA Grapalat"/>
          <w:sz w:val="18"/>
          <w:szCs w:val="18"/>
        </w:rPr>
        <w:t xml:space="preserve"> </w:t>
      </w:r>
      <w:r w:rsidRPr="00DE536B">
        <w:rPr>
          <w:rFonts w:ascii="GHEA Grapalat" w:hAnsi="GHEA Grapalat"/>
          <w:sz w:val="18"/>
          <w:szCs w:val="18"/>
          <w:lang w:val="en-US"/>
        </w:rPr>
        <w:t>ծավալման</w:t>
      </w:r>
      <w:r w:rsidRPr="00FB78CF">
        <w:rPr>
          <w:rFonts w:ascii="GHEA Grapalat" w:hAnsi="GHEA Grapalat"/>
          <w:sz w:val="18"/>
          <w:szCs w:val="18"/>
        </w:rPr>
        <w:t xml:space="preserve"> </w:t>
      </w:r>
      <w:r w:rsidRPr="00DE536B">
        <w:rPr>
          <w:rFonts w:ascii="GHEA Grapalat" w:hAnsi="GHEA Grapalat"/>
          <w:sz w:val="18"/>
          <w:szCs w:val="18"/>
          <w:lang w:val="en-US"/>
        </w:rPr>
        <w:t>երեք՝</w:t>
      </w:r>
      <w:r w:rsidRPr="00FB78CF">
        <w:rPr>
          <w:rFonts w:ascii="GHEA Grapalat" w:hAnsi="GHEA Grapalat"/>
          <w:sz w:val="18"/>
          <w:szCs w:val="18"/>
        </w:rPr>
        <w:t xml:space="preserve"> </w:t>
      </w:r>
      <w:r w:rsidRPr="00DE536B">
        <w:rPr>
          <w:rFonts w:ascii="GHEA Grapalat" w:hAnsi="GHEA Grapalat"/>
          <w:sz w:val="18"/>
          <w:szCs w:val="18"/>
          <w:lang w:val="en-US"/>
        </w:rPr>
        <w:t>իմաստային</w:t>
      </w:r>
      <w:r w:rsidRPr="00FB78CF">
        <w:rPr>
          <w:rFonts w:ascii="GHEA Grapalat" w:hAnsi="GHEA Grapalat"/>
          <w:sz w:val="18"/>
          <w:szCs w:val="18"/>
        </w:rPr>
        <w:t xml:space="preserve">, </w:t>
      </w:r>
      <w:r w:rsidRPr="00DE536B">
        <w:rPr>
          <w:rFonts w:ascii="GHEA Grapalat" w:hAnsi="GHEA Grapalat"/>
          <w:sz w:val="18"/>
          <w:szCs w:val="18"/>
          <w:lang w:val="en-US"/>
        </w:rPr>
        <w:t>շարահյուսական</w:t>
      </w:r>
      <w:r w:rsidRPr="00FB78CF">
        <w:rPr>
          <w:rFonts w:ascii="GHEA Grapalat" w:hAnsi="GHEA Grapalat"/>
          <w:sz w:val="18"/>
          <w:szCs w:val="18"/>
        </w:rPr>
        <w:t xml:space="preserve"> </w:t>
      </w:r>
      <w:r w:rsidRPr="00DE536B">
        <w:rPr>
          <w:rFonts w:ascii="GHEA Grapalat" w:hAnsi="GHEA Grapalat"/>
          <w:sz w:val="18"/>
          <w:szCs w:val="18"/>
          <w:lang w:val="en-US"/>
        </w:rPr>
        <w:t>և</w:t>
      </w:r>
      <w:r w:rsidRPr="00FB78CF">
        <w:rPr>
          <w:rFonts w:ascii="GHEA Grapalat" w:hAnsi="GHEA Grapalat"/>
          <w:sz w:val="18"/>
          <w:szCs w:val="18"/>
        </w:rPr>
        <w:t xml:space="preserve"> </w:t>
      </w:r>
      <w:r w:rsidRPr="00DE536B">
        <w:rPr>
          <w:rFonts w:ascii="GHEA Grapalat" w:hAnsi="GHEA Grapalat"/>
          <w:sz w:val="18"/>
          <w:szCs w:val="18"/>
          <w:lang w:val="en-US"/>
        </w:rPr>
        <w:t>գործաբանական</w:t>
      </w:r>
      <w:r w:rsidRPr="00FB78CF">
        <w:rPr>
          <w:rFonts w:ascii="GHEA Grapalat" w:hAnsi="GHEA Grapalat"/>
          <w:sz w:val="18"/>
          <w:szCs w:val="18"/>
        </w:rPr>
        <w:t xml:space="preserve"> </w:t>
      </w:r>
      <w:r w:rsidRPr="00DE536B">
        <w:rPr>
          <w:rFonts w:ascii="GHEA Grapalat" w:hAnsi="GHEA Grapalat"/>
          <w:sz w:val="18"/>
          <w:szCs w:val="18"/>
          <w:lang w:val="en-US"/>
        </w:rPr>
        <w:t>չափումներում</w:t>
      </w:r>
      <w:r w:rsidRPr="00FB78CF">
        <w:rPr>
          <w:rFonts w:ascii="GHEA Grapalat" w:hAnsi="GHEA Grapalat"/>
          <w:sz w:val="18"/>
          <w:szCs w:val="18"/>
        </w:rPr>
        <w:t>:</w:t>
      </w:r>
    </w:p>
    <w:p w:rsidR="00657651" w:rsidRPr="00FB78CF" w:rsidRDefault="000C09D0" w:rsidP="005546BC">
      <w:pPr>
        <w:spacing w:after="0" w:line="340" w:lineRule="exact"/>
        <w:ind w:firstLine="426"/>
        <w:jc w:val="both"/>
        <w:rPr>
          <w:rFonts w:ascii="GHEA Grapalat" w:hAnsi="GHEA Grapalat"/>
          <w:sz w:val="18"/>
          <w:szCs w:val="18"/>
        </w:rPr>
      </w:pPr>
      <w:r w:rsidRPr="000C09D0">
        <w:rPr>
          <w:rFonts w:ascii="GHEA Grapalat" w:hAnsi="GHEA Grapalat"/>
          <w:b/>
          <w:sz w:val="18"/>
          <w:szCs w:val="18"/>
          <w:lang w:val="en-US"/>
        </w:rPr>
        <w:t>Ուսումնասիրության</w:t>
      </w:r>
      <w:r w:rsidRPr="00FB78CF">
        <w:rPr>
          <w:rFonts w:ascii="GHEA Grapalat" w:hAnsi="GHEA Grapalat"/>
          <w:b/>
          <w:sz w:val="18"/>
          <w:szCs w:val="18"/>
        </w:rPr>
        <w:t xml:space="preserve"> </w:t>
      </w:r>
      <w:r w:rsidRPr="000C09D0">
        <w:rPr>
          <w:rFonts w:ascii="GHEA Grapalat" w:hAnsi="GHEA Grapalat"/>
          <w:b/>
          <w:sz w:val="18"/>
          <w:szCs w:val="18"/>
          <w:lang w:val="en-US"/>
        </w:rPr>
        <w:t>գիտական</w:t>
      </w:r>
      <w:r w:rsidRPr="00FB78CF">
        <w:rPr>
          <w:rFonts w:ascii="GHEA Grapalat" w:hAnsi="GHEA Grapalat"/>
          <w:b/>
          <w:sz w:val="18"/>
          <w:szCs w:val="18"/>
        </w:rPr>
        <w:t xml:space="preserve"> </w:t>
      </w:r>
      <w:r w:rsidRPr="000C09D0">
        <w:rPr>
          <w:rFonts w:ascii="GHEA Grapalat" w:hAnsi="GHEA Grapalat"/>
          <w:b/>
          <w:sz w:val="18"/>
          <w:szCs w:val="18"/>
          <w:lang w:val="en-US"/>
        </w:rPr>
        <w:t>նորույթը</w:t>
      </w:r>
      <w:r w:rsidRPr="00FB78CF">
        <w:rPr>
          <w:rFonts w:ascii="GHEA Grapalat" w:hAnsi="GHEA Grapalat"/>
          <w:b/>
          <w:sz w:val="18"/>
          <w:szCs w:val="18"/>
        </w:rPr>
        <w:t>:</w:t>
      </w:r>
      <w:r w:rsidRPr="00FB78CF">
        <w:rPr>
          <w:rFonts w:ascii="GHEA Grapalat" w:hAnsi="GHEA Grapalat"/>
          <w:sz w:val="18"/>
          <w:szCs w:val="18"/>
        </w:rPr>
        <w:t xml:space="preserve"> </w:t>
      </w:r>
      <w:r>
        <w:rPr>
          <w:rFonts w:ascii="GHEA Grapalat" w:hAnsi="GHEA Grapalat"/>
          <w:sz w:val="18"/>
          <w:szCs w:val="18"/>
          <w:lang w:val="en-US"/>
        </w:rPr>
        <w:t>Սույն</w:t>
      </w:r>
      <w:r w:rsidRPr="00FB78CF">
        <w:rPr>
          <w:rFonts w:ascii="GHEA Grapalat" w:hAnsi="GHEA Grapalat"/>
          <w:sz w:val="18"/>
          <w:szCs w:val="18"/>
        </w:rPr>
        <w:t xml:space="preserve"> </w:t>
      </w:r>
      <w:r>
        <w:rPr>
          <w:rFonts w:ascii="GHEA Grapalat" w:hAnsi="GHEA Grapalat"/>
          <w:sz w:val="18"/>
          <w:szCs w:val="18"/>
          <w:lang w:val="en-US"/>
        </w:rPr>
        <w:t>ատենախոսության</w:t>
      </w:r>
      <w:r w:rsidRPr="00FB78CF">
        <w:rPr>
          <w:rFonts w:ascii="GHEA Grapalat" w:hAnsi="GHEA Grapalat"/>
          <w:sz w:val="18"/>
          <w:szCs w:val="18"/>
        </w:rPr>
        <w:t xml:space="preserve"> </w:t>
      </w:r>
      <w:r>
        <w:rPr>
          <w:rFonts w:ascii="GHEA Grapalat" w:hAnsi="GHEA Grapalat"/>
          <w:sz w:val="18"/>
          <w:szCs w:val="18"/>
          <w:lang w:val="en-US"/>
        </w:rPr>
        <w:t>մեջ</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առաջին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անգամ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առաջարկվում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Pr="00DE536B">
        <w:rPr>
          <w:rFonts w:ascii="GHEA Grapalat" w:hAnsi="GHEA Grapalat"/>
          <w:sz w:val="18"/>
          <w:szCs w:val="18"/>
          <w:lang w:val="en-US"/>
        </w:rPr>
        <w:t>քաղաքական</w:t>
      </w:r>
      <w:r w:rsidRPr="00FB78CF">
        <w:rPr>
          <w:rFonts w:ascii="GHEA Grapalat" w:hAnsi="GHEA Grapalat"/>
          <w:sz w:val="18"/>
          <w:szCs w:val="18"/>
        </w:rPr>
        <w:t xml:space="preserve"> </w:t>
      </w:r>
      <w:r w:rsidRPr="00DE536B">
        <w:rPr>
          <w:rFonts w:ascii="GHEA Grapalat" w:hAnsi="GHEA Grapalat"/>
          <w:sz w:val="18"/>
          <w:szCs w:val="18"/>
          <w:lang w:val="en-US"/>
        </w:rPr>
        <w:t>խոսույթում</w:t>
      </w:r>
      <w:r w:rsidRPr="00FB78CF">
        <w:rPr>
          <w:rFonts w:ascii="GHEA Grapalat" w:hAnsi="GHEA Grapalat"/>
          <w:sz w:val="18"/>
          <w:szCs w:val="18"/>
        </w:rPr>
        <w:t xml:space="preserve"> </w:t>
      </w:r>
      <w:r w:rsidR="00657651" w:rsidRPr="00FB78CF">
        <w:rPr>
          <w:rFonts w:ascii="GHEA Grapalat" w:hAnsi="GHEA Grapalat"/>
          <w:sz w:val="18"/>
          <w:szCs w:val="18"/>
        </w:rPr>
        <w:t>«</w:t>
      </w:r>
      <w:r w:rsidR="00657651" w:rsidRPr="00DE536B">
        <w:rPr>
          <w:rFonts w:ascii="GHEA Grapalat" w:hAnsi="GHEA Grapalat"/>
          <w:sz w:val="18"/>
          <w:szCs w:val="18"/>
          <w:lang w:val="en-US"/>
        </w:rPr>
        <w:t>լռության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հաղորդակցային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նպատակը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բացորոշելու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համար</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կիրարկել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նշանային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շերտերն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առանձնացնելու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դրանց</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միջև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առկա</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հարաբերությունները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որոշարկելու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մեթոդը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իսկ</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տեքստային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մակարդակում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երևույթը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քննել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լեզվական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նշանի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ծավալման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երեք</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հարթություններում՝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խնդիրն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ուսումնասիրելով</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իմաստաբանության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շարահյուսության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գործաբանության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դիտանկյուններից</w:t>
      </w:r>
      <w:r w:rsidR="00657651" w:rsidRPr="00FB78CF">
        <w:rPr>
          <w:rFonts w:ascii="GHEA Grapalat" w:hAnsi="GHEA Grapalat"/>
          <w:sz w:val="18"/>
          <w:szCs w:val="18"/>
        </w:rPr>
        <w:t>:</w:t>
      </w:r>
      <w:r w:rsidR="00E80A91" w:rsidRPr="00FB78CF">
        <w:rPr>
          <w:rFonts w:ascii="GHEA Grapalat" w:hAnsi="GHEA Grapalat"/>
          <w:sz w:val="18"/>
          <w:szCs w:val="18"/>
        </w:rPr>
        <w:t xml:space="preserve"> </w:t>
      </w:r>
      <w:r w:rsidR="00657651" w:rsidRPr="00DE536B">
        <w:rPr>
          <w:rFonts w:ascii="GHEA Grapalat" w:hAnsi="GHEA Grapalat"/>
          <w:sz w:val="18"/>
          <w:szCs w:val="18"/>
          <w:lang w:val="en-US"/>
        </w:rPr>
        <w:t>Բացի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այդ</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առաջին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անգամ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փորձ</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արվում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ֆիզիկական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բռնությունը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վերլուծել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հաղորդակցային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միջոց</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խոսույթում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հաճախ</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գործածվում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ինչպես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որոշակի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բանի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մասին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լռելու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այնպես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հակառակորդին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լռեցնելու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նպատակով</w:t>
      </w:r>
      <w:r w:rsidR="00657651" w:rsidRPr="00FB78CF">
        <w:rPr>
          <w:rFonts w:ascii="GHEA Grapalat" w:hAnsi="GHEA Grapalat"/>
          <w:sz w:val="18"/>
          <w:szCs w:val="18"/>
        </w:rPr>
        <w:t>:</w:t>
      </w:r>
    </w:p>
    <w:p w:rsidR="00657651" w:rsidRPr="00FB78CF" w:rsidRDefault="000C09D0" w:rsidP="005546BC">
      <w:pPr>
        <w:spacing w:after="0" w:line="340" w:lineRule="exact"/>
        <w:ind w:firstLine="426"/>
        <w:jc w:val="both"/>
        <w:rPr>
          <w:rFonts w:ascii="GHEA Grapalat" w:hAnsi="GHEA Grapalat"/>
          <w:sz w:val="18"/>
          <w:szCs w:val="18"/>
        </w:rPr>
      </w:pPr>
      <w:r>
        <w:rPr>
          <w:rFonts w:ascii="GHEA Grapalat" w:hAnsi="GHEA Grapalat"/>
          <w:b/>
          <w:sz w:val="18"/>
          <w:szCs w:val="18"/>
          <w:lang w:val="en-US"/>
        </w:rPr>
        <w:t>Աշխատանքի</w:t>
      </w:r>
      <w:r w:rsidRPr="00FB78CF">
        <w:rPr>
          <w:rFonts w:ascii="GHEA Grapalat" w:hAnsi="GHEA Grapalat"/>
          <w:b/>
          <w:sz w:val="18"/>
          <w:szCs w:val="18"/>
        </w:rPr>
        <w:t xml:space="preserve"> </w:t>
      </w:r>
      <w:r>
        <w:rPr>
          <w:rFonts w:ascii="GHEA Grapalat" w:hAnsi="GHEA Grapalat"/>
          <w:b/>
          <w:sz w:val="18"/>
          <w:szCs w:val="18"/>
          <w:lang w:val="en-US"/>
        </w:rPr>
        <w:t>տ</w:t>
      </w:r>
      <w:r w:rsidR="00657651" w:rsidRPr="00DE536B">
        <w:rPr>
          <w:rFonts w:ascii="GHEA Grapalat" w:hAnsi="GHEA Grapalat"/>
          <w:b/>
          <w:sz w:val="18"/>
          <w:szCs w:val="18"/>
          <w:lang w:val="en-US"/>
        </w:rPr>
        <w:t>եսական</w:t>
      </w:r>
      <w:r w:rsidR="00657651" w:rsidRPr="00FB78CF">
        <w:rPr>
          <w:rFonts w:ascii="GHEA Grapalat" w:hAnsi="GHEA Grapalat"/>
          <w:b/>
          <w:sz w:val="18"/>
          <w:szCs w:val="18"/>
        </w:rPr>
        <w:t xml:space="preserve"> </w:t>
      </w:r>
      <w:r>
        <w:rPr>
          <w:rFonts w:ascii="GHEA Grapalat" w:hAnsi="GHEA Grapalat"/>
          <w:b/>
          <w:sz w:val="18"/>
          <w:szCs w:val="18"/>
          <w:lang w:val="en-US"/>
        </w:rPr>
        <w:t>և</w:t>
      </w:r>
      <w:r w:rsidRPr="00FB78CF">
        <w:rPr>
          <w:rFonts w:ascii="GHEA Grapalat" w:hAnsi="GHEA Grapalat"/>
          <w:b/>
          <w:sz w:val="18"/>
          <w:szCs w:val="18"/>
        </w:rPr>
        <w:t xml:space="preserve"> </w:t>
      </w:r>
      <w:r>
        <w:rPr>
          <w:rFonts w:ascii="GHEA Grapalat" w:hAnsi="GHEA Grapalat"/>
          <w:b/>
          <w:sz w:val="18"/>
          <w:szCs w:val="18"/>
          <w:lang w:val="en-US"/>
        </w:rPr>
        <w:t>գործնական</w:t>
      </w:r>
      <w:r w:rsidRPr="00FB78CF">
        <w:rPr>
          <w:rFonts w:ascii="GHEA Grapalat" w:hAnsi="GHEA Grapalat"/>
          <w:b/>
          <w:sz w:val="18"/>
          <w:szCs w:val="18"/>
        </w:rPr>
        <w:t xml:space="preserve"> </w:t>
      </w:r>
      <w:r w:rsidR="00657651" w:rsidRPr="00DE536B">
        <w:rPr>
          <w:rFonts w:ascii="GHEA Grapalat" w:hAnsi="GHEA Grapalat"/>
          <w:b/>
          <w:sz w:val="18"/>
          <w:szCs w:val="18"/>
          <w:lang w:val="en-US"/>
        </w:rPr>
        <w:t>նշանակությունը</w:t>
      </w:r>
      <w:r w:rsidRPr="00FB78CF">
        <w:rPr>
          <w:rFonts w:ascii="GHEA Grapalat" w:hAnsi="GHEA Grapalat"/>
          <w:b/>
          <w:sz w:val="18"/>
          <w:szCs w:val="18"/>
        </w:rPr>
        <w:t>:</w:t>
      </w:r>
      <w:r w:rsidR="00BA3264" w:rsidRPr="00FB78CF">
        <w:rPr>
          <w:rFonts w:ascii="GHEA Grapalat" w:hAnsi="GHEA Grapalat"/>
          <w:b/>
          <w:sz w:val="18"/>
          <w:szCs w:val="18"/>
        </w:rPr>
        <w:t xml:space="preserve"> </w:t>
      </w:r>
      <w:r w:rsidR="002A3397" w:rsidRPr="002A3397">
        <w:rPr>
          <w:rFonts w:ascii="GHEA Grapalat" w:hAnsi="GHEA Grapalat"/>
          <w:sz w:val="18"/>
          <w:szCs w:val="18"/>
          <w:lang w:val="en-US"/>
        </w:rPr>
        <w:t>Ատենախոսության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տեսական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նշանակությունը</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լռություն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ֆենոմենի</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բազմահայեցակարգային</w:t>
      </w:r>
      <w:r w:rsidR="002A3397" w:rsidRPr="00FB78CF">
        <w:rPr>
          <w:rFonts w:ascii="GHEA Grapalat" w:hAnsi="GHEA Grapalat"/>
          <w:sz w:val="18"/>
          <w:szCs w:val="18"/>
        </w:rPr>
        <w:t xml:space="preserve"> </w:t>
      </w:r>
      <w:r w:rsidR="00BD27F5">
        <w:rPr>
          <w:rFonts w:ascii="GHEA Grapalat" w:hAnsi="GHEA Grapalat"/>
          <w:sz w:val="18"/>
          <w:szCs w:val="18"/>
        </w:rPr>
        <w:t>վերլուծությունն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է</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լեզվական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նյութի</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ծավալման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երեք</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հարթություններում՝</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նշանագիտական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իմաստաշարահյուսական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և</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գործաբանական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Փորձ</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է</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արվում</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ցույց</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տալ</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մարդակենտրոն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հարացույցի</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փուլարկման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ծիրում</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քննարկվող</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խնդրի</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տեսական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հիմքերը</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ինչպես</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նաև</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լեզվաբանական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մի</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շարք</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արդի</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միջգիտակարգերում</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դրա</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ուսումնասիրման</w:t>
      </w:r>
      <w:r w:rsidR="002A3397" w:rsidRPr="00FB78CF">
        <w:rPr>
          <w:rFonts w:ascii="GHEA Grapalat" w:hAnsi="GHEA Grapalat"/>
          <w:sz w:val="18"/>
          <w:szCs w:val="18"/>
        </w:rPr>
        <w:t xml:space="preserve"> </w:t>
      </w:r>
      <w:r w:rsidR="002A3397" w:rsidRPr="002A3397">
        <w:rPr>
          <w:rFonts w:ascii="GHEA Grapalat" w:hAnsi="GHEA Grapalat"/>
          <w:sz w:val="18"/>
          <w:szCs w:val="18"/>
          <w:lang w:val="en-US"/>
        </w:rPr>
        <w:t>հնարավորությունները</w:t>
      </w:r>
      <w:r w:rsidR="002A3397" w:rsidRPr="00FB78CF">
        <w:rPr>
          <w:rFonts w:ascii="GHEA Grapalat" w:hAnsi="GHEA Grapalat"/>
          <w:sz w:val="18"/>
          <w:szCs w:val="18"/>
        </w:rPr>
        <w:t xml:space="preserve">: </w:t>
      </w:r>
      <w:r w:rsidR="00E80A91">
        <w:rPr>
          <w:rFonts w:ascii="GHEA Grapalat" w:hAnsi="GHEA Grapalat"/>
          <w:sz w:val="18"/>
          <w:szCs w:val="18"/>
          <w:lang w:val="en-US"/>
        </w:rPr>
        <w:t>Աշխատանքը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կարևորվում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նաև</w:t>
      </w:r>
      <w:r w:rsidR="00657651" w:rsidRPr="00FB78CF">
        <w:rPr>
          <w:rFonts w:ascii="GHEA Grapalat" w:hAnsi="GHEA Grapalat"/>
          <w:sz w:val="18"/>
          <w:szCs w:val="18"/>
        </w:rPr>
        <w:t xml:space="preserve"> </w:t>
      </w:r>
      <w:r w:rsidR="00657651" w:rsidRPr="000C4E48">
        <w:rPr>
          <w:rFonts w:ascii="GHEA Grapalat" w:hAnsi="GHEA Grapalat"/>
          <w:sz w:val="18"/>
          <w:szCs w:val="18"/>
          <w:lang w:val="en-US"/>
        </w:rPr>
        <w:t>գործնական</w:t>
      </w:r>
      <w:r w:rsidR="00657651" w:rsidRPr="00FB78CF">
        <w:rPr>
          <w:rFonts w:ascii="GHEA Grapalat" w:hAnsi="GHEA Grapalat"/>
          <w:sz w:val="18"/>
          <w:szCs w:val="18"/>
        </w:rPr>
        <w:t xml:space="preserve"> </w:t>
      </w:r>
      <w:r w:rsidR="00657651" w:rsidRPr="000C4E48">
        <w:rPr>
          <w:rFonts w:ascii="GHEA Grapalat" w:hAnsi="GHEA Grapalat"/>
          <w:sz w:val="18"/>
          <w:szCs w:val="18"/>
          <w:lang w:val="en-US"/>
        </w:rPr>
        <w:t>նշանակությամբ</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քանի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մշակվում</w:t>
      </w:r>
      <w:r w:rsidR="00657651" w:rsidRPr="00FB78CF">
        <w:rPr>
          <w:rFonts w:ascii="GHEA Grapalat" w:hAnsi="GHEA Grapalat"/>
          <w:sz w:val="18"/>
          <w:szCs w:val="18"/>
        </w:rPr>
        <w:t xml:space="preserve"> </w:t>
      </w:r>
      <w:r w:rsidR="00657651" w:rsidRPr="00B50CFD">
        <w:rPr>
          <w:rFonts w:ascii="GHEA Grapalat" w:hAnsi="GHEA Grapalat"/>
          <w:sz w:val="18"/>
          <w:szCs w:val="18"/>
          <w:lang w:val="en-US"/>
        </w:rPr>
        <w:t>են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տեքստերում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լռությանն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առնչվող</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երևույթների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վերլուծության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որոշակի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մոտեցումներ</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որոնց</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արդյունավետ</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կիրարկումը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կարող</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է</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օժանդակել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ոչ</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միայն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համապատասխան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ոլորտում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ուսումնասիրություն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կատարող</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տեսաբաններին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հետազոտողներին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այլև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գործիչներին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ու</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նրանց</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հասարակական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կերպարը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կերտող</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lastRenderedPageBreak/>
        <w:t>մասնագետներին</w:t>
      </w:r>
      <w:r w:rsidR="00657651" w:rsidRPr="00FB78CF">
        <w:rPr>
          <w:rFonts w:ascii="GHEA Grapalat" w:hAnsi="GHEA Grapalat"/>
          <w:sz w:val="18"/>
          <w:szCs w:val="18"/>
        </w:rPr>
        <w:t>:</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Աշխատանքում</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առաջարկվող</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լռության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բազմագիտակարգային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հայեցակերպերը</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կարող</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են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հաջողությամբ</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ներդրվել</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բուհերում</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դասավանդվող</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այնպիսի</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դասընթացներում</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ինչպիսիք</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են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լեզվագործաբանությունը</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հաղորդակցային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լեզվաբանությունը</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լեզվաքաղաքագիտությունը</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ճանաչողական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լեզվաբանությունը</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և</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այլն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Առաջարկվող</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մի</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շարք</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նոր</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եզրեր</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կարող</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են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հետագայում</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ընդգրկվել</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համապատասխան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մասնագիտական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բառարաններում</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և</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հաջողությամբ</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շրջանառվել</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լեզվաբանական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տեսական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և</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գործնական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գրականության</w:t>
      </w:r>
      <w:r w:rsidR="00B50CFD" w:rsidRPr="00FB78CF">
        <w:rPr>
          <w:rFonts w:ascii="GHEA Grapalat" w:hAnsi="GHEA Grapalat"/>
          <w:sz w:val="18"/>
          <w:szCs w:val="18"/>
        </w:rPr>
        <w:t xml:space="preserve"> </w:t>
      </w:r>
      <w:r w:rsidR="00B50CFD" w:rsidRPr="00B50CFD">
        <w:rPr>
          <w:rFonts w:ascii="GHEA Grapalat" w:hAnsi="GHEA Grapalat"/>
          <w:sz w:val="18"/>
          <w:szCs w:val="18"/>
          <w:lang w:val="en-US"/>
        </w:rPr>
        <w:t>մեջ</w:t>
      </w:r>
      <w:r w:rsidR="00B50CFD" w:rsidRPr="00FB78CF">
        <w:rPr>
          <w:rFonts w:ascii="GHEA Grapalat" w:hAnsi="GHEA Grapalat"/>
          <w:sz w:val="18"/>
          <w:szCs w:val="18"/>
        </w:rPr>
        <w:t>:</w:t>
      </w:r>
      <w:r w:rsidR="00657651" w:rsidRPr="00FB78CF">
        <w:rPr>
          <w:rFonts w:ascii="GHEA Grapalat" w:hAnsi="GHEA Grapalat"/>
          <w:sz w:val="18"/>
          <w:szCs w:val="18"/>
        </w:rPr>
        <w:t xml:space="preserve"> </w:t>
      </w:r>
    </w:p>
    <w:p w:rsidR="00657651" w:rsidRPr="00FB78CF" w:rsidRDefault="00016FAF" w:rsidP="005546BC">
      <w:pPr>
        <w:spacing w:after="0" w:line="340" w:lineRule="exact"/>
        <w:ind w:firstLine="426"/>
        <w:jc w:val="both"/>
        <w:rPr>
          <w:rFonts w:ascii="GHEA Grapalat" w:hAnsi="GHEA Grapalat"/>
          <w:sz w:val="18"/>
          <w:szCs w:val="18"/>
        </w:rPr>
      </w:pPr>
      <w:r w:rsidRPr="00016FAF">
        <w:rPr>
          <w:rFonts w:ascii="GHEA Grapalat" w:hAnsi="GHEA Grapalat"/>
          <w:b/>
          <w:sz w:val="18"/>
          <w:szCs w:val="18"/>
          <w:lang w:val="en-US"/>
        </w:rPr>
        <w:t>Հետազոտության</w:t>
      </w:r>
      <w:r w:rsidRPr="00FB78CF">
        <w:rPr>
          <w:rFonts w:ascii="GHEA Grapalat" w:hAnsi="GHEA Grapalat"/>
          <w:b/>
          <w:sz w:val="18"/>
          <w:szCs w:val="18"/>
        </w:rPr>
        <w:t xml:space="preserve"> </w:t>
      </w:r>
      <w:r w:rsidRPr="00016FAF">
        <w:rPr>
          <w:rFonts w:ascii="GHEA Grapalat" w:hAnsi="GHEA Grapalat"/>
          <w:b/>
          <w:sz w:val="18"/>
          <w:szCs w:val="18"/>
          <w:lang w:val="en-US"/>
        </w:rPr>
        <w:t>մեթոդները</w:t>
      </w:r>
      <w:r w:rsidRPr="00FB78CF">
        <w:rPr>
          <w:rFonts w:ascii="GHEA Grapalat" w:hAnsi="GHEA Grapalat"/>
          <w:b/>
          <w:sz w:val="18"/>
          <w:szCs w:val="18"/>
        </w:rPr>
        <w:t>:</w:t>
      </w:r>
      <w:r w:rsidRPr="00FB78CF">
        <w:rPr>
          <w:rFonts w:ascii="GHEA Grapalat" w:hAnsi="GHEA Grapalat"/>
          <w:sz w:val="18"/>
          <w:szCs w:val="18"/>
        </w:rPr>
        <w:t xml:space="preserve"> </w:t>
      </w:r>
      <w:r w:rsidR="00A3696C">
        <w:rPr>
          <w:rFonts w:ascii="GHEA Grapalat" w:hAnsi="GHEA Grapalat"/>
          <w:sz w:val="18"/>
          <w:szCs w:val="18"/>
          <w:lang w:val="en-US"/>
        </w:rPr>
        <w:t>Ա</w:t>
      </w:r>
      <w:r w:rsidR="00657651" w:rsidRPr="00DE536B">
        <w:rPr>
          <w:rFonts w:ascii="GHEA Grapalat" w:hAnsi="GHEA Grapalat"/>
          <w:sz w:val="18"/>
          <w:szCs w:val="18"/>
          <w:lang w:val="en-US"/>
        </w:rPr>
        <w:t>տենախոսության</w:t>
      </w:r>
      <w:r w:rsidR="00657651" w:rsidRPr="00FB78CF">
        <w:rPr>
          <w:rFonts w:ascii="GHEA Grapalat" w:hAnsi="GHEA Grapalat"/>
          <w:sz w:val="18"/>
          <w:szCs w:val="18"/>
        </w:rPr>
        <w:t xml:space="preserve"> </w:t>
      </w:r>
      <w:r w:rsidR="00A3696C">
        <w:rPr>
          <w:rFonts w:ascii="GHEA Grapalat" w:hAnsi="GHEA Grapalat"/>
          <w:sz w:val="18"/>
          <w:szCs w:val="18"/>
          <w:lang w:val="en-US"/>
        </w:rPr>
        <w:t>մեջ</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վերլուծություն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կատարելիս</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գործածվել</w:t>
      </w:r>
      <w:r w:rsidR="00657651" w:rsidRPr="00FB78CF">
        <w:rPr>
          <w:rFonts w:ascii="GHEA Grapalat" w:hAnsi="GHEA Grapalat"/>
          <w:sz w:val="18"/>
          <w:szCs w:val="18"/>
        </w:rPr>
        <w:t xml:space="preserve"> </w:t>
      </w:r>
      <w:r w:rsidR="00D86603" w:rsidRPr="00DE536B">
        <w:rPr>
          <w:rFonts w:ascii="GHEA Grapalat" w:hAnsi="GHEA Grapalat"/>
          <w:sz w:val="18"/>
          <w:szCs w:val="18"/>
          <w:lang w:val="en-US"/>
        </w:rPr>
        <w:t>են</w:t>
      </w:r>
      <w:r w:rsidR="00657651" w:rsidRPr="00FB78CF">
        <w:rPr>
          <w:rFonts w:ascii="GHEA Grapalat" w:hAnsi="GHEA Grapalat"/>
          <w:sz w:val="18"/>
          <w:szCs w:val="18"/>
        </w:rPr>
        <w:t xml:space="preserve"> </w:t>
      </w:r>
      <w:r w:rsidR="00B64F7F">
        <w:rPr>
          <w:rFonts w:ascii="GHEA Grapalat" w:hAnsi="GHEA Grapalat"/>
          <w:sz w:val="18"/>
          <w:szCs w:val="18"/>
        </w:rPr>
        <w:t>նկարագրա</w:t>
      </w:r>
      <w:r w:rsidR="00657651" w:rsidRPr="00DE536B">
        <w:rPr>
          <w:rFonts w:ascii="GHEA Grapalat" w:hAnsi="GHEA Grapalat"/>
          <w:sz w:val="18"/>
          <w:szCs w:val="18"/>
          <w:lang w:val="en-US"/>
        </w:rPr>
        <w:t>կան</w:t>
      </w:r>
      <w:r w:rsidR="00D86603" w:rsidRPr="00FB78CF">
        <w:rPr>
          <w:rFonts w:ascii="GHEA Grapalat" w:hAnsi="GHEA Grapalat"/>
          <w:sz w:val="18"/>
          <w:szCs w:val="18"/>
        </w:rPr>
        <w:t xml:space="preserve"> </w:t>
      </w:r>
      <w:r w:rsidR="00D86603" w:rsidRPr="00DE536B">
        <w:rPr>
          <w:rFonts w:ascii="GHEA Grapalat" w:hAnsi="GHEA Grapalat"/>
          <w:sz w:val="18"/>
          <w:szCs w:val="18"/>
          <w:lang w:val="en-US"/>
        </w:rPr>
        <w:t>և</w:t>
      </w:r>
      <w:r w:rsidR="00D86603" w:rsidRPr="00FB78CF">
        <w:rPr>
          <w:rFonts w:ascii="GHEA Grapalat" w:hAnsi="GHEA Grapalat"/>
          <w:sz w:val="18"/>
          <w:szCs w:val="18"/>
        </w:rPr>
        <w:t xml:space="preserve"> </w:t>
      </w:r>
      <w:r w:rsidR="00D86603" w:rsidRPr="00DE536B">
        <w:rPr>
          <w:rFonts w:ascii="GHEA Grapalat" w:hAnsi="GHEA Grapalat"/>
          <w:sz w:val="18"/>
          <w:szCs w:val="18"/>
          <w:lang w:val="en-US"/>
        </w:rPr>
        <w:t>վիճակագրական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մեթոդ</w:t>
      </w:r>
      <w:r w:rsidR="00D86603" w:rsidRPr="00DE536B">
        <w:rPr>
          <w:rFonts w:ascii="GHEA Grapalat" w:hAnsi="GHEA Grapalat"/>
          <w:sz w:val="18"/>
          <w:szCs w:val="18"/>
          <w:lang w:val="en-US"/>
        </w:rPr>
        <w:t>ներ</w:t>
      </w:r>
      <w:r w:rsidR="00657651" w:rsidRPr="00DE536B">
        <w:rPr>
          <w:rFonts w:ascii="GHEA Grapalat" w:hAnsi="GHEA Grapalat"/>
          <w:sz w:val="18"/>
          <w:szCs w:val="18"/>
          <w:lang w:val="en-US"/>
        </w:rPr>
        <w:t>ը</w:t>
      </w:r>
      <w:r w:rsidR="00657651" w:rsidRPr="00FB78CF">
        <w:rPr>
          <w:rFonts w:ascii="GHEA Grapalat" w:hAnsi="GHEA Grapalat"/>
          <w:sz w:val="18"/>
          <w:szCs w:val="18"/>
        </w:rPr>
        <w:t xml:space="preserve">, </w:t>
      </w:r>
      <w:r w:rsidR="00D86603" w:rsidRPr="00DE536B">
        <w:rPr>
          <w:rFonts w:ascii="GHEA Grapalat" w:hAnsi="GHEA Grapalat"/>
          <w:sz w:val="18"/>
          <w:szCs w:val="18"/>
          <w:lang w:val="en-US"/>
        </w:rPr>
        <w:t>որոնց</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միջոցով</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ստացված</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տվյալները</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համակարգվել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և</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ներկայացվել</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հավելվածի</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համապատասխան</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աղյուսակներում</w:t>
      </w:r>
      <w:r w:rsidR="00657651" w:rsidRPr="00FB78CF">
        <w:rPr>
          <w:rFonts w:ascii="GHEA Grapalat" w:hAnsi="GHEA Grapalat"/>
          <w:sz w:val="18"/>
          <w:szCs w:val="18"/>
        </w:rPr>
        <w:t>:</w:t>
      </w:r>
      <w:r w:rsidR="00B64F7F" w:rsidRPr="00FB78CF">
        <w:rPr>
          <w:rFonts w:ascii="GHEA Grapalat" w:hAnsi="GHEA Grapalat"/>
          <w:sz w:val="18"/>
          <w:szCs w:val="18"/>
        </w:rPr>
        <w:t xml:space="preserve"> </w:t>
      </w:r>
      <w:r w:rsidR="00B64F7F">
        <w:rPr>
          <w:rFonts w:ascii="GHEA Grapalat" w:hAnsi="GHEA Grapalat"/>
          <w:sz w:val="18"/>
          <w:szCs w:val="18"/>
        </w:rPr>
        <w:t>Քաղաքական</w:t>
      </w:r>
      <w:r w:rsidR="00B64F7F" w:rsidRPr="00FB78CF">
        <w:rPr>
          <w:rFonts w:ascii="GHEA Grapalat" w:hAnsi="GHEA Grapalat"/>
          <w:sz w:val="18"/>
          <w:szCs w:val="18"/>
        </w:rPr>
        <w:t xml:space="preserve"> </w:t>
      </w:r>
      <w:r w:rsidR="00B64F7F">
        <w:rPr>
          <w:rFonts w:ascii="GHEA Grapalat" w:hAnsi="GHEA Grapalat"/>
          <w:sz w:val="18"/>
          <w:szCs w:val="18"/>
        </w:rPr>
        <w:t>ելույթներն</w:t>
      </w:r>
      <w:r w:rsidR="00B64F7F" w:rsidRPr="00FB78CF">
        <w:rPr>
          <w:rFonts w:ascii="GHEA Grapalat" w:hAnsi="GHEA Grapalat"/>
          <w:sz w:val="18"/>
          <w:szCs w:val="18"/>
        </w:rPr>
        <w:t xml:space="preserve"> </w:t>
      </w:r>
      <w:r w:rsidR="00B64F7F">
        <w:rPr>
          <w:rFonts w:ascii="GHEA Grapalat" w:hAnsi="GHEA Grapalat"/>
          <w:sz w:val="18"/>
          <w:szCs w:val="18"/>
        </w:rPr>
        <w:t>ու</w:t>
      </w:r>
      <w:r w:rsidR="00B64F7F" w:rsidRPr="00FB78CF">
        <w:rPr>
          <w:rFonts w:ascii="GHEA Grapalat" w:hAnsi="GHEA Grapalat"/>
          <w:sz w:val="18"/>
          <w:szCs w:val="18"/>
        </w:rPr>
        <w:t xml:space="preserve"> </w:t>
      </w:r>
      <w:r w:rsidR="00B64F7F">
        <w:rPr>
          <w:rFonts w:ascii="GHEA Grapalat" w:hAnsi="GHEA Grapalat"/>
          <w:sz w:val="18"/>
          <w:szCs w:val="18"/>
        </w:rPr>
        <w:t>կատարողական</w:t>
      </w:r>
      <w:r w:rsidR="00B64F7F" w:rsidRPr="00FB78CF">
        <w:rPr>
          <w:rFonts w:ascii="GHEA Grapalat" w:hAnsi="GHEA Grapalat"/>
          <w:sz w:val="18"/>
          <w:szCs w:val="18"/>
        </w:rPr>
        <w:t xml:space="preserve"> </w:t>
      </w:r>
      <w:r w:rsidR="00B64F7F">
        <w:rPr>
          <w:rFonts w:ascii="GHEA Grapalat" w:hAnsi="GHEA Grapalat"/>
          <w:sz w:val="18"/>
          <w:szCs w:val="18"/>
        </w:rPr>
        <w:t>ակտերն</w:t>
      </w:r>
      <w:r w:rsidR="00B64F7F" w:rsidRPr="00FB78CF">
        <w:rPr>
          <w:rFonts w:ascii="GHEA Grapalat" w:hAnsi="GHEA Grapalat"/>
          <w:sz w:val="18"/>
          <w:szCs w:val="18"/>
        </w:rPr>
        <w:t xml:space="preserve"> </w:t>
      </w:r>
      <w:r w:rsidR="00B64F7F">
        <w:rPr>
          <w:rFonts w:ascii="GHEA Grapalat" w:hAnsi="GHEA Grapalat"/>
          <w:sz w:val="18"/>
          <w:szCs w:val="18"/>
        </w:rPr>
        <w:t>ուսումնասիրելիս</w:t>
      </w:r>
      <w:r w:rsidR="00B64F7F" w:rsidRPr="00FB78CF">
        <w:rPr>
          <w:rFonts w:ascii="GHEA Grapalat" w:hAnsi="GHEA Grapalat"/>
          <w:sz w:val="18"/>
          <w:szCs w:val="18"/>
        </w:rPr>
        <w:t xml:space="preserve"> </w:t>
      </w:r>
      <w:r w:rsidR="00B64F7F">
        <w:rPr>
          <w:rFonts w:ascii="GHEA Grapalat" w:hAnsi="GHEA Grapalat"/>
          <w:sz w:val="18"/>
          <w:szCs w:val="18"/>
        </w:rPr>
        <w:t>կիրառվել</w:t>
      </w:r>
      <w:r w:rsidR="00B64F7F" w:rsidRPr="00FB78CF">
        <w:rPr>
          <w:rFonts w:ascii="GHEA Grapalat" w:hAnsi="GHEA Grapalat"/>
          <w:sz w:val="18"/>
          <w:szCs w:val="18"/>
        </w:rPr>
        <w:t xml:space="preserve"> </w:t>
      </w:r>
      <w:r w:rsidR="00B64F7F">
        <w:rPr>
          <w:rFonts w:ascii="GHEA Grapalat" w:hAnsi="GHEA Grapalat"/>
          <w:sz w:val="18"/>
          <w:szCs w:val="18"/>
        </w:rPr>
        <w:t>են</w:t>
      </w:r>
      <w:r w:rsidR="00B64F7F" w:rsidRPr="00FB78CF">
        <w:rPr>
          <w:rFonts w:ascii="GHEA Grapalat" w:hAnsi="GHEA Grapalat"/>
          <w:sz w:val="18"/>
          <w:szCs w:val="18"/>
        </w:rPr>
        <w:t xml:space="preserve"> </w:t>
      </w:r>
      <w:r w:rsidR="00B64F7F">
        <w:rPr>
          <w:rFonts w:ascii="GHEA Grapalat" w:hAnsi="GHEA Grapalat"/>
          <w:sz w:val="18"/>
          <w:szCs w:val="18"/>
        </w:rPr>
        <w:t>նաև</w:t>
      </w:r>
      <w:r w:rsidR="00B64F7F" w:rsidRPr="00FB78CF">
        <w:rPr>
          <w:rFonts w:ascii="GHEA Grapalat" w:hAnsi="GHEA Grapalat"/>
          <w:sz w:val="18"/>
          <w:szCs w:val="18"/>
        </w:rPr>
        <w:t xml:space="preserve"> </w:t>
      </w:r>
      <w:r w:rsidR="00B64F7F">
        <w:rPr>
          <w:rFonts w:ascii="GHEA Grapalat" w:hAnsi="GHEA Grapalat"/>
          <w:sz w:val="18"/>
          <w:szCs w:val="18"/>
        </w:rPr>
        <w:t>նշանագիտական</w:t>
      </w:r>
      <w:r w:rsidR="00B64F7F" w:rsidRPr="00FB78CF">
        <w:rPr>
          <w:rFonts w:ascii="GHEA Grapalat" w:hAnsi="GHEA Grapalat"/>
          <w:sz w:val="18"/>
          <w:szCs w:val="18"/>
        </w:rPr>
        <w:t xml:space="preserve">, </w:t>
      </w:r>
      <w:r w:rsidR="00B64F7F">
        <w:rPr>
          <w:rFonts w:ascii="GHEA Grapalat" w:hAnsi="GHEA Grapalat"/>
          <w:sz w:val="18"/>
          <w:szCs w:val="18"/>
        </w:rPr>
        <w:t>իմաստաբանական</w:t>
      </w:r>
      <w:r w:rsidR="00B64F7F" w:rsidRPr="00FB78CF">
        <w:rPr>
          <w:rFonts w:ascii="GHEA Grapalat" w:hAnsi="GHEA Grapalat"/>
          <w:sz w:val="18"/>
          <w:szCs w:val="18"/>
        </w:rPr>
        <w:t xml:space="preserve">, </w:t>
      </w:r>
      <w:r w:rsidR="00B64F7F">
        <w:rPr>
          <w:rFonts w:ascii="GHEA Grapalat" w:hAnsi="GHEA Grapalat"/>
          <w:sz w:val="18"/>
          <w:szCs w:val="18"/>
        </w:rPr>
        <w:t>շարահյուսական</w:t>
      </w:r>
      <w:r w:rsidR="00B64F7F" w:rsidRPr="00FB78CF">
        <w:rPr>
          <w:rFonts w:ascii="GHEA Grapalat" w:hAnsi="GHEA Grapalat"/>
          <w:sz w:val="18"/>
          <w:szCs w:val="18"/>
        </w:rPr>
        <w:t xml:space="preserve"> </w:t>
      </w:r>
      <w:r w:rsidR="00B64F7F">
        <w:rPr>
          <w:rFonts w:ascii="GHEA Grapalat" w:hAnsi="GHEA Grapalat"/>
          <w:sz w:val="18"/>
          <w:szCs w:val="18"/>
        </w:rPr>
        <w:t>և</w:t>
      </w:r>
      <w:r w:rsidR="00B64F7F" w:rsidRPr="00FB78CF">
        <w:rPr>
          <w:rFonts w:ascii="GHEA Grapalat" w:hAnsi="GHEA Grapalat"/>
          <w:sz w:val="18"/>
          <w:szCs w:val="18"/>
        </w:rPr>
        <w:t xml:space="preserve"> </w:t>
      </w:r>
      <w:r w:rsidR="00B64F7F">
        <w:rPr>
          <w:rFonts w:ascii="GHEA Grapalat" w:hAnsi="GHEA Grapalat"/>
          <w:sz w:val="18"/>
          <w:szCs w:val="18"/>
        </w:rPr>
        <w:t>գործաբանական</w:t>
      </w:r>
      <w:r w:rsidR="00B64F7F" w:rsidRPr="00FB78CF">
        <w:rPr>
          <w:rFonts w:ascii="GHEA Grapalat" w:hAnsi="GHEA Grapalat"/>
          <w:sz w:val="18"/>
          <w:szCs w:val="18"/>
        </w:rPr>
        <w:t xml:space="preserve"> </w:t>
      </w:r>
      <w:r w:rsidR="00B64F7F">
        <w:rPr>
          <w:rFonts w:ascii="GHEA Grapalat" w:hAnsi="GHEA Grapalat"/>
          <w:sz w:val="18"/>
          <w:szCs w:val="18"/>
        </w:rPr>
        <w:t>մեթոդներ</w:t>
      </w:r>
      <w:r w:rsidR="00B64F7F" w:rsidRPr="00FB78CF">
        <w:rPr>
          <w:rFonts w:ascii="GHEA Grapalat" w:hAnsi="GHEA Grapalat"/>
          <w:sz w:val="18"/>
          <w:szCs w:val="18"/>
        </w:rPr>
        <w:t>:</w:t>
      </w:r>
    </w:p>
    <w:p w:rsidR="00657651" w:rsidRPr="00FB78CF" w:rsidRDefault="00657651" w:rsidP="005546BC">
      <w:pPr>
        <w:spacing w:after="0" w:line="340" w:lineRule="exact"/>
        <w:ind w:firstLine="426"/>
        <w:jc w:val="both"/>
        <w:rPr>
          <w:rFonts w:ascii="GHEA Grapalat" w:hAnsi="GHEA Grapalat"/>
          <w:sz w:val="18"/>
          <w:szCs w:val="18"/>
        </w:rPr>
      </w:pPr>
      <w:r w:rsidRPr="00016FAF">
        <w:rPr>
          <w:rFonts w:ascii="GHEA Grapalat" w:hAnsi="GHEA Grapalat"/>
          <w:b/>
          <w:sz w:val="18"/>
          <w:szCs w:val="18"/>
          <w:lang w:val="en-US"/>
        </w:rPr>
        <w:t>Աշխատանք</w:t>
      </w:r>
      <w:r w:rsidR="00016FAF" w:rsidRPr="00016FAF">
        <w:rPr>
          <w:rFonts w:ascii="GHEA Grapalat" w:hAnsi="GHEA Grapalat"/>
          <w:b/>
          <w:sz w:val="18"/>
          <w:szCs w:val="18"/>
          <w:lang w:val="en-US"/>
        </w:rPr>
        <w:t>ի</w:t>
      </w:r>
      <w:r w:rsidR="00016FAF" w:rsidRPr="00FB78CF">
        <w:rPr>
          <w:rFonts w:ascii="GHEA Grapalat" w:hAnsi="GHEA Grapalat"/>
          <w:b/>
          <w:sz w:val="18"/>
          <w:szCs w:val="18"/>
        </w:rPr>
        <w:t xml:space="preserve"> </w:t>
      </w:r>
      <w:r w:rsidR="00016FAF" w:rsidRPr="00016FAF">
        <w:rPr>
          <w:rFonts w:ascii="GHEA Grapalat" w:hAnsi="GHEA Grapalat"/>
          <w:b/>
          <w:sz w:val="18"/>
          <w:szCs w:val="18"/>
          <w:lang w:val="en-US"/>
        </w:rPr>
        <w:t>կառուցվածքը</w:t>
      </w:r>
      <w:r w:rsidR="00016FAF" w:rsidRPr="00FB78CF">
        <w:rPr>
          <w:rFonts w:ascii="GHEA Grapalat" w:hAnsi="GHEA Grapalat"/>
          <w:b/>
          <w:sz w:val="18"/>
          <w:szCs w:val="18"/>
        </w:rPr>
        <w:t>:</w:t>
      </w:r>
      <w:r w:rsidRPr="00FB78CF">
        <w:rPr>
          <w:rFonts w:ascii="GHEA Grapalat" w:hAnsi="GHEA Grapalat"/>
          <w:sz w:val="18"/>
          <w:szCs w:val="18"/>
        </w:rPr>
        <w:t xml:space="preserve"> </w:t>
      </w:r>
      <w:r w:rsidR="00016FAF">
        <w:rPr>
          <w:rFonts w:ascii="GHEA Grapalat" w:hAnsi="GHEA Grapalat"/>
          <w:sz w:val="18"/>
          <w:szCs w:val="18"/>
          <w:lang w:val="en-US"/>
        </w:rPr>
        <w:t>Ատենախոսությունը</w:t>
      </w:r>
      <w:r w:rsidR="00016FAF" w:rsidRPr="00FB78CF">
        <w:rPr>
          <w:rFonts w:ascii="GHEA Grapalat" w:hAnsi="GHEA Grapalat"/>
          <w:sz w:val="18"/>
          <w:szCs w:val="18"/>
        </w:rPr>
        <w:t xml:space="preserve"> </w:t>
      </w:r>
      <w:r w:rsidRPr="00DE536B">
        <w:rPr>
          <w:rFonts w:ascii="GHEA Grapalat" w:hAnsi="GHEA Grapalat"/>
          <w:sz w:val="18"/>
          <w:szCs w:val="18"/>
          <w:lang w:val="en-US"/>
        </w:rPr>
        <w:t>բաղկացած</w:t>
      </w:r>
      <w:r w:rsidRPr="00FB78CF">
        <w:rPr>
          <w:rFonts w:ascii="GHEA Grapalat" w:hAnsi="GHEA Grapalat"/>
          <w:sz w:val="18"/>
          <w:szCs w:val="18"/>
        </w:rPr>
        <w:t xml:space="preserve"> </w:t>
      </w:r>
      <w:r w:rsidRPr="00DE536B">
        <w:rPr>
          <w:rFonts w:ascii="GHEA Grapalat" w:hAnsi="GHEA Grapalat"/>
          <w:sz w:val="18"/>
          <w:szCs w:val="18"/>
          <w:lang w:val="en-US"/>
        </w:rPr>
        <w:t>է</w:t>
      </w:r>
      <w:r w:rsidRPr="00FB78CF">
        <w:rPr>
          <w:rFonts w:ascii="GHEA Grapalat" w:hAnsi="GHEA Grapalat"/>
          <w:sz w:val="18"/>
          <w:szCs w:val="18"/>
        </w:rPr>
        <w:t xml:space="preserve"> </w:t>
      </w:r>
      <w:r w:rsidRPr="00DE536B">
        <w:rPr>
          <w:rFonts w:ascii="GHEA Grapalat" w:hAnsi="GHEA Grapalat"/>
          <w:sz w:val="18"/>
          <w:szCs w:val="18"/>
          <w:lang w:val="en-US"/>
        </w:rPr>
        <w:t>ներածությունից</w:t>
      </w:r>
      <w:r w:rsidRPr="00FB78CF">
        <w:rPr>
          <w:rFonts w:ascii="GHEA Grapalat" w:hAnsi="GHEA Grapalat"/>
          <w:sz w:val="18"/>
          <w:szCs w:val="18"/>
        </w:rPr>
        <w:t xml:space="preserve">, </w:t>
      </w:r>
      <w:r w:rsidRPr="00DE536B">
        <w:rPr>
          <w:rFonts w:ascii="GHEA Grapalat" w:hAnsi="GHEA Grapalat"/>
          <w:sz w:val="18"/>
          <w:szCs w:val="18"/>
          <w:lang w:val="en-US"/>
        </w:rPr>
        <w:t>երեք</w:t>
      </w:r>
      <w:r w:rsidRPr="00FB78CF">
        <w:rPr>
          <w:rFonts w:ascii="GHEA Grapalat" w:hAnsi="GHEA Grapalat"/>
          <w:sz w:val="18"/>
          <w:szCs w:val="18"/>
        </w:rPr>
        <w:t xml:space="preserve"> </w:t>
      </w:r>
      <w:r w:rsidRPr="00DE536B">
        <w:rPr>
          <w:rFonts w:ascii="GHEA Grapalat" w:hAnsi="GHEA Grapalat"/>
          <w:sz w:val="18"/>
          <w:szCs w:val="18"/>
          <w:lang w:val="en-US"/>
        </w:rPr>
        <w:t>գլխից</w:t>
      </w:r>
      <w:r w:rsidRPr="00FB78CF">
        <w:rPr>
          <w:rFonts w:ascii="GHEA Grapalat" w:hAnsi="GHEA Grapalat"/>
          <w:sz w:val="18"/>
          <w:szCs w:val="18"/>
        </w:rPr>
        <w:t xml:space="preserve">, </w:t>
      </w:r>
      <w:r w:rsidRPr="00DE536B">
        <w:rPr>
          <w:rFonts w:ascii="GHEA Grapalat" w:hAnsi="GHEA Grapalat"/>
          <w:sz w:val="18"/>
          <w:szCs w:val="18"/>
          <w:lang w:val="en-US"/>
        </w:rPr>
        <w:t>եզրակացություն</w:t>
      </w:r>
      <w:r w:rsidR="00596427">
        <w:rPr>
          <w:rFonts w:ascii="GHEA Grapalat" w:hAnsi="GHEA Grapalat"/>
          <w:sz w:val="18"/>
          <w:szCs w:val="18"/>
        </w:rPr>
        <w:t>ներ</w:t>
      </w:r>
      <w:r w:rsidRPr="00DE536B">
        <w:rPr>
          <w:rFonts w:ascii="GHEA Grapalat" w:hAnsi="GHEA Grapalat"/>
          <w:sz w:val="18"/>
          <w:szCs w:val="18"/>
          <w:lang w:val="en-US"/>
        </w:rPr>
        <w:t>ից</w:t>
      </w:r>
      <w:r w:rsidRPr="00FB78CF">
        <w:rPr>
          <w:rFonts w:ascii="GHEA Grapalat" w:hAnsi="GHEA Grapalat"/>
          <w:sz w:val="18"/>
          <w:szCs w:val="18"/>
        </w:rPr>
        <w:t xml:space="preserve">, </w:t>
      </w:r>
      <w:r w:rsidRPr="00DE536B">
        <w:rPr>
          <w:rFonts w:ascii="GHEA Grapalat" w:hAnsi="GHEA Grapalat"/>
          <w:sz w:val="18"/>
          <w:szCs w:val="18"/>
        </w:rPr>
        <w:t>աղյուսակներ</w:t>
      </w:r>
      <w:r w:rsidRPr="00FB78CF">
        <w:rPr>
          <w:rFonts w:ascii="GHEA Grapalat" w:hAnsi="GHEA Grapalat"/>
          <w:sz w:val="18"/>
          <w:szCs w:val="18"/>
        </w:rPr>
        <w:t xml:space="preserve"> </w:t>
      </w:r>
      <w:r w:rsidRPr="00DE536B">
        <w:rPr>
          <w:rFonts w:ascii="GHEA Grapalat" w:hAnsi="GHEA Grapalat"/>
          <w:sz w:val="18"/>
          <w:szCs w:val="18"/>
        </w:rPr>
        <w:t>պարունակող</w:t>
      </w:r>
      <w:r w:rsidRPr="00FB78CF">
        <w:rPr>
          <w:rFonts w:ascii="GHEA Grapalat" w:hAnsi="GHEA Grapalat"/>
          <w:sz w:val="18"/>
          <w:szCs w:val="18"/>
        </w:rPr>
        <w:t xml:space="preserve"> </w:t>
      </w:r>
      <w:r w:rsidRPr="00DE536B">
        <w:rPr>
          <w:rFonts w:ascii="GHEA Grapalat" w:hAnsi="GHEA Grapalat"/>
          <w:sz w:val="18"/>
          <w:szCs w:val="18"/>
        </w:rPr>
        <w:t>հավելվածից</w:t>
      </w:r>
      <w:r w:rsidRPr="00FB78CF">
        <w:rPr>
          <w:rFonts w:ascii="GHEA Grapalat" w:hAnsi="GHEA Grapalat"/>
          <w:sz w:val="18"/>
          <w:szCs w:val="18"/>
        </w:rPr>
        <w:t xml:space="preserve"> </w:t>
      </w:r>
      <w:r w:rsidRPr="00DE536B">
        <w:rPr>
          <w:rFonts w:ascii="GHEA Grapalat" w:hAnsi="GHEA Grapalat"/>
          <w:sz w:val="18"/>
          <w:szCs w:val="18"/>
          <w:lang w:val="en-US"/>
        </w:rPr>
        <w:t>և</w:t>
      </w:r>
      <w:r w:rsidRPr="00FB78CF">
        <w:rPr>
          <w:rFonts w:ascii="GHEA Grapalat" w:hAnsi="GHEA Grapalat"/>
          <w:sz w:val="18"/>
          <w:szCs w:val="18"/>
        </w:rPr>
        <w:t xml:space="preserve"> </w:t>
      </w:r>
      <w:r w:rsidRPr="00DE536B">
        <w:rPr>
          <w:rFonts w:ascii="GHEA Grapalat" w:hAnsi="GHEA Grapalat"/>
          <w:sz w:val="18"/>
          <w:szCs w:val="18"/>
          <w:lang w:val="en-US"/>
        </w:rPr>
        <w:t>գրականության</w:t>
      </w:r>
      <w:r w:rsidRPr="00FB78CF">
        <w:rPr>
          <w:rFonts w:ascii="GHEA Grapalat" w:hAnsi="GHEA Grapalat"/>
          <w:sz w:val="18"/>
          <w:szCs w:val="18"/>
        </w:rPr>
        <w:t xml:space="preserve"> </w:t>
      </w:r>
      <w:r w:rsidRPr="00DE536B">
        <w:rPr>
          <w:rFonts w:ascii="GHEA Grapalat" w:hAnsi="GHEA Grapalat"/>
          <w:sz w:val="18"/>
          <w:szCs w:val="18"/>
          <w:lang w:val="en-US"/>
        </w:rPr>
        <w:t>ցանկից</w:t>
      </w:r>
      <w:r w:rsidR="00FA6A0D" w:rsidRPr="00FB78CF">
        <w:rPr>
          <w:rFonts w:ascii="GHEA Grapalat" w:hAnsi="GHEA Grapalat"/>
          <w:sz w:val="18"/>
          <w:szCs w:val="18"/>
        </w:rPr>
        <w:t>:</w:t>
      </w:r>
    </w:p>
    <w:p w:rsidR="00C22AFC" w:rsidRPr="00FB78CF" w:rsidRDefault="00C22AFC" w:rsidP="005546BC">
      <w:pPr>
        <w:spacing w:before="120" w:after="120" w:line="340" w:lineRule="exact"/>
        <w:rPr>
          <w:rFonts w:ascii="GHEA Grapalat" w:hAnsi="GHEA Grapalat"/>
          <w:b/>
          <w:sz w:val="18"/>
          <w:szCs w:val="18"/>
        </w:rPr>
      </w:pPr>
      <w:r w:rsidRPr="00FB78CF">
        <w:rPr>
          <w:rFonts w:ascii="GHEA Grapalat" w:hAnsi="GHEA Grapalat"/>
          <w:b/>
          <w:sz w:val="18"/>
          <w:szCs w:val="18"/>
        </w:rPr>
        <w:br w:type="page"/>
      </w:r>
    </w:p>
    <w:p w:rsidR="00016FAF" w:rsidRPr="00FB78CF" w:rsidRDefault="00016FAF" w:rsidP="005546BC">
      <w:pPr>
        <w:spacing w:after="0" w:line="340" w:lineRule="exact"/>
        <w:ind w:firstLine="426"/>
        <w:jc w:val="center"/>
        <w:rPr>
          <w:rFonts w:ascii="GHEA Grapalat" w:hAnsi="GHEA Grapalat"/>
          <w:b/>
          <w:sz w:val="18"/>
          <w:szCs w:val="18"/>
        </w:rPr>
      </w:pPr>
      <w:r w:rsidRPr="00016FAF">
        <w:rPr>
          <w:rFonts w:ascii="GHEA Grapalat" w:hAnsi="GHEA Grapalat"/>
          <w:b/>
          <w:sz w:val="18"/>
          <w:szCs w:val="18"/>
          <w:lang w:val="en-US"/>
        </w:rPr>
        <w:lastRenderedPageBreak/>
        <w:t>ԱՏԵՆԱԽՈՍՈՒԹՅԱՆ</w:t>
      </w:r>
      <w:r w:rsidRPr="00FB78CF">
        <w:rPr>
          <w:rFonts w:ascii="GHEA Grapalat" w:hAnsi="GHEA Grapalat"/>
          <w:b/>
          <w:sz w:val="18"/>
          <w:szCs w:val="18"/>
        </w:rPr>
        <w:t xml:space="preserve"> </w:t>
      </w:r>
      <w:r w:rsidRPr="00016FAF">
        <w:rPr>
          <w:rFonts w:ascii="GHEA Grapalat" w:hAnsi="GHEA Grapalat"/>
          <w:b/>
          <w:sz w:val="18"/>
          <w:szCs w:val="18"/>
          <w:lang w:val="en-US"/>
        </w:rPr>
        <w:t>ՀԻՄՆԱԿԱՆ</w:t>
      </w:r>
      <w:r w:rsidRPr="00FB78CF">
        <w:rPr>
          <w:rFonts w:ascii="GHEA Grapalat" w:hAnsi="GHEA Grapalat"/>
          <w:b/>
          <w:sz w:val="18"/>
          <w:szCs w:val="18"/>
        </w:rPr>
        <w:t xml:space="preserve"> </w:t>
      </w:r>
      <w:r w:rsidRPr="00016FAF">
        <w:rPr>
          <w:rFonts w:ascii="GHEA Grapalat" w:hAnsi="GHEA Grapalat"/>
          <w:b/>
          <w:sz w:val="18"/>
          <w:szCs w:val="18"/>
          <w:lang w:val="en-US"/>
        </w:rPr>
        <w:t>ԲՈՎԱՆԴԱԿՈՒԹՅՈՒՆԸ</w:t>
      </w:r>
    </w:p>
    <w:p w:rsidR="00C22AFC" w:rsidRPr="00FB78CF" w:rsidRDefault="00C22AFC" w:rsidP="005546BC">
      <w:pPr>
        <w:spacing w:after="0" w:line="340" w:lineRule="exact"/>
        <w:ind w:firstLine="426"/>
        <w:jc w:val="both"/>
        <w:rPr>
          <w:rFonts w:ascii="GHEA Grapalat" w:hAnsi="GHEA Grapalat"/>
          <w:b/>
          <w:sz w:val="18"/>
          <w:szCs w:val="18"/>
        </w:rPr>
      </w:pPr>
    </w:p>
    <w:p w:rsidR="00B50CFD" w:rsidRPr="00FB78CF" w:rsidRDefault="00B50CFD" w:rsidP="005546BC">
      <w:pPr>
        <w:spacing w:after="0" w:line="340" w:lineRule="exact"/>
        <w:ind w:firstLine="426"/>
        <w:jc w:val="both"/>
        <w:rPr>
          <w:rFonts w:ascii="GHEA Grapalat" w:hAnsi="GHEA Grapalat"/>
          <w:sz w:val="18"/>
          <w:szCs w:val="18"/>
        </w:rPr>
      </w:pPr>
      <w:r>
        <w:rPr>
          <w:rFonts w:ascii="GHEA Grapalat" w:hAnsi="GHEA Grapalat"/>
          <w:b/>
          <w:sz w:val="18"/>
          <w:szCs w:val="18"/>
          <w:lang w:val="en-US"/>
        </w:rPr>
        <w:t>Ներածության</w:t>
      </w:r>
      <w:r w:rsidRPr="00FB78CF">
        <w:rPr>
          <w:rFonts w:ascii="GHEA Grapalat" w:hAnsi="GHEA Grapalat"/>
          <w:b/>
          <w:sz w:val="18"/>
          <w:szCs w:val="18"/>
        </w:rPr>
        <w:t xml:space="preserve"> </w:t>
      </w:r>
      <w:r>
        <w:rPr>
          <w:rFonts w:ascii="GHEA Grapalat" w:hAnsi="GHEA Grapalat"/>
          <w:b/>
          <w:sz w:val="18"/>
          <w:szCs w:val="18"/>
          <w:lang w:val="en-US"/>
        </w:rPr>
        <w:t>մեջ</w:t>
      </w:r>
      <w:r w:rsidRPr="00FB78CF">
        <w:rPr>
          <w:rFonts w:ascii="GHEA Grapalat" w:hAnsi="GHEA Grapalat"/>
          <w:b/>
          <w:sz w:val="18"/>
          <w:szCs w:val="18"/>
        </w:rPr>
        <w:t xml:space="preserve"> </w:t>
      </w:r>
      <w:r w:rsidR="00596427">
        <w:rPr>
          <w:rFonts w:ascii="GHEA Grapalat" w:hAnsi="GHEA Grapalat"/>
          <w:sz w:val="18"/>
          <w:szCs w:val="18"/>
        </w:rPr>
        <w:t>հ</w:t>
      </w:r>
      <w:r w:rsidR="00596427" w:rsidRPr="00596427">
        <w:rPr>
          <w:rFonts w:ascii="GHEA Grapalat" w:hAnsi="GHEA Grapalat"/>
          <w:sz w:val="18"/>
          <w:szCs w:val="18"/>
        </w:rPr>
        <w:t>ա</w:t>
      </w:r>
      <w:r w:rsidR="00596427">
        <w:rPr>
          <w:rFonts w:ascii="GHEA Grapalat" w:hAnsi="GHEA Grapalat"/>
          <w:sz w:val="18"/>
          <w:szCs w:val="18"/>
        </w:rPr>
        <w:t>մառոտ</w:t>
      </w:r>
      <w:r w:rsidR="00596427" w:rsidRPr="00FB78CF">
        <w:rPr>
          <w:rFonts w:ascii="GHEA Grapalat" w:hAnsi="GHEA Grapalat"/>
          <w:sz w:val="18"/>
          <w:szCs w:val="18"/>
        </w:rPr>
        <w:t xml:space="preserve"> </w:t>
      </w:r>
      <w:r w:rsidR="00925B58">
        <w:rPr>
          <w:rFonts w:ascii="GHEA Grapalat" w:hAnsi="GHEA Grapalat"/>
          <w:sz w:val="18"/>
          <w:szCs w:val="18"/>
          <w:lang w:val="en-US"/>
        </w:rPr>
        <w:t>շարադրվ</w:t>
      </w:r>
      <w:r w:rsidR="00596427">
        <w:rPr>
          <w:rFonts w:ascii="GHEA Grapalat" w:hAnsi="GHEA Grapalat"/>
          <w:sz w:val="18"/>
          <w:szCs w:val="18"/>
        </w:rPr>
        <w:t>ել</w:t>
      </w:r>
      <w:r w:rsidR="00596427" w:rsidRPr="00FB78CF">
        <w:rPr>
          <w:rFonts w:ascii="GHEA Grapalat" w:hAnsi="GHEA Grapalat"/>
          <w:sz w:val="18"/>
          <w:szCs w:val="18"/>
        </w:rPr>
        <w:t xml:space="preserve"> </w:t>
      </w:r>
      <w:r w:rsidR="00596427">
        <w:rPr>
          <w:rFonts w:ascii="GHEA Grapalat" w:hAnsi="GHEA Grapalat"/>
          <w:sz w:val="18"/>
          <w:szCs w:val="18"/>
        </w:rPr>
        <w:t>է</w:t>
      </w:r>
      <w:r w:rsidR="00596427" w:rsidRPr="00FB78CF">
        <w:rPr>
          <w:rFonts w:ascii="GHEA Grapalat" w:hAnsi="GHEA Grapalat"/>
          <w:sz w:val="18"/>
          <w:szCs w:val="18"/>
        </w:rPr>
        <w:t xml:space="preserve"> </w:t>
      </w:r>
      <w:r w:rsidR="00596427">
        <w:rPr>
          <w:rFonts w:ascii="GHEA Grapalat" w:hAnsi="GHEA Grapalat"/>
          <w:sz w:val="18"/>
          <w:szCs w:val="18"/>
        </w:rPr>
        <w:t>հարցի</w:t>
      </w:r>
      <w:r w:rsidR="00596427" w:rsidRPr="00FB78CF">
        <w:rPr>
          <w:rFonts w:ascii="GHEA Grapalat" w:hAnsi="GHEA Grapalat"/>
          <w:sz w:val="18"/>
          <w:szCs w:val="18"/>
        </w:rPr>
        <w:t xml:space="preserve"> </w:t>
      </w:r>
      <w:r w:rsidR="00596427">
        <w:rPr>
          <w:rFonts w:ascii="GHEA Grapalat" w:hAnsi="GHEA Grapalat"/>
          <w:sz w:val="18"/>
          <w:szCs w:val="18"/>
        </w:rPr>
        <w:t>պատմությունը</w:t>
      </w:r>
      <w:r w:rsidR="00925B58" w:rsidRPr="00FB78CF">
        <w:rPr>
          <w:rFonts w:ascii="GHEA Grapalat" w:hAnsi="GHEA Grapalat"/>
          <w:sz w:val="18"/>
          <w:szCs w:val="18"/>
        </w:rPr>
        <w:t>:</w:t>
      </w:r>
      <w:r w:rsidR="00596427" w:rsidRPr="00FB78CF">
        <w:rPr>
          <w:rFonts w:ascii="GHEA Grapalat" w:hAnsi="GHEA Grapalat"/>
          <w:sz w:val="18"/>
          <w:szCs w:val="18"/>
        </w:rPr>
        <w:t xml:space="preserve"> </w:t>
      </w:r>
      <w:r w:rsidR="00925B58">
        <w:rPr>
          <w:rFonts w:ascii="GHEA Grapalat" w:hAnsi="GHEA Grapalat"/>
          <w:sz w:val="18"/>
          <w:szCs w:val="18"/>
          <w:lang w:val="en-US"/>
        </w:rPr>
        <w:t>Անդրադ</w:t>
      </w:r>
      <w:r w:rsidR="00A3696C">
        <w:rPr>
          <w:rFonts w:ascii="GHEA Grapalat" w:hAnsi="GHEA Grapalat"/>
          <w:sz w:val="18"/>
          <w:szCs w:val="18"/>
          <w:lang w:val="en-US"/>
        </w:rPr>
        <w:t>ա</w:t>
      </w:r>
      <w:r w:rsidR="00925B58">
        <w:rPr>
          <w:rFonts w:ascii="GHEA Grapalat" w:hAnsi="GHEA Grapalat"/>
          <w:sz w:val="18"/>
          <w:szCs w:val="18"/>
          <w:lang w:val="en-US"/>
        </w:rPr>
        <w:t>րձ</w:t>
      </w:r>
      <w:r w:rsidR="00925B58" w:rsidRPr="00FB78CF">
        <w:rPr>
          <w:rFonts w:ascii="GHEA Grapalat" w:hAnsi="GHEA Grapalat"/>
          <w:sz w:val="18"/>
          <w:szCs w:val="18"/>
        </w:rPr>
        <w:t xml:space="preserve"> </w:t>
      </w:r>
      <w:r w:rsidR="00925B58">
        <w:rPr>
          <w:rFonts w:ascii="GHEA Grapalat" w:hAnsi="GHEA Grapalat"/>
          <w:sz w:val="18"/>
          <w:szCs w:val="18"/>
          <w:lang w:val="en-US"/>
        </w:rPr>
        <w:t>է</w:t>
      </w:r>
      <w:r w:rsidR="00925B58" w:rsidRPr="00FB78CF">
        <w:rPr>
          <w:rFonts w:ascii="GHEA Grapalat" w:hAnsi="GHEA Grapalat"/>
          <w:sz w:val="18"/>
          <w:szCs w:val="18"/>
        </w:rPr>
        <w:t xml:space="preserve"> </w:t>
      </w:r>
      <w:r w:rsidR="00925B58">
        <w:rPr>
          <w:rFonts w:ascii="GHEA Grapalat" w:hAnsi="GHEA Grapalat"/>
          <w:sz w:val="18"/>
          <w:szCs w:val="18"/>
          <w:lang w:val="en-US"/>
        </w:rPr>
        <w:t>եղել</w:t>
      </w:r>
      <w:r w:rsidR="00925B58" w:rsidRPr="00FB78CF">
        <w:rPr>
          <w:rFonts w:ascii="GHEA Grapalat" w:hAnsi="GHEA Grapalat"/>
          <w:sz w:val="18"/>
          <w:szCs w:val="18"/>
        </w:rPr>
        <w:t xml:space="preserve"> </w:t>
      </w:r>
      <w:r w:rsidR="00596427">
        <w:rPr>
          <w:rFonts w:ascii="GHEA Grapalat" w:hAnsi="GHEA Grapalat"/>
          <w:sz w:val="18"/>
          <w:szCs w:val="18"/>
        </w:rPr>
        <w:t>այն</w:t>
      </w:r>
      <w:r w:rsidR="00596427" w:rsidRPr="00FB78CF">
        <w:rPr>
          <w:rFonts w:ascii="GHEA Grapalat" w:hAnsi="GHEA Grapalat"/>
          <w:sz w:val="18"/>
          <w:szCs w:val="18"/>
        </w:rPr>
        <w:t xml:space="preserve"> </w:t>
      </w:r>
      <w:r w:rsidR="00596427">
        <w:rPr>
          <w:rFonts w:ascii="GHEA Grapalat" w:hAnsi="GHEA Grapalat"/>
          <w:sz w:val="18"/>
          <w:szCs w:val="18"/>
        </w:rPr>
        <w:t>հեղինակներ</w:t>
      </w:r>
      <w:r w:rsidR="00925B58">
        <w:rPr>
          <w:rFonts w:ascii="GHEA Grapalat" w:hAnsi="GHEA Grapalat"/>
          <w:sz w:val="18"/>
          <w:szCs w:val="18"/>
          <w:lang w:val="en-US"/>
        </w:rPr>
        <w:t>ին</w:t>
      </w:r>
      <w:r w:rsidR="00596427" w:rsidRPr="00FB78CF">
        <w:rPr>
          <w:rFonts w:ascii="GHEA Grapalat" w:hAnsi="GHEA Grapalat"/>
          <w:sz w:val="18"/>
          <w:szCs w:val="18"/>
        </w:rPr>
        <w:t xml:space="preserve">, </w:t>
      </w:r>
      <w:r w:rsidR="00596427">
        <w:rPr>
          <w:rFonts w:ascii="GHEA Grapalat" w:hAnsi="GHEA Grapalat"/>
          <w:sz w:val="18"/>
          <w:szCs w:val="18"/>
        </w:rPr>
        <w:t>որոնք</w:t>
      </w:r>
      <w:r w:rsidR="00596427" w:rsidRPr="00FB78CF">
        <w:rPr>
          <w:rFonts w:ascii="GHEA Grapalat" w:hAnsi="GHEA Grapalat"/>
          <w:sz w:val="18"/>
          <w:szCs w:val="18"/>
        </w:rPr>
        <w:t xml:space="preserve"> </w:t>
      </w:r>
      <w:r w:rsidR="00596427">
        <w:rPr>
          <w:rFonts w:ascii="GHEA Grapalat" w:hAnsi="GHEA Grapalat"/>
          <w:sz w:val="18"/>
          <w:szCs w:val="18"/>
          <w:lang w:val="en-US"/>
        </w:rPr>
        <w:t>ուսումնասիր</w:t>
      </w:r>
      <w:r w:rsidR="00596427">
        <w:rPr>
          <w:rFonts w:ascii="GHEA Grapalat" w:hAnsi="GHEA Grapalat"/>
          <w:sz w:val="18"/>
          <w:szCs w:val="18"/>
        </w:rPr>
        <w:t>ել</w:t>
      </w:r>
      <w:r w:rsidR="00596427" w:rsidRPr="00FB78CF">
        <w:rPr>
          <w:rFonts w:ascii="GHEA Grapalat" w:hAnsi="GHEA Grapalat"/>
          <w:sz w:val="18"/>
          <w:szCs w:val="18"/>
        </w:rPr>
        <w:t xml:space="preserve"> </w:t>
      </w:r>
      <w:r w:rsidR="00596427">
        <w:rPr>
          <w:rFonts w:ascii="GHEA Grapalat" w:hAnsi="GHEA Grapalat"/>
          <w:sz w:val="18"/>
          <w:szCs w:val="18"/>
        </w:rPr>
        <w:t>են</w:t>
      </w:r>
      <w:r w:rsidR="00596427" w:rsidRPr="00FB78CF">
        <w:rPr>
          <w:rFonts w:ascii="GHEA Grapalat" w:hAnsi="GHEA Grapalat"/>
          <w:sz w:val="18"/>
          <w:szCs w:val="18"/>
        </w:rPr>
        <w:t xml:space="preserve"> «</w:t>
      </w:r>
      <w:r w:rsidR="00596427">
        <w:rPr>
          <w:rFonts w:ascii="GHEA Grapalat" w:hAnsi="GHEA Grapalat"/>
          <w:sz w:val="18"/>
          <w:szCs w:val="18"/>
          <w:lang w:val="en-US"/>
        </w:rPr>
        <w:t>լռություն</w:t>
      </w:r>
      <w:r w:rsidR="00596427" w:rsidRPr="00FB78CF">
        <w:rPr>
          <w:rFonts w:ascii="GHEA Grapalat" w:hAnsi="GHEA Grapalat"/>
          <w:sz w:val="18"/>
          <w:szCs w:val="18"/>
        </w:rPr>
        <w:t xml:space="preserve">» </w:t>
      </w:r>
      <w:r w:rsidR="00596427">
        <w:rPr>
          <w:rFonts w:ascii="GHEA Grapalat" w:hAnsi="GHEA Grapalat"/>
          <w:sz w:val="18"/>
          <w:szCs w:val="18"/>
          <w:lang w:val="en-US"/>
        </w:rPr>
        <w:t>ֆենոմենը</w:t>
      </w:r>
      <w:r w:rsidR="00925B58" w:rsidRPr="00FB78CF">
        <w:rPr>
          <w:rFonts w:ascii="GHEA Grapalat" w:hAnsi="GHEA Grapalat"/>
          <w:sz w:val="18"/>
          <w:szCs w:val="18"/>
        </w:rPr>
        <w:t xml:space="preserve">, </w:t>
      </w:r>
      <w:r w:rsidR="00925B58">
        <w:rPr>
          <w:rFonts w:ascii="GHEA Grapalat" w:hAnsi="GHEA Grapalat"/>
          <w:sz w:val="18"/>
          <w:szCs w:val="18"/>
          <w:lang w:val="en-US"/>
        </w:rPr>
        <w:t>և</w:t>
      </w:r>
      <w:r w:rsidR="00925B58" w:rsidRPr="00FB78CF">
        <w:rPr>
          <w:rFonts w:ascii="GHEA Grapalat" w:hAnsi="GHEA Grapalat"/>
          <w:sz w:val="18"/>
          <w:szCs w:val="18"/>
        </w:rPr>
        <w:t xml:space="preserve"> </w:t>
      </w:r>
      <w:r w:rsidR="00925B58">
        <w:rPr>
          <w:rFonts w:ascii="GHEA Grapalat" w:hAnsi="GHEA Grapalat"/>
          <w:sz w:val="18"/>
          <w:szCs w:val="18"/>
          <w:lang w:val="en-US"/>
        </w:rPr>
        <w:t>որոնց</w:t>
      </w:r>
      <w:r w:rsidR="00925B58" w:rsidRPr="00FB78CF">
        <w:rPr>
          <w:rFonts w:ascii="GHEA Grapalat" w:hAnsi="GHEA Grapalat"/>
          <w:sz w:val="18"/>
          <w:szCs w:val="18"/>
        </w:rPr>
        <w:t xml:space="preserve"> </w:t>
      </w:r>
      <w:r w:rsidR="00925B58">
        <w:rPr>
          <w:rFonts w:ascii="GHEA Grapalat" w:hAnsi="GHEA Grapalat"/>
          <w:sz w:val="18"/>
          <w:szCs w:val="18"/>
          <w:lang w:val="en-US"/>
        </w:rPr>
        <w:t>աշխատանքները</w:t>
      </w:r>
      <w:r w:rsidR="00925B58" w:rsidRPr="00FB78CF">
        <w:rPr>
          <w:rFonts w:ascii="GHEA Grapalat" w:hAnsi="GHEA Grapalat"/>
          <w:sz w:val="18"/>
          <w:szCs w:val="18"/>
        </w:rPr>
        <w:t xml:space="preserve"> </w:t>
      </w:r>
      <w:r w:rsidR="00925B58">
        <w:rPr>
          <w:rFonts w:ascii="GHEA Grapalat" w:hAnsi="GHEA Grapalat"/>
          <w:sz w:val="18"/>
          <w:szCs w:val="18"/>
          <w:lang w:val="en-US"/>
        </w:rPr>
        <w:t>հիմք</w:t>
      </w:r>
      <w:r w:rsidR="00925B58" w:rsidRPr="00FB78CF">
        <w:rPr>
          <w:rFonts w:ascii="GHEA Grapalat" w:hAnsi="GHEA Grapalat"/>
          <w:sz w:val="18"/>
          <w:szCs w:val="18"/>
        </w:rPr>
        <w:t xml:space="preserve"> </w:t>
      </w:r>
      <w:r w:rsidR="00925B58">
        <w:rPr>
          <w:rFonts w:ascii="GHEA Grapalat" w:hAnsi="GHEA Grapalat"/>
          <w:sz w:val="18"/>
          <w:szCs w:val="18"/>
          <w:lang w:val="en-US"/>
        </w:rPr>
        <w:t>են</w:t>
      </w:r>
      <w:r w:rsidR="00925B58" w:rsidRPr="00FB78CF">
        <w:rPr>
          <w:rFonts w:ascii="GHEA Grapalat" w:hAnsi="GHEA Grapalat"/>
          <w:sz w:val="18"/>
          <w:szCs w:val="18"/>
        </w:rPr>
        <w:t xml:space="preserve"> </w:t>
      </w:r>
      <w:r w:rsidR="00925B58">
        <w:rPr>
          <w:rFonts w:ascii="GHEA Grapalat" w:hAnsi="GHEA Grapalat"/>
          <w:sz w:val="18"/>
          <w:szCs w:val="18"/>
          <w:lang w:val="en-US"/>
        </w:rPr>
        <w:t>ծառայել</w:t>
      </w:r>
      <w:r w:rsidR="00925B58" w:rsidRPr="00FB78CF">
        <w:rPr>
          <w:rFonts w:ascii="GHEA Grapalat" w:hAnsi="GHEA Grapalat"/>
          <w:sz w:val="18"/>
          <w:szCs w:val="18"/>
        </w:rPr>
        <w:t xml:space="preserve"> </w:t>
      </w:r>
      <w:r w:rsidR="00925B58">
        <w:rPr>
          <w:rFonts w:ascii="GHEA Grapalat" w:hAnsi="GHEA Grapalat"/>
          <w:sz w:val="18"/>
          <w:szCs w:val="18"/>
          <w:lang w:val="en-US"/>
        </w:rPr>
        <w:t>մեր</w:t>
      </w:r>
      <w:r w:rsidR="00925B58" w:rsidRPr="00FB78CF">
        <w:rPr>
          <w:rFonts w:ascii="GHEA Grapalat" w:hAnsi="GHEA Grapalat"/>
          <w:sz w:val="18"/>
          <w:szCs w:val="18"/>
        </w:rPr>
        <w:t xml:space="preserve"> </w:t>
      </w:r>
      <w:r w:rsidR="00925B58">
        <w:rPr>
          <w:rFonts w:ascii="GHEA Grapalat" w:hAnsi="GHEA Grapalat"/>
          <w:sz w:val="18"/>
          <w:szCs w:val="18"/>
          <w:lang w:val="en-US"/>
        </w:rPr>
        <w:t>ատենախոսության</w:t>
      </w:r>
      <w:r w:rsidR="00925B58" w:rsidRPr="00FB78CF">
        <w:rPr>
          <w:rFonts w:ascii="GHEA Grapalat" w:hAnsi="GHEA Grapalat"/>
          <w:sz w:val="18"/>
          <w:szCs w:val="18"/>
        </w:rPr>
        <w:t xml:space="preserve"> </w:t>
      </w:r>
      <w:r w:rsidR="00925B58">
        <w:rPr>
          <w:rFonts w:ascii="GHEA Grapalat" w:hAnsi="GHEA Grapalat"/>
          <w:sz w:val="18"/>
          <w:szCs w:val="18"/>
          <w:lang w:val="en-US"/>
        </w:rPr>
        <w:t>համար</w:t>
      </w:r>
      <w:r w:rsidR="00925B58" w:rsidRPr="00FB78CF">
        <w:rPr>
          <w:rFonts w:ascii="GHEA Grapalat" w:hAnsi="GHEA Grapalat"/>
          <w:sz w:val="18"/>
          <w:szCs w:val="18"/>
        </w:rPr>
        <w:t xml:space="preserve">: </w:t>
      </w:r>
      <w:r w:rsidR="00A3696C">
        <w:rPr>
          <w:rFonts w:ascii="GHEA Grapalat" w:hAnsi="GHEA Grapalat"/>
          <w:sz w:val="18"/>
          <w:szCs w:val="18"/>
          <w:lang w:val="en-US"/>
        </w:rPr>
        <w:t>Ն</w:t>
      </w:r>
      <w:r w:rsidR="00925B58">
        <w:rPr>
          <w:rFonts w:ascii="GHEA Grapalat" w:hAnsi="GHEA Grapalat"/>
          <w:sz w:val="18"/>
          <w:szCs w:val="18"/>
          <w:lang w:val="en-US"/>
        </w:rPr>
        <w:t>երկայացվել</w:t>
      </w:r>
      <w:r w:rsidR="00925B58" w:rsidRPr="00FB78CF">
        <w:rPr>
          <w:rFonts w:ascii="GHEA Grapalat" w:hAnsi="GHEA Grapalat"/>
          <w:sz w:val="18"/>
          <w:szCs w:val="18"/>
        </w:rPr>
        <w:t xml:space="preserve"> </w:t>
      </w:r>
      <w:r w:rsidR="00A3696C">
        <w:rPr>
          <w:rFonts w:ascii="GHEA Grapalat" w:hAnsi="GHEA Grapalat"/>
          <w:sz w:val="18"/>
          <w:szCs w:val="18"/>
          <w:lang w:val="en-US"/>
        </w:rPr>
        <w:t>են</w:t>
      </w:r>
      <w:r w:rsidR="00925B58" w:rsidRPr="00FB78CF">
        <w:rPr>
          <w:rFonts w:ascii="GHEA Grapalat" w:hAnsi="GHEA Grapalat"/>
          <w:sz w:val="18"/>
          <w:szCs w:val="18"/>
        </w:rPr>
        <w:t xml:space="preserve"> </w:t>
      </w:r>
      <w:r w:rsidR="00925B58">
        <w:rPr>
          <w:rFonts w:ascii="GHEA Grapalat" w:hAnsi="GHEA Grapalat"/>
          <w:sz w:val="18"/>
          <w:szCs w:val="18"/>
          <w:lang w:val="en-US"/>
        </w:rPr>
        <w:t>նաև</w:t>
      </w:r>
      <w:r w:rsidR="00596427" w:rsidRPr="00FB78CF">
        <w:rPr>
          <w:rFonts w:ascii="GHEA Grapalat" w:hAnsi="GHEA Grapalat"/>
          <w:sz w:val="18"/>
          <w:szCs w:val="18"/>
        </w:rPr>
        <w:t xml:space="preserve"> </w:t>
      </w:r>
      <w:r>
        <w:rPr>
          <w:rFonts w:ascii="GHEA Grapalat" w:hAnsi="GHEA Grapalat"/>
          <w:sz w:val="18"/>
          <w:szCs w:val="18"/>
          <w:lang w:val="en-US"/>
        </w:rPr>
        <w:t>աշխատանքի</w:t>
      </w:r>
      <w:r w:rsidRPr="00FB78CF">
        <w:rPr>
          <w:rFonts w:ascii="GHEA Grapalat" w:hAnsi="GHEA Grapalat"/>
          <w:sz w:val="18"/>
          <w:szCs w:val="18"/>
        </w:rPr>
        <w:t xml:space="preserve"> </w:t>
      </w:r>
      <w:r>
        <w:rPr>
          <w:rFonts w:ascii="GHEA Grapalat" w:hAnsi="GHEA Grapalat"/>
          <w:sz w:val="18"/>
          <w:szCs w:val="18"/>
          <w:lang w:val="en-US"/>
        </w:rPr>
        <w:t>արդիականությունը</w:t>
      </w:r>
      <w:r w:rsidRPr="00FB78CF">
        <w:rPr>
          <w:rFonts w:ascii="GHEA Grapalat" w:hAnsi="GHEA Grapalat"/>
          <w:sz w:val="18"/>
          <w:szCs w:val="18"/>
        </w:rPr>
        <w:t xml:space="preserve">, </w:t>
      </w:r>
      <w:r w:rsidR="00AC0879">
        <w:rPr>
          <w:rFonts w:ascii="GHEA Grapalat" w:hAnsi="GHEA Grapalat"/>
          <w:sz w:val="18"/>
          <w:szCs w:val="18"/>
        </w:rPr>
        <w:t>նորույթը</w:t>
      </w:r>
      <w:r w:rsidR="00AC0879" w:rsidRPr="00FB78CF">
        <w:rPr>
          <w:rFonts w:ascii="GHEA Grapalat" w:hAnsi="GHEA Grapalat"/>
          <w:sz w:val="18"/>
          <w:szCs w:val="18"/>
        </w:rPr>
        <w:t xml:space="preserve">, </w:t>
      </w:r>
      <w:r>
        <w:rPr>
          <w:rFonts w:ascii="GHEA Grapalat" w:hAnsi="GHEA Grapalat"/>
          <w:sz w:val="18"/>
          <w:szCs w:val="18"/>
          <w:lang w:val="en-US"/>
        </w:rPr>
        <w:t>տեսական</w:t>
      </w:r>
      <w:r w:rsidRPr="00FB78CF">
        <w:rPr>
          <w:rFonts w:ascii="GHEA Grapalat" w:hAnsi="GHEA Grapalat"/>
          <w:sz w:val="18"/>
          <w:szCs w:val="18"/>
        </w:rPr>
        <w:t xml:space="preserve"> </w:t>
      </w:r>
      <w:r>
        <w:rPr>
          <w:rFonts w:ascii="GHEA Grapalat" w:hAnsi="GHEA Grapalat"/>
          <w:sz w:val="18"/>
          <w:szCs w:val="18"/>
          <w:lang w:val="en-US"/>
        </w:rPr>
        <w:t>և</w:t>
      </w:r>
      <w:r w:rsidRPr="00FB78CF">
        <w:rPr>
          <w:rFonts w:ascii="GHEA Grapalat" w:hAnsi="GHEA Grapalat"/>
          <w:sz w:val="18"/>
          <w:szCs w:val="18"/>
        </w:rPr>
        <w:t xml:space="preserve"> </w:t>
      </w:r>
      <w:r>
        <w:rPr>
          <w:rFonts w:ascii="GHEA Grapalat" w:hAnsi="GHEA Grapalat"/>
          <w:sz w:val="18"/>
          <w:szCs w:val="18"/>
          <w:lang w:val="en-US"/>
        </w:rPr>
        <w:t>գործնական</w:t>
      </w:r>
      <w:r w:rsidRPr="00FB78CF">
        <w:rPr>
          <w:rFonts w:ascii="GHEA Grapalat" w:hAnsi="GHEA Grapalat"/>
          <w:sz w:val="18"/>
          <w:szCs w:val="18"/>
        </w:rPr>
        <w:t xml:space="preserve"> </w:t>
      </w:r>
      <w:r>
        <w:rPr>
          <w:rFonts w:ascii="GHEA Grapalat" w:hAnsi="GHEA Grapalat"/>
          <w:sz w:val="18"/>
          <w:szCs w:val="18"/>
          <w:lang w:val="en-US"/>
        </w:rPr>
        <w:t>նշանակությունը</w:t>
      </w:r>
      <w:r w:rsidRPr="00FB78CF">
        <w:rPr>
          <w:rFonts w:ascii="GHEA Grapalat" w:hAnsi="GHEA Grapalat"/>
          <w:sz w:val="18"/>
          <w:szCs w:val="18"/>
        </w:rPr>
        <w:t xml:space="preserve">, </w:t>
      </w:r>
      <w:r>
        <w:rPr>
          <w:rFonts w:ascii="GHEA Grapalat" w:hAnsi="GHEA Grapalat"/>
          <w:sz w:val="18"/>
          <w:szCs w:val="18"/>
          <w:lang w:val="en-US"/>
        </w:rPr>
        <w:t>ինչպես</w:t>
      </w:r>
      <w:r w:rsidRPr="00FB78CF">
        <w:rPr>
          <w:rFonts w:ascii="GHEA Grapalat" w:hAnsi="GHEA Grapalat"/>
          <w:sz w:val="18"/>
          <w:szCs w:val="18"/>
        </w:rPr>
        <w:t xml:space="preserve"> </w:t>
      </w:r>
      <w:r>
        <w:rPr>
          <w:rFonts w:ascii="GHEA Grapalat" w:hAnsi="GHEA Grapalat"/>
          <w:sz w:val="18"/>
          <w:szCs w:val="18"/>
          <w:lang w:val="en-US"/>
        </w:rPr>
        <w:t>նաև</w:t>
      </w:r>
      <w:r w:rsidRPr="00FB78CF">
        <w:rPr>
          <w:rFonts w:ascii="GHEA Grapalat" w:hAnsi="GHEA Grapalat"/>
          <w:sz w:val="18"/>
          <w:szCs w:val="18"/>
        </w:rPr>
        <w:t xml:space="preserve"> </w:t>
      </w:r>
      <w:r>
        <w:rPr>
          <w:rFonts w:ascii="GHEA Grapalat" w:hAnsi="GHEA Grapalat"/>
          <w:sz w:val="18"/>
          <w:szCs w:val="18"/>
          <w:lang w:val="en-US"/>
        </w:rPr>
        <w:t>այն</w:t>
      </w:r>
      <w:r w:rsidRPr="00FB78CF">
        <w:rPr>
          <w:rFonts w:ascii="GHEA Grapalat" w:hAnsi="GHEA Grapalat"/>
          <w:sz w:val="18"/>
          <w:szCs w:val="18"/>
        </w:rPr>
        <w:t xml:space="preserve"> </w:t>
      </w:r>
      <w:r>
        <w:rPr>
          <w:rFonts w:ascii="GHEA Grapalat" w:hAnsi="GHEA Grapalat"/>
          <w:sz w:val="18"/>
          <w:szCs w:val="18"/>
          <w:lang w:val="en-US"/>
        </w:rPr>
        <w:t>մեթոդները</w:t>
      </w:r>
      <w:r w:rsidRPr="00FB78CF">
        <w:rPr>
          <w:rFonts w:ascii="GHEA Grapalat" w:hAnsi="GHEA Grapalat"/>
          <w:sz w:val="18"/>
          <w:szCs w:val="18"/>
        </w:rPr>
        <w:t xml:space="preserve">, </w:t>
      </w:r>
      <w:r>
        <w:rPr>
          <w:rFonts w:ascii="GHEA Grapalat" w:hAnsi="GHEA Grapalat"/>
          <w:sz w:val="18"/>
          <w:szCs w:val="18"/>
          <w:lang w:val="en-US"/>
        </w:rPr>
        <w:t>որոնց</w:t>
      </w:r>
      <w:r w:rsidRPr="00FB78CF">
        <w:rPr>
          <w:rFonts w:ascii="GHEA Grapalat" w:hAnsi="GHEA Grapalat"/>
          <w:sz w:val="18"/>
          <w:szCs w:val="18"/>
        </w:rPr>
        <w:t xml:space="preserve"> </w:t>
      </w:r>
      <w:r>
        <w:rPr>
          <w:rFonts w:ascii="GHEA Grapalat" w:hAnsi="GHEA Grapalat"/>
          <w:sz w:val="18"/>
          <w:szCs w:val="18"/>
          <w:lang w:val="en-US"/>
        </w:rPr>
        <w:t>օգնությամբ</w:t>
      </w:r>
      <w:r w:rsidRPr="00FB78CF">
        <w:rPr>
          <w:rFonts w:ascii="GHEA Grapalat" w:hAnsi="GHEA Grapalat"/>
          <w:sz w:val="18"/>
          <w:szCs w:val="18"/>
        </w:rPr>
        <w:t xml:space="preserve"> </w:t>
      </w:r>
      <w:r>
        <w:rPr>
          <w:rFonts w:ascii="GHEA Grapalat" w:hAnsi="GHEA Grapalat"/>
          <w:sz w:val="18"/>
          <w:szCs w:val="18"/>
          <w:lang w:val="en-US"/>
        </w:rPr>
        <w:t>փորձ</w:t>
      </w:r>
      <w:r w:rsidRPr="00FB78CF">
        <w:rPr>
          <w:rFonts w:ascii="GHEA Grapalat" w:hAnsi="GHEA Grapalat"/>
          <w:sz w:val="18"/>
          <w:szCs w:val="18"/>
        </w:rPr>
        <w:t xml:space="preserve"> </w:t>
      </w:r>
      <w:r>
        <w:rPr>
          <w:rFonts w:ascii="GHEA Grapalat" w:hAnsi="GHEA Grapalat"/>
          <w:sz w:val="18"/>
          <w:szCs w:val="18"/>
          <w:lang w:val="en-US"/>
        </w:rPr>
        <w:t>է</w:t>
      </w:r>
      <w:r w:rsidRPr="00FB78CF">
        <w:rPr>
          <w:rFonts w:ascii="GHEA Grapalat" w:hAnsi="GHEA Grapalat"/>
          <w:sz w:val="18"/>
          <w:szCs w:val="18"/>
        </w:rPr>
        <w:t xml:space="preserve"> </w:t>
      </w:r>
      <w:r>
        <w:rPr>
          <w:rFonts w:ascii="GHEA Grapalat" w:hAnsi="GHEA Grapalat"/>
          <w:sz w:val="18"/>
          <w:szCs w:val="18"/>
          <w:lang w:val="en-US"/>
        </w:rPr>
        <w:t>արվել</w:t>
      </w:r>
      <w:r w:rsidRPr="00FB78CF">
        <w:rPr>
          <w:rFonts w:ascii="GHEA Grapalat" w:hAnsi="GHEA Grapalat"/>
          <w:sz w:val="18"/>
          <w:szCs w:val="18"/>
        </w:rPr>
        <w:t xml:space="preserve"> </w:t>
      </w:r>
      <w:r>
        <w:rPr>
          <w:rFonts w:ascii="GHEA Grapalat" w:hAnsi="GHEA Grapalat"/>
          <w:sz w:val="18"/>
          <w:szCs w:val="18"/>
          <w:lang w:val="en-US"/>
        </w:rPr>
        <w:t>հասնել</w:t>
      </w:r>
      <w:r w:rsidR="00A3696C">
        <w:rPr>
          <w:rFonts w:ascii="GHEA Grapalat" w:hAnsi="GHEA Grapalat"/>
          <w:sz w:val="18"/>
          <w:szCs w:val="18"/>
          <w:lang w:val="en-US"/>
        </w:rPr>
        <w:t>ու</w:t>
      </w:r>
      <w:r w:rsidRPr="00FB78CF">
        <w:rPr>
          <w:rFonts w:ascii="GHEA Grapalat" w:hAnsi="GHEA Grapalat"/>
          <w:sz w:val="18"/>
          <w:szCs w:val="18"/>
        </w:rPr>
        <w:t xml:space="preserve"> </w:t>
      </w:r>
      <w:r>
        <w:rPr>
          <w:rFonts w:ascii="GHEA Grapalat" w:hAnsi="GHEA Grapalat"/>
          <w:sz w:val="18"/>
          <w:szCs w:val="18"/>
          <w:lang w:val="en-US"/>
        </w:rPr>
        <w:t>նախանշված</w:t>
      </w:r>
      <w:r w:rsidRPr="00FB78CF">
        <w:rPr>
          <w:rFonts w:ascii="GHEA Grapalat" w:hAnsi="GHEA Grapalat"/>
          <w:sz w:val="18"/>
          <w:szCs w:val="18"/>
        </w:rPr>
        <w:t xml:space="preserve"> </w:t>
      </w:r>
      <w:r>
        <w:rPr>
          <w:rFonts w:ascii="GHEA Grapalat" w:hAnsi="GHEA Grapalat"/>
          <w:sz w:val="18"/>
          <w:szCs w:val="18"/>
          <w:lang w:val="en-US"/>
        </w:rPr>
        <w:t>նպատակներին</w:t>
      </w:r>
      <w:r w:rsidRPr="00FB78CF">
        <w:rPr>
          <w:rFonts w:ascii="GHEA Grapalat" w:hAnsi="GHEA Grapalat"/>
          <w:sz w:val="18"/>
          <w:szCs w:val="18"/>
        </w:rPr>
        <w:t xml:space="preserve"> </w:t>
      </w:r>
      <w:r>
        <w:rPr>
          <w:rFonts w:ascii="GHEA Grapalat" w:hAnsi="GHEA Grapalat"/>
          <w:sz w:val="18"/>
          <w:szCs w:val="18"/>
          <w:lang w:val="en-US"/>
        </w:rPr>
        <w:t>ու</w:t>
      </w:r>
      <w:r w:rsidRPr="00FB78CF">
        <w:rPr>
          <w:rFonts w:ascii="GHEA Grapalat" w:hAnsi="GHEA Grapalat"/>
          <w:sz w:val="18"/>
          <w:szCs w:val="18"/>
        </w:rPr>
        <w:t xml:space="preserve"> </w:t>
      </w:r>
      <w:r>
        <w:rPr>
          <w:rFonts w:ascii="GHEA Grapalat" w:hAnsi="GHEA Grapalat"/>
          <w:sz w:val="18"/>
          <w:szCs w:val="18"/>
          <w:lang w:val="en-US"/>
        </w:rPr>
        <w:t>լուծել</w:t>
      </w:r>
      <w:r w:rsidR="00A3696C">
        <w:rPr>
          <w:rFonts w:ascii="GHEA Grapalat" w:hAnsi="GHEA Grapalat"/>
          <w:sz w:val="18"/>
          <w:szCs w:val="18"/>
          <w:lang w:val="en-US"/>
        </w:rPr>
        <w:t>ու</w:t>
      </w:r>
      <w:r w:rsidRPr="00FB78CF">
        <w:rPr>
          <w:rFonts w:ascii="GHEA Grapalat" w:hAnsi="GHEA Grapalat"/>
          <w:sz w:val="18"/>
          <w:szCs w:val="18"/>
        </w:rPr>
        <w:t xml:space="preserve"> </w:t>
      </w:r>
      <w:r>
        <w:rPr>
          <w:rFonts w:ascii="GHEA Grapalat" w:hAnsi="GHEA Grapalat"/>
          <w:sz w:val="18"/>
          <w:szCs w:val="18"/>
          <w:lang w:val="en-US"/>
        </w:rPr>
        <w:t>առաջադրված</w:t>
      </w:r>
      <w:r w:rsidRPr="00FB78CF">
        <w:rPr>
          <w:rFonts w:ascii="GHEA Grapalat" w:hAnsi="GHEA Grapalat"/>
          <w:sz w:val="18"/>
          <w:szCs w:val="18"/>
        </w:rPr>
        <w:t xml:space="preserve"> </w:t>
      </w:r>
      <w:r>
        <w:rPr>
          <w:rFonts w:ascii="GHEA Grapalat" w:hAnsi="GHEA Grapalat"/>
          <w:sz w:val="18"/>
          <w:szCs w:val="18"/>
          <w:lang w:val="en-US"/>
        </w:rPr>
        <w:t>խնդիրները</w:t>
      </w:r>
      <w:r w:rsidRPr="00FB78CF">
        <w:rPr>
          <w:rFonts w:ascii="GHEA Grapalat" w:hAnsi="GHEA Grapalat"/>
          <w:sz w:val="18"/>
          <w:szCs w:val="18"/>
        </w:rPr>
        <w:t xml:space="preserve">: </w:t>
      </w:r>
    </w:p>
    <w:p w:rsidR="00594540" w:rsidRPr="00FB78CF" w:rsidRDefault="00594540" w:rsidP="005546BC">
      <w:pPr>
        <w:spacing w:after="0" w:line="340" w:lineRule="exact"/>
        <w:ind w:firstLine="426"/>
        <w:jc w:val="both"/>
        <w:rPr>
          <w:rFonts w:ascii="GHEA Grapalat" w:hAnsi="GHEA Grapalat"/>
          <w:b/>
          <w:sz w:val="18"/>
          <w:szCs w:val="18"/>
        </w:rPr>
      </w:pPr>
      <w:r>
        <w:rPr>
          <w:rFonts w:ascii="GHEA Grapalat" w:hAnsi="GHEA Grapalat"/>
          <w:b/>
          <w:sz w:val="18"/>
          <w:szCs w:val="18"/>
          <w:lang w:val="en-US"/>
        </w:rPr>
        <w:t>ԳԼՈՒԽ</w:t>
      </w:r>
      <w:r w:rsidRPr="00FB78CF">
        <w:rPr>
          <w:rFonts w:ascii="GHEA Grapalat" w:hAnsi="GHEA Grapalat"/>
          <w:b/>
          <w:sz w:val="18"/>
          <w:szCs w:val="18"/>
        </w:rPr>
        <w:t xml:space="preserve"> </w:t>
      </w:r>
      <w:r>
        <w:rPr>
          <w:rFonts w:ascii="GHEA Grapalat" w:hAnsi="GHEA Grapalat"/>
          <w:b/>
          <w:sz w:val="18"/>
          <w:szCs w:val="18"/>
          <w:lang w:val="en-US"/>
        </w:rPr>
        <w:t>ԱՌԱՋԻՆ</w:t>
      </w:r>
      <w:r w:rsidRPr="00FB78CF">
        <w:rPr>
          <w:rFonts w:ascii="GHEA Grapalat" w:hAnsi="GHEA Grapalat"/>
          <w:b/>
          <w:sz w:val="18"/>
          <w:szCs w:val="18"/>
        </w:rPr>
        <w:t>: «</w:t>
      </w:r>
      <w:r>
        <w:rPr>
          <w:rFonts w:ascii="GHEA Grapalat" w:hAnsi="GHEA Grapalat"/>
          <w:b/>
          <w:sz w:val="18"/>
          <w:szCs w:val="18"/>
          <w:lang w:val="en-US"/>
        </w:rPr>
        <w:t>ԼՌՈՒԹՅԱՆ</w:t>
      </w:r>
      <w:r w:rsidRPr="00FB78CF">
        <w:rPr>
          <w:rFonts w:ascii="GHEA Grapalat" w:hAnsi="GHEA Grapalat"/>
          <w:b/>
          <w:sz w:val="18"/>
          <w:szCs w:val="18"/>
        </w:rPr>
        <w:t xml:space="preserve">» </w:t>
      </w:r>
      <w:r>
        <w:rPr>
          <w:rFonts w:ascii="GHEA Grapalat" w:hAnsi="GHEA Grapalat"/>
          <w:b/>
          <w:sz w:val="18"/>
          <w:szCs w:val="18"/>
          <w:lang w:val="en-US"/>
        </w:rPr>
        <w:t>ԼԵԶՎԱԲԱՆԱԿԱՆ</w:t>
      </w:r>
      <w:r w:rsidRPr="00FB78CF">
        <w:rPr>
          <w:rFonts w:ascii="GHEA Grapalat" w:hAnsi="GHEA Grapalat"/>
          <w:b/>
          <w:sz w:val="18"/>
          <w:szCs w:val="18"/>
        </w:rPr>
        <w:t xml:space="preserve"> </w:t>
      </w:r>
      <w:r>
        <w:rPr>
          <w:rFonts w:ascii="GHEA Grapalat" w:hAnsi="GHEA Grapalat"/>
          <w:b/>
          <w:sz w:val="18"/>
          <w:szCs w:val="18"/>
          <w:lang w:val="en-US"/>
        </w:rPr>
        <w:t>ՈՒՍՈՒՄՆԱՍԻ</w:t>
      </w:r>
      <w:r w:rsidR="00C22AFC" w:rsidRPr="00FB78CF">
        <w:rPr>
          <w:rFonts w:ascii="GHEA Grapalat" w:hAnsi="GHEA Grapalat"/>
          <w:b/>
          <w:sz w:val="18"/>
          <w:szCs w:val="18"/>
        </w:rPr>
        <w:softHyphen/>
      </w:r>
      <w:r>
        <w:rPr>
          <w:rFonts w:ascii="GHEA Grapalat" w:hAnsi="GHEA Grapalat"/>
          <w:b/>
          <w:sz w:val="18"/>
          <w:szCs w:val="18"/>
          <w:lang w:val="en-US"/>
        </w:rPr>
        <w:t>ՐՈՒ</w:t>
      </w:r>
      <w:r w:rsidR="00C22AFC" w:rsidRPr="00FB78CF">
        <w:rPr>
          <w:rFonts w:ascii="GHEA Grapalat" w:hAnsi="GHEA Grapalat"/>
          <w:b/>
          <w:sz w:val="18"/>
          <w:szCs w:val="18"/>
        </w:rPr>
        <w:softHyphen/>
      </w:r>
      <w:r w:rsidR="00C22AFC" w:rsidRPr="00FB78CF">
        <w:rPr>
          <w:rFonts w:ascii="GHEA Grapalat" w:hAnsi="GHEA Grapalat"/>
          <w:b/>
          <w:sz w:val="18"/>
          <w:szCs w:val="18"/>
        </w:rPr>
        <w:softHyphen/>
      </w:r>
      <w:r>
        <w:rPr>
          <w:rFonts w:ascii="GHEA Grapalat" w:hAnsi="GHEA Grapalat"/>
          <w:b/>
          <w:sz w:val="18"/>
          <w:szCs w:val="18"/>
          <w:lang w:val="en-US"/>
        </w:rPr>
        <w:t>ԹՅՈՒՆՆԵՐԸ</w:t>
      </w:r>
      <w:r w:rsidRPr="00FB78CF">
        <w:rPr>
          <w:rFonts w:ascii="GHEA Grapalat" w:hAnsi="GHEA Grapalat"/>
          <w:b/>
          <w:sz w:val="18"/>
          <w:szCs w:val="18"/>
        </w:rPr>
        <w:t xml:space="preserve"> </w:t>
      </w:r>
      <w:r>
        <w:rPr>
          <w:rFonts w:ascii="GHEA Grapalat" w:hAnsi="GHEA Grapalat"/>
          <w:b/>
          <w:sz w:val="18"/>
          <w:szCs w:val="18"/>
          <w:lang w:val="en-US"/>
        </w:rPr>
        <w:t>ՄԱՐԴԱԿԵՆՏՐՈՆ</w:t>
      </w:r>
      <w:r w:rsidRPr="00FB78CF">
        <w:rPr>
          <w:rFonts w:ascii="GHEA Grapalat" w:hAnsi="GHEA Grapalat"/>
          <w:b/>
          <w:sz w:val="18"/>
          <w:szCs w:val="18"/>
        </w:rPr>
        <w:t xml:space="preserve"> </w:t>
      </w:r>
      <w:r>
        <w:rPr>
          <w:rFonts w:ascii="GHEA Grapalat" w:hAnsi="GHEA Grapalat"/>
          <w:b/>
          <w:sz w:val="18"/>
          <w:szCs w:val="18"/>
          <w:lang w:val="en-US"/>
        </w:rPr>
        <w:t>ՀԱՐԱՑՈՒՅՑԻ</w:t>
      </w:r>
      <w:r w:rsidRPr="00FB78CF">
        <w:rPr>
          <w:rFonts w:ascii="GHEA Grapalat" w:hAnsi="GHEA Grapalat"/>
          <w:b/>
          <w:sz w:val="18"/>
          <w:szCs w:val="18"/>
        </w:rPr>
        <w:t xml:space="preserve"> </w:t>
      </w:r>
      <w:r>
        <w:rPr>
          <w:rFonts w:ascii="GHEA Grapalat" w:hAnsi="GHEA Grapalat"/>
          <w:b/>
          <w:sz w:val="18"/>
          <w:szCs w:val="18"/>
          <w:lang w:val="en-US"/>
        </w:rPr>
        <w:t>ՓՈՒԼԱՐԿՄԱՆ</w:t>
      </w:r>
      <w:r w:rsidRPr="00FB78CF">
        <w:rPr>
          <w:rFonts w:ascii="GHEA Grapalat" w:hAnsi="GHEA Grapalat"/>
          <w:b/>
          <w:sz w:val="18"/>
          <w:szCs w:val="18"/>
        </w:rPr>
        <w:t xml:space="preserve"> </w:t>
      </w:r>
      <w:r>
        <w:rPr>
          <w:rFonts w:ascii="GHEA Grapalat" w:hAnsi="GHEA Grapalat"/>
          <w:b/>
          <w:sz w:val="18"/>
          <w:szCs w:val="18"/>
          <w:lang w:val="en-US"/>
        </w:rPr>
        <w:t>ՀԱՄԱՏԵՔՍՏՈՒՄ</w:t>
      </w:r>
    </w:p>
    <w:p w:rsidR="00665089" w:rsidRPr="00FB78CF" w:rsidRDefault="00594540" w:rsidP="00FB78CF">
      <w:pPr>
        <w:spacing w:after="0" w:line="340" w:lineRule="exact"/>
        <w:ind w:firstLine="426"/>
        <w:jc w:val="both"/>
        <w:rPr>
          <w:rFonts w:ascii="GHEA Grapalat" w:hAnsi="GHEA Grapalat"/>
          <w:sz w:val="18"/>
          <w:szCs w:val="18"/>
        </w:rPr>
      </w:pPr>
      <w:r w:rsidRPr="00FB78CF">
        <w:rPr>
          <w:rFonts w:ascii="GHEA Grapalat" w:hAnsi="GHEA Grapalat"/>
          <w:b/>
          <w:sz w:val="18"/>
          <w:szCs w:val="18"/>
        </w:rPr>
        <w:t xml:space="preserve"> </w:t>
      </w:r>
      <w:r w:rsidR="00657651" w:rsidRPr="00FB78CF">
        <w:rPr>
          <w:rFonts w:ascii="GHEA Grapalat" w:hAnsi="GHEA Grapalat"/>
          <w:sz w:val="18"/>
          <w:szCs w:val="18"/>
        </w:rPr>
        <w:t xml:space="preserve"> </w:t>
      </w:r>
      <w:r w:rsidRPr="00FB78CF">
        <w:rPr>
          <w:rFonts w:ascii="GHEA Grapalat" w:hAnsi="GHEA Grapalat"/>
          <w:sz w:val="18"/>
          <w:szCs w:val="18"/>
        </w:rPr>
        <w:t>«</w:t>
      </w:r>
      <w:r>
        <w:rPr>
          <w:rFonts w:ascii="GHEA Grapalat" w:hAnsi="GHEA Grapalat"/>
          <w:sz w:val="18"/>
          <w:szCs w:val="18"/>
          <w:lang w:val="en-US"/>
        </w:rPr>
        <w:t>Մարդակենտրոն</w:t>
      </w:r>
      <w:r w:rsidRPr="00FB78CF">
        <w:rPr>
          <w:rFonts w:ascii="GHEA Grapalat" w:hAnsi="GHEA Grapalat"/>
          <w:sz w:val="18"/>
          <w:szCs w:val="18"/>
        </w:rPr>
        <w:t xml:space="preserve"> </w:t>
      </w:r>
      <w:r>
        <w:rPr>
          <w:rFonts w:ascii="GHEA Grapalat" w:hAnsi="GHEA Grapalat"/>
          <w:sz w:val="18"/>
          <w:szCs w:val="18"/>
          <w:lang w:val="en-US"/>
        </w:rPr>
        <w:t>հարացույցի</w:t>
      </w:r>
      <w:r w:rsidRPr="00FB78CF">
        <w:rPr>
          <w:rFonts w:ascii="GHEA Grapalat" w:hAnsi="GHEA Grapalat"/>
          <w:sz w:val="18"/>
          <w:szCs w:val="18"/>
        </w:rPr>
        <w:t xml:space="preserve"> </w:t>
      </w:r>
      <w:r>
        <w:rPr>
          <w:rFonts w:ascii="GHEA Grapalat" w:hAnsi="GHEA Grapalat"/>
          <w:sz w:val="18"/>
          <w:szCs w:val="18"/>
          <w:lang w:val="en-US"/>
        </w:rPr>
        <w:t>փուլարկումը</w:t>
      </w:r>
      <w:r w:rsidRPr="00FB78CF">
        <w:rPr>
          <w:rFonts w:ascii="GHEA Grapalat" w:hAnsi="GHEA Grapalat"/>
          <w:sz w:val="18"/>
          <w:szCs w:val="18"/>
        </w:rPr>
        <w:t xml:space="preserve"> </w:t>
      </w:r>
      <w:r w:rsidR="00E051A0">
        <w:rPr>
          <w:rFonts w:ascii="GHEA Grapalat" w:hAnsi="GHEA Grapalat"/>
          <w:sz w:val="18"/>
          <w:szCs w:val="18"/>
          <w:lang w:val="en-US"/>
        </w:rPr>
        <w:t>լեզվաբանությա</w:t>
      </w:r>
      <w:r>
        <w:rPr>
          <w:rFonts w:ascii="GHEA Grapalat" w:hAnsi="GHEA Grapalat"/>
          <w:sz w:val="18"/>
          <w:szCs w:val="18"/>
          <w:lang w:val="en-US"/>
        </w:rPr>
        <w:t>ն</w:t>
      </w:r>
      <w:r w:rsidR="00E051A0" w:rsidRPr="00FB78CF">
        <w:rPr>
          <w:rFonts w:ascii="GHEA Grapalat" w:hAnsi="GHEA Grapalat"/>
          <w:sz w:val="18"/>
          <w:szCs w:val="18"/>
        </w:rPr>
        <w:t xml:space="preserve"> </w:t>
      </w:r>
      <w:r w:rsidR="00E051A0">
        <w:rPr>
          <w:rFonts w:ascii="GHEA Grapalat" w:hAnsi="GHEA Grapalat"/>
          <w:sz w:val="18"/>
          <w:szCs w:val="18"/>
          <w:lang w:val="en-US"/>
        </w:rPr>
        <w:t>մեջ</w:t>
      </w:r>
      <w:r w:rsidRPr="00FB78CF">
        <w:rPr>
          <w:rFonts w:ascii="GHEA Grapalat" w:hAnsi="GHEA Grapalat"/>
          <w:sz w:val="18"/>
          <w:szCs w:val="18"/>
        </w:rPr>
        <w:t xml:space="preserve">» </w:t>
      </w:r>
      <w:r>
        <w:rPr>
          <w:rFonts w:ascii="GHEA Grapalat" w:hAnsi="GHEA Grapalat"/>
          <w:sz w:val="18"/>
          <w:szCs w:val="18"/>
          <w:lang w:val="en-US"/>
        </w:rPr>
        <w:t>վերտառությամբ</w:t>
      </w:r>
      <w:r w:rsidRPr="00FB78CF">
        <w:rPr>
          <w:rFonts w:ascii="GHEA Grapalat" w:hAnsi="GHEA Grapalat"/>
          <w:sz w:val="18"/>
          <w:szCs w:val="18"/>
        </w:rPr>
        <w:t xml:space="preserve"> </w:t>
      </w:r>
      <w:r>
        <w:rPr>
          <w:rFonts w:ascii="GHEA Grapalat" w:hAnsi="GHEA Grapalat"/>
          <w:sz w:val="18"/>
          <w:szCs w:val="18"/>
          <w:lang w:val="en-US"/>
        </w:rPr>
        <w:t>առաջին</w:t>
      </w:r>
      <w:r w:rsidRPr="00FB78CF">
        <w:rPr>
          <w:rFonts w:ascii="GHEA Grapalat" w:hAnsi="GHEA Grapalat"/>
          <w:sz w:val="18"/>
          <w:szCs w:val="18"/>
        </w:rPr>
        <w:t xml:space="preserve"> </w:t>
      </w:r>
      <w:r w:rsidR="00871263">
        <w:rPr>
          <w:rFonts w:ascii="GHEA Grapalat" w:hAnsi="GHEA Grapalat"/>
          <w:sz w:val="18"/>
          <w:szCs w:val="18"/>
          <w:lang w:val="en-US"/>
        </w:rPr>
        <w:t>ենթա</w:t>
      </w:r>
      <w:r>
        <w:rPr>
          <w:rFonts w:ascii="GHEA Grapalat" w:hAnsi="GHEA Grapalat"/>
          <w:sz w:val="18"/>
          <w:szCs w:val="18"/>
          <w:lang w:val="en-US"/>
        </w:rPr>
        <w:t>գլխում</w:t>
      </w:r>
      <w:r w:rsidRPr="00FB78CF">
        <w:rPr>
          <w:rFonts w:ascii="GHEA Grapalat" w:hAnsi="GHEA Grapalat"/>
          <w:sz w:val="18"/>
          <w:szCs w:val="18"/>
        </w:rPr>
        <w:t xml:space="preserve"> </w:t>
      </w:r>
      <w:r w:rsidR="00657651" w:rsidRPr="00DE536B">
        <w:rPr>
          <w:rFonts w:ascii="GHEA Grapalat" w:hAnsi="GHEA Grapalat"/>
          <w:sz w:val="18"/>
          <w:szCs w:val="18"/>
          <w:lang w:val="en-US"/>
        </w:rPr>
        <w:t>ներկայացվում</w:t>
      </w:r>
      <w:r w:rsidR="00657651" w:rsidRPr="00FB78CF">
        <w:rPr>
          <w:rFonts w:ascii="GHEA Grapalat" w:hAnsi="GHEA Grapalat"/>
          <w:sz w:val="18"/>
          <w:szCs w:val="18"/>
        </w:rPr>
        <w:t xml:space="preserve"> </w:t>
      </w:r>
      <w:r w:rsidR="00657651" w:rsidRPr="00DE536B">
        <w:rPr>
          <w:rFonts w:ascii="GHEA Grapalat" w:hAnsi="GHEA Grapalat"/>
          <w:sz w:val="18"/>
          <w:szCs w:val="18"/>
          <w:lang w:val="en-US"/>
        </w:rPr>
        <w:t>են</w:t>
      </w:r>
      <w:r w:rsidR="00665089" w:rsidRPr="00FB78CF">
        <w:rPr>
          <w:rFonts w:ascii="GHEA Grapalat" w:hAnsi="GHEA Grapalat"/>
          <w:sz w:val="18"/>
          <w:szCs w:val="18"/>
        </w:rPr>
        <w:t xml:space="preserve"> </w:t>
      </w:r>
      <w:r w:rsidR="00665089" w:rsidRPr="00DE536B">
        <w:rPr>
          <w:rFonts w:ascii="GHEA Grapalat" w:hAnsi="GHEA Grapalat"/>
          <w:sz w:val="18"/>
          <w:szCs w:val="18"/>
          <w:lang w:val="en-US"/>
        </w:rPr>
        <w:t>լեզվաբանական</w:t>
      </w:r>
      <w:r w:rsidR="00665089" w:rsidRPr="00FB78CF">
        <w:rPr>
          <w:rFonts w:ascii="GHEA Grapalat" w:hAnsi="GHEA Grapalat"/>
          <w:sz w:val="18"/>
          <w:szCs w:val="18"/>
        </w:rPr>
        <w:t xml:space="preserve"> </w:t>
      </w:r>
      <w:r w:rsidR="00665089" w:rsidRPr="00DE536B">
        <w:rPr>
          <w:rFonts w:ascii="GHEA Grapalat" w:hAnsi="GHEA Grapalat"/>
          <w:sz w:val="18"/>
          <w:szCs w:val="18"/>
          <w:lang w:val="en-US"/>
        </w:rPr>
        <w:t>մի</w:t>
      </w:r>
      <w:r w:rsidR="00665089" w:rsidRPr="00FB78CF">
        <w:rPr>
          <w:rFonts w:ascii="GHEA Grapalat" w:hAnsi="GHEA Grapalat"/>
          <w:sz w:val="18"/>
          <w:szCs w:val="18"/>
        </w:rPr>
        <w:t xml:space="preserve"> </w:t>
      </w:r>
      <w:r w:rsidR="00665089" w:rsidRPr="00DE536B">
        <w:rPr>
          <w:rFonts w:ascii="GHEA Grapalat" w:hAnsi="GHEA Grapalat"/>
          <w:sz w:val="18"/>
          <w:szCs w:val="18"/>
          <w:lang w:val="en-US"/>
        </w:rPr>
        <w:t>շարք</w:t>
      </w:r>
      <w:r w:rsidR="00665089" w:rsidRPr="00FB78CF">
        <w:rPr>
          <w:rFonts w:ascii="GHEA Grapalat" w:hAnsi="GHEA Grapalat"/>
          <w:sz w:val="18"/>
          <w:szCs w:val="18"/>
        </w:rPr>
        <w:t xml:space="preserve"> </w:t>
      </w:r>
      <w:r w:rsidR="00665089" w:rsidRPr="00DE536B">
        <w:rPr>
          <w:rFonts w:ascii="GHEA Grapalat" w:hAnsi="GHEA Grapalat"/>
          <w:sz w:val="18"/>
          <w:szCs w:val="18"/>
          <w:lang w:val="en-US"/>
        </w:rPr>
        <w:t>միջգիտակարգերի</w:t>
      </w:r>
      <w:r w:rsidR="00665089" w:rsidRPr="00FB78CF">
        <w:rPr>
          <w:rFonts w:ascii="GHEA Grapalat" w:hAnsi="GHEA Grapalat"/>
          <w:sz w:val="18"/>
          <w:szCs w:val="18"/>
        </w:rPr>
        <w:t xml:space="preserve"> </w:t>
      </w:r>
      <w:r w:rsidR="00665089">
        <w:rPr>
          <w:rFonts w:ascii="GHEA Grapalat" w:hAnsi="GHEA Grapalat"/>
          <w:sz w:val="18"/>
          <w:szCs w:val="18"/>
          <w:lang w:val="en-US"/>
        </w:rPr>
        <w:t>զարգացման</w:t>
      </w:r>
      <w:r w:rsidR="00665089" w:rsidRPr="00FB78CF">
        <w:rPr>
          <w:rFonts w:ascii="GHEA Grapalat" w:hAnsi="GHEA Grapalat"/>
          <w:sz w:val="18"/>
          <w:szCs w:val="18"/>
        </w:rPr>
        <w:t xml:space="preserve"> </w:t>
      </w:r>
      <w:r w:rsidR="00665089">
        <w:rPr>
          <w:rFonts w:ascii="GHEA Grapalat" w:hAnsi="GHEA Grapalat"/>
          <w:sz w:val="18"/>
          <w:szCs w:val="18"/>
          <w:lang w:val="en-US"/>
        </w:rPr>
        <w:t>ծիրում</w:t>
      </w:r>
      <w:r w:rsidR="00665089" w:rsidRPr="00FB78CF">
        <w:rPr>
          <w:rFonts w:ascii="GHEA Grapalat" w:hAnsi="GHEA Grapalat"/>
          <w:sz w:val="18"/>
          <w:szCs w:val="18"/>
        </w:rPr>
        <w:t xml:space="preserve"> </w:t>
      </w:r>
      <w:r w:rsidR="00665089">
        <w:rPr>
          <w:rFonts w:ascii="GHEA Grapalat" w:hAnsi="GHEA Grapalat"/>
          <w:sz w:val="18"/>
          <w:szCs w:val="18"/>
          <w:lang w:val="en-US"/>
        </w:rPr>
        <w:t>դրսևորված</w:t>
      </w:r>
      <w:r w:rsidR="00665089" w:rsidRPr="00FB78CF">
        <w:rPr>
          <w:rFonts w:ascii="GHEA Grapalat" w:hAnsi="GHEA Grapalat"/>
          <w:sz w:val="18"/>
          <w:szCs w:val="18"/>
        </w:rPr>
        <w:t xml:space="preserve"> </w:t>
      </w:r>
      <w:r w:rsidR="00665089">
        <w:rPr>
          <w:rFonts w:ascii="GHEA Grapalat" w:hAnsi="GHEA Grapalat"/>
          <w:sz w:val="18"/>
          <w:szCs w:val="18"/>
          <w:lang w:val="en-US"/>
        </w:rPr>
        <w:t>այն</w:t>
      </w:r>
      <w:r w:rsidR="00665089" w:rsidRPr="00FB78CF">
        <w:rPr>
          <w:rFonts w:ascii="GHEA Grapalat" w:hAnsi="GHEA Grapalat"/>
          <w:sz w:val="18"/>
          <w:szCs w:val="18"/>
        </w:rPr>
        <w:t xml:space="preserve"> </w:t>
      </w:r>
      <w:r w:rsidR="00665089" w:rsidRPr="00AC0879">
        <w:rPr>
          <w:rFonts w:ascii="GHEA Grapalat" w:hAnsi="GHEA Grapalat"/>
          <w:sz w:val="18"/>
          <w:szCs w:val="18"/>
        </w:rPr>
        <w:t>միտումները</w:t>
      </w:r>
      <w:r w:rsidR="00665089" w:rsidRPr="00FB78CF">
        <w:rPr>
          <w:rFonts w:ascii="GHEA Grapalat" w:hAnsi="GHEA Grapalat"/>
          <w:sz w:val="18"/>
          <w:szCs w:val="18"/>
        </w:rPr>
        <w:t xml:space="preserve">, </w:t>
      </w:r>
      <w:r w:rsidR="00665089" w:rsidRPr="00AC0879">
        <w:rPr>
          <w:rFonts w:ascii="GHEA Grapalat" w:hAnsi="GHEA Grapalat"/>
          <w:sz w:val="18"/>
          <w:szCs w:val="18"/>
        </w:rPr>
        <w:t>որոնք</w:t>
      </w:r>
      <w:r w:rsidR="00665089" w:rsidRPr="00FB78CF">
        <w:rPr>
          <w:rFonts w:ascii="GHEA Grapalat" w:hAnsi="GHEA Grapalat"/>
          <w:sz w:val="18"/>
          <w:szCs w:val="18"/>
        </w:rPr>
        <w:t xml:space="preserve"> </w:t>
      </w:r>
      <w:r w:rsidR="00665089" w:rsidRPr="00AC0879">
        <w:rPr>
          <w:rFonts w:ascii="GHEA Grapalat" w:hAnsi="GHEA Grapalat"/>
          <w:sz w:val="18"/>
          <w:szCs w:val="18"/>
        </w:rPr>
        <w:t>ի</w:t>
      </w:r>
      <w:r w:rsidR="00665089" w:rsidRPr="00FB78CF">
        <w:rPr>
          <w:rFonts w:ascii="GHEA Grapalat" w:hAnsi="GHEA Grapalat"/>
          <w:sz w:val="18"/>
          <w:szCs w:val="18"/>
        </w:rPr>
        <w:t xml:space="preserve"> </w:t>
      </w:r>
      <w:r w:rsidR="00665089" w:rsidRPr="00AC0879">
        <w:rPr>
          <w:rFonts w:ascii="GHEA Grapalat" w:hAnsi="GHEA Grapalat"/>
          <w:sz w:val="18"/>
          <w:szCs w:val="18"/>
        </w:rPr>
        <w:t>վերջո</w:t>
      </w:r>
      <w:r w:rsidR="00665089" w:rsidRPr="00FB78CF">
        <w:rPr>
          <w:rFonts w:ascii="GHEA Grapalat" w:hAnsi="GHEA Grapalat"/>
          <w:sz w:val="18"/>
          <w:szCs w:val="18"/>
        </w:rPr>
        <w:t xml:space="preserve"> </w:t>
      </w:r>
      <w:r w:rsidR="00665089" w:rsidRPr="00AC0879">
        <w:rPr>
          <w:rFonts w:ascii="GHEA Grapalat" w:hAnsi="GHEA Grapalat"/>
          <w:sz w:val="18"/>
          <w:szCs w:val="18"/>
        </w:rPr>
        <w:t>հանգեցրին</w:t>
      </w:r>
      <w:r w:rsidR="00665089" w:rsidRPr="00FB78CF">
        <w:rPr>
          <w:rFonts w:ascii="GHEA Grapalat" w:hAnsi="GHEA Grapalat"/>
          <w:sz w:val="18"/>
          <w:szCs w:val="18"/>
        </w:rPr>
        <w:t xml:space="preserve"> </w:t>
      </w:r>
      <w:r w:rsidR="00665089" w:rsidRPr="00AC0879">
        <w:rPr>
          <w:rFonts w:ascii="GHEA Grapalat" w:hAnsi="GHEA Grapalat"/>
          <w:sz w:val="18"/>
          <w:szCs w:val="18"/>
        </w:rPr>
        <w:t>մարդակենտրոն</w:t>
      </w:r>
      <w:r w:rsidR="00665089" w:rsidRPr="00FB78CF">
        <w:rPr>
          <w:rFonts w:ascii="GHEA Grapalat" w:hAnsi="GHEA Grapalat"/>
          <w:sz w:val="18"/>
          <w:szCs w:val="18"/>
        </w:rPr>
        <w:t xml:space="preserve"> </w:t>
      </w:r>
      <w:r w:rsidR="00665089" w:rsidRPr="00AC0879">
        <w:rPr>
          <w:rFonts w:ascii="GHEA Grapalat" w:hAnsi="GHEA Grapalat"/>
          <w:sz w:val="18"/>
          <w:szCs w:val="18"/>
        </w:rPr>
        <w:t>հարացույցի</w:t>
      </w:r>
      <w:r w:rsidR="00665089" w:rsidRPr="00FB78CF">
        <w:rPr>
          <w:rFonts w:ascii="GHEA Grapalat" w:hAnsi="GHEA Grapalat"/>
          <w:sz w:val="18"/>
          <w:szCs w:val="18"/>
        </w:rPr>
        <w:t xml:space="preserve"> </w:t>
      </w:r>
      <w:r w:rsidR="00665089" w:rsidRPr="00AC0879">
        <w:rPr>
          <w:rFonts w:ascii="GHEA Grapalat" w:hAnsi="GHEA Grapalat"/>
          <w:sz w:val="18"/>
          <w:szCs w:val="18"/>
        </w:rPr>
        <w:t>ձևավորմանը</w:t>
      </w:r>
      <w:r w:rsidR="00665089" w:rsidRPr="00FB78CF">
        <w:rPr>
          <w:rFonts w:ascii="GHEA Grapalat" w:hAnsi="GHEA Grapalat"/>
          <w:sz w:val="18"/>
          <w:szCs w:val="18"/>
        </w:rPr>
        <w:t>:</w:t>
      </w:r>
      <w:r w:rsidR="00BE4C36" w:rsidRPr="00FB78CF">
        <w:rPr>
          <w:rFonts w:ascii="GHEA Grapalat" w:hAnsi="GHEA Grapalat"/>
          <w:sz w:val="18"/>
          <w:szCs w:val="18"/>
        </w:rPr>
        <w:t xml:space="preserve"> </w:t>
      </w:r>
      <w:r w:rsidR="00AC0879" w:rsidRPr="00AC0879">
        <w:rPr>
          <w:rFonts w:ascii="GHEA Grapalat" w:hAnsi="GHEA Grapalat"/>
          <w:sz w:val="18"/>
          <w:szCs w:val="18"/>
        </w:rPr>
        <w:t>Ը</w:t>
      </w:r>
      <w:r w:rsidR="00BE4C36" w:rsidRPr="00BE4C36">
        <w:rPr>
          <w:rFonts w:ascii="GHEA Grapalat" w:hAnsi="GHEA Grapalat"/>
          <w:sz w:val="18"/>
          <w:szCs w:val="18"/>
        </w:rPr>
        <w:t>ստ</w:t>
      </w:r>
      <w:r w:rsidR="00BE4C36" w:rsidRPr="00FB78CF">
        <w:rPr>
          <w:rFonts w:ascii="GHEA Grapalat" w:hAnsi="GHEA Grapalat"/>
          <w:sz w:val="18"/>
          <w:szCs w:val="18"/>
        </w:rPr>
        <w:t xml:space="preserve"> </w:t>
      </w:r>
      <w:r w:rsidR="00BE4C36" w:rsidRPr="00BE4C36">
        <w:rPr>
          <w:rFonts w:ascii="GHEA Grapalat" w:hAnsi="GHEA Grapalat"/>
          <w:sz w:val="18"/>
          <w:szCs w:val="18"/>
        </w:rPr>
        <w:t>երևույթին</w:t>
      </w:r>
      <w:r w:rsidR="00BE4C36" w:rsidRPr="00FB78CF">
        <w:rPr>
          <w:rFonts w:ascii="GHEA Grapalat" w:hAnsi="GHEA Grapalat"/>
          <w:sz w:val="18"/>
          <w:szCs w:val="18"/>
        </w:rPr>
        <w:t xml:space="preserve">, </w:t>
      </w:r>
      <w:r w:rsidR="009A0B73">
        <w:rPr>
          <w:rFonts w:ascii="GHEA Grapalat" w:hAnsi="GHEA Grapalat"/>
          <w:sz w:val="18"/>
          <w:szCs w:val="18"/>
        </w:rPr>
        <w:t>լեզ</w:t>
      </w:r>
      <w:r w:rsidR="009A0B73">
        <w:rPr>
          <w:rFonts w:ascii="GHEA Grapalat" w:hAnsi="GHEA Grapalat"/>
          <w:sz w:val="18"/>
          <w:szCs w:val="18"/>
          <w:lang w:val="en-US"/>
        </w:rPr>
        <w:t>ուներ</w:t>
      </w:r>
      <w:r w:rsidR="00BE4C36" w:rsidRPr="00BE4C36">
        <w:rPr>
          <w:rFonts w:ascii="GHEA Grapalat" w:hAnsi="GHEA Grapalat"/>
          <w:sz w:val="18"/>
          <w:szCs w:val="18"/>
        </w:rPr>
        <w:t>ի</w:t>
      </w:r>
      <w:r w:rsidR="00BE4C36" w:rsidRPr="00FB78CF">
        <w:rPr>
          <w:rFonts w:ascii="GHEA Grapalat" w:hAnsi="GHEA Grapalat"/>
          <w:sz w:val="18"/>
          <w:szCs w:val="18"/>
        </w:rPr>
        <w:t xml:space="preserve"> </w:t>
      </w:r>
      <w:r w:rsidR="00BE4C36" w:rsidRPr="00BE4C36">
        <w:rPr>
          <w:rFonts w:ascii="GHEA Grapalat" w:hAnsi="GHEA Grapalat"/>
          <w:sz w:val="18"/>
          <w:szCs w:val="18"/>
        </w:rPr>
        <w:t>ուսումնասիրություններում</w:t>
      </w:r>
      <w:r w:rsidR="00BE4C36" w:rsidRPr="00FB78CF">
        <w:rPr>
          <w:rFonts w:ascii="GHEA Grapalat" w:hAnsi="GHEA Grapalat"/>
          <w:sz w:val="18"/>
          <w:szCs w:val="18"/>
        </w:rPr>
        <w:t xml:space="preserve"> </w:t>
      </w:r>
      <w:r w:rsidR="00BE4C36" w:rsidRPr="00BE4C36">
        <w:rPr>
          <w:rFonts w:ascii="GHEA Grapalat" w:hAnsi="GHEA Grapalat"/>
          <w:sz w:val="18"/>
          <w:szCs w:val="18"/>
        </w:rPr>
        <w:t>նկատվող</w:t>
      </w:r>
      <w:r w:rsidR="00BE4C36" w:rsidRPr="00FB78CF">
        <w:rPr>
          <w:rFonts w:ascii="GHEA Grapalat" w:hAnsi="GHEA Grapalat"/>
          <w:sz w:val="18"/>
          <w:szCs w:val="18"/>
        </w:rPr>
        <w:t xml:space="preserve"> </w:t>
      </w:r>
      <w:r w:rsidR="00BE4C36" w:rsidRPr="00BE4C36">
        <w:rPr>
          <w:rFonts w:ascii="GHEA Grapalat" w:hAnsi="GHEA Grapalat"/>
          <w:sz w:val="18"/>
          <w:szCs w:val="18"/>
        </w:rPr>
        <w:t>ներգրավող</w:t>
      </w:r>
      <w:r w:rsidR="00BE4C36" w:rsidRPr="00FB78CF">
        <w:rPr>
          <w:rFonts w:ascii="GHEA Grapalat" w:hAnsi="GHEA Grapalat"/>
          <w:sz w:val="18"/>
          <w:szCs w:val="18"/>
        </w:rPr>
        <w:t xml:space="preserve"> (</w:t>
      </w:r>
      <w:r w:rsidR="00BE4C36" w:rsidRPr="00BE4C36">
        <w:rPr>
          <w:rFonts w:ascii="GHEA Grapalat" w:hAnsi="GHEA Grapalat"/>
          <w:sz w:val="18"/>
          <w:szCs w:val="18"/>
        </w:rPr>
        <w:t>ինտեգրացիոն</w:t>
      </w:r>
      <w:r w:rsidR="00BE4C36" w:rsidRPr="00FB78CF">
        <w:rPr>
          <w:rFonts w:ascii="GHEA Grapalat" w:hAnsi="GHEA Grapalat"/>
          <w:sz w:val="18"/>
          <w:szCs w:val="18"/>
        </w:rPr>
        <w:t xml:space="preserve">) </w:t>
      </w:r>
      <w:r w:rsidR="00BE4C36" w:rsidRPr="00BE4C36">
        <w:rPr>
          <w:rFonts w:ascii="GHEA Grapalat" w:hAnsi="GHEA Grapalat"/>
          <w:sz w:val="18"/>
          <w:szCs w:val="18"/>
        </w:rPr>
        <w:t>միտումներով</w:t>
      </w:r>
      <w:r w:rsidR="00BE4C36" w:rsidRPr="00FB78CF">
        <w:rPr>
          <w:rFonts w:ascii="GHEA Grapalat" w:hAnsi="GHEA Grapalat"/>
          <w:sz w:val="18"/>
          <w:szCs w:val="18"/>
        </w:rPr>
        <w:t xml:space="preserve"> </w:t>
      </w:r>
      <w:r w:rsidR="00BE4C36" w:rsidRPr="00BE4C36">
        <w:rPr>
          <w:rFonts w:ascii="GHEA Grapalat" w:hAnsi="GHEA Grapalat"/>
          <w:sz w:val="18"/>
          <w:szCs w:val="18"/>
        </w:rPr>
        <w:t>պայմանավորված՝</w:t>
      </w:r>
      <w:r w:rsidR="00BE4C36" w:rsidRPr="00FB78CF">
        <w:rPr>
          <w:rFonts w:ascii="GHEA Grapalat" w:hAnsi="GHEA Grapalat"/>
          <w:sz w:val="18"/>
          <w:szCs w:val="18"/>
        </w:rPr>
        <w:t xml:space="preserve"> </w:t>
      </w:r>
      <w:r w:rsidR="00AC0879">
        <w:rPr>
          <w:rFonts w:ascii="GHEA Grapalat" w:hAnsi="GHEA Grapalat"/>
          <w:sz w:val="18"/>
          <w:szCs w:val="18"/>
        </w:rPr>
        <w:t>Ե</w:t>
      </w:r>
      <w:r w:rsidR="00BE4C36" w:rsidRPr="00FB78CF">
        <w:rPr>
          <w:rFonts w:ascii="GHEA Grapalat" w:hAnsi="GHEA Grapalat"/>
          <w:sz w:val="18"/>
          <w:szCs w:val="18"/>
        </w:rPr>
        <w:t xml:space="preserve">. </w:t>
      </w:r>
      <w:r w:rsidR="00BE4C36" w:rsidRPr="00BE4C36">
        <w:rPr>
          <w:rFonts w:ascii="GHEA Grapalat" w:hAnsi="GHEA Grapalat"/>
          <w:sz w:val="18"/>
          <w:szCs w:val="18"/>
        </w:rPr>
        <w:t>Ս</w:t>
      </w:r>
      <w:r w:rsidR="00BE4C36" w:rsidRPr="00FB78CF">
        <w:rPr>
          <w:rFonts w:ascii="GHEA Grapalat" w:hAnsi="GHEA Grapalat"/>
          <w:sz w:val="18"/>
          <w:szCs w:val="18"/>
        </w:rPr>
        <w:t xml:space="preserve">. </w:t>
      </w:r>
      <w:r w:rsidR="00BE4C36" w:rsidRPr="00BE4C36">
        <w:rPr>
          <w:rFonts w:ascii="GHEA Grapalat" w:hAnsi="GHEA Grapalat"/>
          <w:sz w:val="18"/>
          <w:szCs w:val="18"/>
        </w:rPr>
        <w:t>Կուբրյակովան</w:t>
      </w:r>
      <w:r w:rsidR="00BE4C36" w:rsidRPr="00FB78CF">
        <w:rPr>
          <w:rFonts w:ascii="GHEA Grapalat" w:hAnsi="GHEA Grapalat"/>
          <w:sz w:val="18"/>
          <w:szCs w:val="18"/>
        </w:rPr>
        <w:t xml:space="preserve"> </w:t>
      </w:r>
      <w:r w:rsidR="00BE4C36" w:rsidRPr="00BE4C36">
        <w:rPr>
          <w:rFonts w:ascii="GHEA Grapalat" w:hAnsi="GHEA Grapalat"/>
          <w:sz w:val="18"/>
          <w:szCs w:val="18"/>
        </w:rPr>
        <w:t>լեզվաբանության</w:t>
      </w:r>
      <w:r w:rsidR="00BE4C36" w:rsidRPr="00FB78CF">
        <w:rPr>
          <w:rFonts w:ascii="GHEA Grapalat" w:hAnsi="GHEA Grapalat"/>
          <w:sz w:val="18"/>
          <w:szCs w:val="18"/>
        </w:rPr>
        <w:t xml:space="preserve"> </w:t>
      </w:r>
      <w:r w:rsidR="00BE4C36" w:rsidRPr="00BE4C36">
        <w:rPr>
          <w:rFonts w:ascii="GHEA Grapalat" w:hAnsi="GHEA Grapalat"/>
          <w:sz w:val="18"/>
          <w:szCs w:val="18"/>
        </w:rPr>
        <w:t>ներկայիս</w:t>
      </w:r>
      <w:r w:rsidR="00BE4C36" w:rsidRPr="00FB78CF">
        <w:rPr>
          <w:rFonts w:ascii="GHEA Grapalat" w:hAnsi="GHEA Grapalat"/>
          <w:sz w:val="18"/>
          <w:szCs w:val="18"/>
        </w:rPr>
        <w:t xml:space="preserve"> </w:t>
      </w:r>
      <w:r w:rsidR="00BE4C36" w:rsidRPr="00BE4C36">
        <w:rPr>
          <w:rFonts w:ascii="GHEA Grapalat" w:hAnsi="GHEA Grapalat"/>
          <w:sz w:val="18"/>
          <w:szCs w:val="18"/>
        </w:rPr>
        <w:t>կարգավիճակը</w:t>
      </w:r>
      <w:r w:rsidR="00BE4C36" w:rsidRPr="00FB78CF">
        <w:rPr>
          <w:rFonts w:ascii="GHEA Grapalat" w:hAnsi="GHEA Grapalat"/>
          <w:sz w:val="18"/>
          <w:szCs w:val="18"/>
        </w:rPr>
        <w:t xml:space="preserve"> </w:t>
      </w:r>
      <w:r w:rsidR="00BE4C36" w:rsidRPr="00BE4C36">
        <w:rPr>
          <w:rFonts w:ascii="GHEA Grapalat" w:hAnsi="GHEA Grapalat"/>
          <w:sz w:val="18"/>
          <w:szCs w:val="18"/>
        </w:rPr>
        <w:t>բնութագրում</w:t>
      </w:r>
      <w:r w:rsidR="00BE4C36" w:rsidRPr="00FB78CF">
        <w:rPr>
          <w:rFonts w:ascii="GHEA Grapalat" w:hAnsi="GHEA Grapalat"/>
          <w:sz w:val="18"/>
          <w:szCs w:val="18"/>
        </w:rPr>
        <w:t xml:space="preserve"> </w:t>
      </w:r>
      <w:r w:rsidR="00BE4C36" w:rsidRPr="00BE4C36">
        <w:rPr>
          <w:rFonts w:ascii="GHEA Grapalat" w:hAnsi="GHEA Grapalat"/>
          <w:sz w:val="18"/>
          <w:szCs w:val="18"/>
        </w:rPr>
        <w:t>է</w:t>
      </w:r>
      <w:r w:rsidR="00BE4C36" w:rsidRPr="00FB78CF">
        <w:rPr>
          <w:rFonts w:ascii="GHEA Grapalat" w:hAnsi="GHEA Grapalat"/>
          <w:sz w:val="18"/>
          <w:szCs w:val="18"/>
        </w:rPr>
        <w:t xml:space="preserve"> </w:t>
      </w:r>
      <w:r w:rsidR="00BE4C36" w:rsidRPr="00BE4C36">
        <w:rPr>
          <w:rFonts w:ascii="GHEA Grapalat" w:hAnsi="GHEA Grapalat"/>
          <w:sz w:val="18"/>
          <w:szCs w:val="18"/>
        </w:rPr>
        <w:t>որպես</w:t>
      </w:r>
      <w:r w:rsidR="00BE4C36" w:rsidRPr="00FB78CF">
        <w:rPr>
          <w:rFonts w:ascii="GHEA Grapalat" w:hAnsi="GHEA Grapalat"/>
          <w:sz w:val="18"/>
          <w:szCs w:val="18"/>
        </w:rPr>
        <w:t xml:space="preserve"> </w:t>
      </w:r>
      <w:r w:rsidR="00BE4C36" w:rsidRPr="00BE4C36">
        <w:rPr>
          <w:rFonts w:ascii="GHEA Grapalat" w:hAnsi="GHEA Grapalat"/>
          <w:sz w:val="18"/>
          <w:szCs w:val="18"/>
        </w:rPr>
        <w:t>բազմահարացուցային</w:t>
      </w:r>
      <w:r w:rsidR="0021732F">
        <w:rPr>
          <w:rStyle w:val="af7"/>
          <w:rFonts w:ascii="GHEA Grapalat" w:hAnsi="GHEA Grapalat"/>
          <w:sz w:val="18"/>
          <w:szCs w:val="18"/>
        </w:rPr>
        <w:footnoteReference w:id="1"/>
      </w:r>
      <w:r w:rsidR="00BE4C36" w:rsidRPr="00FB78CF">
        <w:rPr>
          <w:rFonts w:ascii="GHEA Grapalat" w:hAnsi="GHEA Grapalat"/>
          <w:sz w:val="18"/>
          <w:szCs w:val="18"/>
        </w:rPr>
        <w:t>:</w:t>
      </w:r>
      <w:r w:rsidR="00BE4C36" w:rsidRPr="00FB78CF">
        <w:rPr>
          <w:rFonts w:ascii="Sylfaen" w:hAnsi="Sylfaen" w:cs="Sylfaen"/>
        </w:rPr>
        <w:t xml:space="preserve"> </w:t>
      </w:r>
      <w:r w:rsidR="00BE4C36" w:rsidRPr="00BE4C36">
        <w:rPr>
          <w:rFonts w:ascii="GHEA Grapalat" w:hAnsi="GHEA Grapalat"/>
          <w:sz w:val="18"/>
          <w:szCs w:val="18"/>
        </w:rPr>
        <w:t>Չհամաձայնելով</w:t>
      </w:r>
      <w:r w:rsidR="00BE4C36" w:rsidRPr="00FB78CF">
        <w:rPr>
          <w:rFonts w:ascii="GHEA Grapalat" w:hAnsi="GHEA Grapalat"/>
          <w:sz w:val="18"/>
          <w:szCs w:val="18"/>
        </w:rPr>
        <w:t xml:space="preserve"> </w:t>
      </w:r>
      <w:r w:rsidR="009A0B73">
        <w:rPr>
          <w:rFonts w:ascii="GHEA Grapalat" w:hAnsi="GHEA Grapalat"/>
          <w:sz w:val="18"/>
          <w:szCs w:val="18"/>
          <w:lang w:val="en-US"/>
        </w:rPr>
        <w:t>նրա</w:t>
      </w:r>
      <w:r w:rsidR="00BE4C36" w:rsidRPr="00FB78CF">
        <w:rPr>
          <w:rFonts w:ascii="GHEA Grapalat" w:hAnsi="GHEA Grapalat"/>
          <w:sz w:val="18"/>
          <w:szCs w:val="18"/>
        </w:rPr>
        <w:t xml:space="preserve">, </w:t>
      </w:r>
      <w:r w:rsidR="00BE4C36" w:rsidRPr="00BE4C36">
        <w:rPr>
          <w:rFonts w:ascii="GHEA Grapalat" w:hAnsi="GHEA Grapalat"/>
          <w:sz w:val="18"/>
          <w:szCs w:val="18"/>
        </w:rPr>
        <w:t>ինչպես</w:t>
      </w:r>
      <w:r w:rsidR="00BE4C36" w:rsidRPr="00FB78CF">
        <w:rPr>
          <w:rFonts w:ascii="GHEA Grapalat" w:hAnsi="GHEA Grapalat"/>
          <w:sz w:val="18"/>
          <w:szCs w:val="18"/>
        </w:rPr>
        <w:t xml:space="preserve"> </w:t>
      </w:r>
      <w:r w:rsidR="00BE4C36" w:rsidRPr="00BE4C36">
        <w:rPr>
          <w:rFonts w:ascii="GHEA Grapalat" w:hAnsi="GHEA Grapalat"/>
          <w:sz w:val="18"/>
          <w:szCs w:val="18"/>
        </w:rPr>
        <w:t>նաև</w:t>
      </w:r>
      <w:r w:rsidR="00BE4C36" w:rsidRPr="00FB78CF">
        <w:rPr>
          <w:rFonts w:ascii="GHEA Grapalat" w:hAnsi="GHEA Grapalat"/>
          <w:sz w:val="18"/>
          <w:szCs w:val="18"/>
        </w:rPr>
        <w:t xml:space="preserve"> </w:t>
      </w:r>
      <w:r w:rsidR="00BE4C36" w:rsidRPr="00BE4C36">
        <w:rPr>
          <w:rFonts w:ascii="GHEA Grapalat" w:hAnsi="GHEA Grapalat"/>
          <w:sz w:val="18"/>
          <w:szCs w:val="18"/>
        </w:rPr>
        <w:t>նրան</w:t>
      </w:r>
      <w:r w:rsidR="00BE4C36" w:rsidRPr="00FB78CF">
        <w:rPr>
          <w:rFonts w:ascii="GHEA Grapalat" w:hAnsi="GHEA Grapalat"/>
          <w:sz w:val="18"/>
          <w:szCs w:val="18"/>
        </w:rPr>
        <w:t xml:space="preserve"> </w:t>
      </w:r>
      <w:r w:rsidR="00BE4C36" w:rsidRPr="00BE4C36">
        <w:rPr>
          <w:rFonts w:ascii="GHEA Grapalat" w:hAnsi="GHEA Grapalat"/>
          <w:sz w:val="18"/>
          <w:szCs w:val="18"/>
        </w:rPr>
        <w:t>համակարծիք</w:t>
      </w:r>
      <w:r w:rsidR="00BE4C36" w:rsidRPr="00FB78CF">
        <w:rPr>
          <w:rFonts w:ascii="GHEA Grapalat" w:hAnsi="GHEA Grapalat"/>
          <w:sz w:val="18"/>
          <w:szCs w:val="18"/>
        </w:rPr>
        <w:t xml:space="preserve"> </w:t>
      </w:r>
      <w:r w:rsidR="00BE4C36" w:rsidRPr="00BE4C36">
        <w:rPr>
          <w:rFonts w:ascii="GHEA Grapalat" w:hAnsi="GHEA Grapalat"/>
          <w:sz w:val="18"/>
          <w:szCs w:val="18"/>
        </w:rPr>
        <w:t>մի</w:t>
      </w:r>
      <w:r w:rsidR="00BE4C36" w:rsidRPr="00FB78CF">
        <w:rPr>
          <w:rFonts w:ascii="GHEA Grapalat" w:hAnsi="GHEA Grapalat"/>
          <w:sz w:val="18"/>
          <w:szCs w:val="18"/>
        </w:rPr>
        <w:t xml:space="preserve"> </w:t>
      </w:r>
      <w:r w:rsidR="00BE4C36" w:rsidRPr="00BE4C36">
        <w:rPr>
          <w:rFonts w:ascii="GHEA Grapalat" w:hAnsi="GHEA Grapalat"/>
          <w:sz w:val="18"/>
          <w:szCs w:val="18"/>
        </w:rPr>
        <w:t>շարք</w:t>
      </w:r>
      <w:r w:rsidR="00BE4C36" w:rsidRPr="00FB78CF">
        <w:rPr>
          <w:rFonts w:ascii="GHEA Grapalat" w:hAnsi="GHEA Grapalat"/>
          <w:sz w:val="18"/>
          <w:szCs w:val="18"/>
        </w:rPr>
        <w:t xml:space="preserve"> </w:t>
      </w:r>
      <w:r w:rsidR="00BE4C36" w:rsidRPr="00BE4C36">
        <w:rPr>
          <w:rFonts w:ascii="GHEA Grapalat" w:hAnsi="GHEA Grapalat"/>
          <w:sz w:val="18"/>
          <w:szCs w:val="18"/>
        </w:rPr>
        <w:t>տեսաբանների</w:t>
      </w:r>
      <w:r w:rsidR="00BE4C36" w:rsidRPr="00FB78CF">
        <w:rPr>
          <w:rFonts w:ascii="GHEA Grapalat" w:hAnsi="GHEA Grapalat"/>
          <w:sz w:val="18"/>
          <w:szCs w:val="18"/>
        </w:rPr>
        <w:t xml:space="preserve"> </w:t>
      </w:r>
      <w:r w:rsidR="00BE4C36" w:rsidRPr="00BE4C36">
        <w:rPr>
          <w:rFonts w:ascii="GHEA Grapalat" w:hAnsi="GHEA Grapalat"/>
          <w:sz w:val="18"/>
          <w:szCs w:val="18"/>
        </w:rPr>
        <w:t>հետ՝</w:t>
      </w:r>
      <w:r w:rsidR="00BE4C36" w:rsidRPr="00FB78CF">
        <w:rPr>
          <w:rFonts w:ascii="GHEA Grapalat" w:hAnsi="GHEA Grapalat"/>
          <w:sz w:val="18"/>
          <w:szCs w:val="18"/>
        </w:rPr>
        <w:t xml:space="preserve"> </w:t>
      </w:r>
      <w:r w:rsidR="00BE4C36" w:rsidRPr="00BE4C36">
        <w:rPr>
          <w:rFonts w:ascii="GHEA Grapalat" w:hAnsi="GHEA Grapalat"/>
          <w:sz w:val="18"/>
          <w:szCs w:val="18"/>
        </w:rPr>
        <w:t>Վ</w:t>
      </w:r>
      <w:r w:rsidR="00BE4C36" w:rsidRPr="00FB78CF">
        <w:rPr>
          <w:rFonts w:ascii="GHEA Grapalat" w:hAnsi="GHEA Grapalat"/>
          <w:sz w:val="18"/>
          <w:szCs w:val="18"/>
        </w:rPr>
        <w:t xml:space="preserve">. </w:t>
      </w:r>
      <w:r w:rsidR="00BE4C36" w:rsidRPr="00BE4C36">
        <w:rPr>
          <w:rFonts w:ascii="GHEA Grapalat" w:hAnsi="GHEA Grapalat"/>
          <w:sz w:val="18"/>
          <w:szCs w:val="18"/>
        </w:rPr>
        <w:t>Ա</w:t>
      </w:r>
      <w:r w:rsidR="00BE4C36" w:rsidRPr="00FB78CF">
        <w:rPr>
          <w:rFonts w:ascii="GHEA Grapalat" w:hAnsi="GHEA Grapalat"/>
          <w:sz w:val="18"/>
          <w:szCs w:val="18"/>
        </w:rPr>
        <w:t xml:space="preserve">. </w:t>
      </w:r>
      <w:r w:rsidR="00BE4C36" w:rsidRPr="00BE4C36">
        <w:rPr>
          <w:rFonts w:ascii="GHEA Grapalat" w:hAnsi="GHEA Grapalat"/>
          <w:sz w:val="18"/>
          <w:szCs w:val="18"/>
        </w:rPr>
        <w:t>Մասլովան</w:t>
      </w:r>
      <w:r w:rsidR="00BE4C36" w:rsidRPr="00FB78CF">
        <w:rPr>
          <w:rFonts w:ascii="GHEA Grapalat" w:hAnsi="GHEA Grapalat"/>
          <w:sz w:val="18"/>
          <w:szCs w:val="18"/>
        </w:rPr>
        <w:t xml:space="preserve"> </w:t>
      </w:r>
      <w:r w:rsidR="00BE4C36" w:rsidRPr="00BE4C36">
        <w:rPr>
          <w:rFonts w:ascii="GHEA Grapalat" w:hAnsi="GHEA Grapalat"/>
          <w:sz w:val="18"/>
          <w:szCs w:val="18"/>
        </w:rPr>
        <w:t>առաջարկում</w:t>
      </w:r>
      <w:r w:rsidR="00BE4C36" w:rsidRPr="00FB78CF">
        <w:rPr>
          <w:rFonts w:ascii="GHEA Grapalat" w:hAnsi="GHEA Grapalat"/>
          <w:sz w:val="18"/>
          <w:szCs w:val="18"/>
        </w:rPr>
        <w:t xml:space="preserve"> </w:t>
      </w:r>
      <w:r w:rsidR="00BE4C36" w:rsidRPr="00BE4C36">
        <w:rPr>
          <w:rFonts w:ascii="GHEA Grapalat" w:hAnsi="GHEA Grapalat"/>
          <w:sz w:val="18"/>
          <w:szCs w:val="18"/>
        </w:rPr>
        <w:t>է</w:t>
      </w:r>
      <w:r w:rsidR="00BE4C36" w:rsidRPr="00FB78CF">
        <w:rPr>
          <w:rFonts w:ascii="GHEA Grapalat" w:hAnsi="GHEA Grapalat"/>
          <w:sz w:val="18"/>
          <w:szCs w:val="18"/>
        </w:rPr>
        <w:t xml:space="preserve"> «</w:t>
      </w:r>
      <w:r w:rsidR="00BE4C36" w:rsidRPr="00BE4C36">
        <w:rPr>
          <w:rFonts w:ascii="GHEA Grapalat" w:hAnsi="GHEA Grapalat"/>
          <w:sz w:val="18"/>
          <w:szCs w:val="18"/>
        </w:rPr>
        <w:t>մարդակենտրոն</w:t>
      </w:r>
      <w:r w:rsidR="00BE4C36" w:rsidRPr="00FB78CF">
        <w:rPr>
          <w:rFonts w:ascii="GHEA Grapalat" w:hAnsi="GHEA Grapalat"/>
          <w:sz w:val="18"/>
          <w:szCs w:val="18"/>
        </w:rPr>
        <w:t xml:space="preserve"> </w:t>
      </w:r>
      <w:r w:rsidR="00BE4C36" w:rsidRPr="00BE4C36">
        <w:rPr>
          <w:rFonts w:ascii="GHEA Grapalat" w:hAnsi="GHEA Grapalat"/>
          <w:sz w:val="18"/>
          <w:szCs w:val="18"/>
        </w:rPr>
        <w:t>հարացույց</w:t>
      </w:r>
      <w:r w:rsidR="00BE4C36" w:rsidRPr="00FB78CF">
        <w:rPr>
          <w:rFonts w:ascii="GHEA Grapalat" w:hAnsi="GHEA Grapalat"/>
          <w:sz w:val="18"/>
          <w:szCs w:val="18"/>
        </w:rPr>
        <w:t xml:space="preserve">» </w:t>
      </w:r>
      <w:r w:rsidR="00BE4C36" w:rsidRPr="00BE4C36">
        <w:rPr>
          <w:rFonts w:ascii="GHEA Grapalat" w:hAnsi="GHEA Grapalat"/>
          <w:sz w:val="18"/>
          <w:szCs w:val="18"/>
        </w:rPr>
        <w:t>անվանումը</w:t>
      </w:r>
      <w:r w:rsidR="00DC3B34" w:rsidRPr="00FB78CF">
        <w:rPr>
          <w:rFonts w:ascii="GHEA Grapalat" w:hAnsi="GHEA Grapalat"/>
          <w:sz w:val="18"/>
          <w:szCs w:val="18"/>
        </w:rPr>
        <w:t>`</w:t>
      </w:r>
      <w:r w:rsidR="00BE4C36" w:rsidRPr="00FB78CF">
        <w:rPr>
          <w:rFonts w:ascii="GHEA Grapalat" w:hAnsi="GHEA Grapalat"/>
          <w:sz w:val="18"/>
          <w:szCs w:val="18"/>
        </w:rPr>
        <w:t xml:space="preserve"> </w:t>
      </w:r>
      <w:r w:rsidR="00BE4C36" w:rsidRPr="00BE4C36">
        <w:rPr>
          <w:rFonts w:ascii="GHEA Grapalat" w:hAnsi="GHEA Grapalat"/>
          <w:sz w:val="18"/>
          <w:szCs w:val="18"/>
        </w:rPr>
        <w:t>իր</w:t>
      </w:r>
      <w:r w:rsidR="00BE4C36" w:rsidRPr="00FB78CF">
        <w:rPr>
          <w:rFonts w:ascii="GHEA Grapalat" w:hAnsi="GHEA Grapalat"/>
          <w:sz w:val="18"/>
          <w:szCs w:val="18"/>
        </w:rPr>
        <w:t xml:space="preserve"> </w:t>
      </w:r>
      <w:r w:rsidR="00BE4C36" w:rsidRPr="00BE4C36">
        <w:rPr>
          <w:rFonts w:ascii="GHEA Grapalat" w:hAnsi="GHEA Grapalat"/>
          <w:sz w:val="18"/>
          <w:szCs w:val="18"/>
        </w:rPr>
        <w:t>տեսակետը</w:t>
      </w:r>
      <w:r w:rsidR="00BE4C36" w:rsidRPr="00FB78CF">
        <w:rPr>
          <w:rFonts w:ascii="GHEA Grapalat" w:hAnsi="GHEA Grapalat"/>
          <w:sz w:val="18"/>
          <w:szCs w:val="18"/>
        </w:rPr>
        <w:t xml:space="preserve"> </w:t>
      </w:r>
      <w:r w:rsidR="00BE4C36" w:rsidRPr="00BE4C36">
        <w:rPr>
          <w:rFonts w:ascii="GHEA Grapalat" w:hAnsi="GHEA Grapalat"/>
          <w:sz w:val="18"/>
          <w:szCs w:val="18"/>
        </w:rPr>
        <w:t>հիմնավորելով</w:t>
      </w:r>
      <w:r w:rsidR="00BE4C36" w:rsidRPr="00FB78CF">
        <w:rPr>
          <w:rFonts w:ascii="GHEA Grapalat" w:hAnsi="GHEA Grapalat"/>
          <w:sz w:val="18"/>
          <w:szCs w:val="18"/>
        </w:rPr>
        <w:t xml:space="preserve"> </w:t>
      </w:r>
      <w:r w:rsidR="00BE4C36" w:rsidRPr="00BE4C36">
        <w:rPr>
          <w:rFonts w:ascii="GHEA Grapalat" w:hAnsi="GHEA Grapalat"/>
          <w:sz w:val="18"/>
          <w:szCs w:val="18"/>
        </w:rPr>
        <w:t>այն</w:t>
      </w:r>
      <w:r w:rsidR="00BE4C36" w:rsidRPr="00FB78CF">
        <w:rPr>
          <w:rFonts w:ascii="GHEA Grapalat" w:hAnsi="GHEA Grapalat"/>
          <w:sz w:val="18"/>
          <w:szCs w:val="18"/>
        </w:rPr>
        <w:t xml:space="preserve"> </w:t>
      </w:r>
      <w:r w:rsidR="00BE4C36" w:rsidRPr="00BE4C36">
        <w:rPr>
          <w:rFonts w:ascii="GHEA Grapalat" w:hAnsi="GHEA Grapalat"/>
          <w:sz w:val="18"/>
          <w:szCs w:val="18"/>
        </w:rPr>
        <w:t>փաստարկմամբ</w:t>
      </w:r>
      <w:r w:rsidR="00BE4C36" w:rsidRPr="00FB78CF">
        <w:rPr>
          <w:rFonts w:ascii="GHEA Grapalat" w:hAnsi="GHEA Grapalat"/>
          <w:sz w:val="18"/>
          <w:szCs w:val="18"/>
        </w:rPr>
        <w:t xml:space="preserve">, </w:t>
      </w:r>
      <w:r w:rsidR="00BE4C36" w:rsidRPr="00BE4C36">
        <w:rPr>
          <w:rFonts w:ascii="GHEA Grapalat" w:hAnsi="GHEA Grapalat"/>
          <w:sz w:val="18"/>
          <w:szCs w:val="18"/>
        </w:rPr>
        <w:t>որ</w:t>
      </w:r>
      <w:r w:rsidR="00BE4C36" w:rsidRPr="00FB78CF">
        <w:rPr>
          <w:rFonts w:ascii="GHEA Grapalat" w:hAnsi="GHEA Grapalat"/>
          <w:sz w:val="18"/>
          <w:szCs w:val="18"/>
        </w:rPr>
        <w:t xml:space="preserve"> </w:t>
      </w:r>
      <w:r w:rsidR="00BE4C36" w:rsidRPr="00BE4C36">
        <w:rPr>
          <w:rFonts w:ascii="GHEA Grapalat" w:hAnsi="GHEA Grapalat"/>
          <w:sz w:val="18"/>
          <w:szCs w:val="18"/>
        </w:rPr>
        <w:t>առաջարկված</w:t>
      </w:r>
      <w:r w:rsidR="00BE4C36" w:rsidRPr="00FB78CF">
        <w:rPr>
          <w:rFonts w:ascii="GHEA Grapalat" w:hAnsi="GHEA Grapalat"/>
          <w:sz w:val="18"/>
          <w:szCs w:val="18"/>
        </w:rPr>
        <w:t xml:space="preserve"> </w:t>
      </w:r>
      <w:r w:rsidR="00BE4C36" w:rsidRPr="00BE4C36">
        <w:rPr>
          <w:rFonts w:ascii="GHEA Grapalat" w:hAnsi="GHEA Grapalat"/>
          <w:sz w:val="18"/>
          <w:szCs w:val="18"/>
        </w:rPr>
        <w:t>եզրը</w:t>
      </w:r>
      <w:r w:rsidR="00BE4C36" w:rsidRPr="00FB78CF">
        <w:rPr>
          <w:rFonts w:ascii="GHEA Grapalat" w:hAnsi="GHEA Grapalat"/>
          <w:sz w:val="18"/>
          <w:szCs w:val="18"/>
        </w:rPr>
        <w:t xml:space="preserve"> «</w:t>
      </w:r>
      <w:r w:rsidR="00BE4C36" w:rsidRPr="00BE4C36">
        <w:rPr>
          <w:rFonts w:ascii="GHEA Grapalat" w:hAnsi="GHEA Grapalat"/>
          <w:sz w:val="18"/>
          <w:szCs w:val="18"/>
        </w:rPr>
        <w:t>հնարավորություն</w:t>
      </w:r>
      <w:r w:rsidR="00BE4C36" w:rsidRPr="00FB78CF">
        <w:rPr>
          <w:rFonts w:ascii="GHEA Grapalat" w:hAnsi="GHEA Grapalat"/>
          <w:sz w:val="18"/>
          <w:szCs w:val="18"/>
        </w:rPr>
        <w:t xml:space="preserve"> </w:t>
      </w:r>
      <w:r w:rsidR="00BE4C36" w:rsidRPr="00BE4C36">
        <w:rPr>
          <w:rFonts w:ascii="GHEA Grapalat" w:hAnsi="GHEA Grapalat"/>
          <w:sz w:val="18"/>
          <w:szCs w:val="18"/>
        </w:rPr>
        <w:t>է</w:t>
      </w:r>
      <w:r w:rsidR="00BE4C36" w:rsidRPr="00FB78CF">
        <w:rPr>
          <w:rFonts w:ascii="GHEA Grapalat" w:hAnsi="GHEA Grapalat"/>
          <w:sz w:val="18"/>
          <w:szCs w:val="18"/>
        </w:rPr>
        <w:t xml:space="preserve"> </w:t>
      </w:r>
      <w:r w:rsidR="00BE4C36" w:rsidRPr="00BE4C36">
        <w:rPr>
          <w:rFonts w:ascii="GHEA Grapalat" w:hAnsi="GHEA Grapalat"/>
          <w:sz w:val="18"/>
          <w:szCs w:val="18"/>
        </w:rPr>
        <w:t>տալիս</w:t>
      </w:r>
      <w:r w:rsidR="00BE4C36" w:rsidRPr="00FB78CF">
        <w:rPr>
          <w:rFonts w:ascii="GHEA Grapalat" w:hAnsi="GHEA Grapalat"/>
          <w:sz w:val="18"/>
          <w:szCs w:val="18"/>
        </w:rPr>
        <w:t xml:space="preserve"> </w:t>
      </w:r>
      <w:r w:rsidR="00BE4C36" w:rsidRPr="00BE4C36">
        <w:rPr>
          <w:rFonts w:ascii="GHEA Grapalat" w:hAnsi="GHEA Grapalat"/>
          <w:sz w:val="18"/>
          <w:szCs w:val="18"/>
        </w:rPr>
        <w:t>ընդգրկել</w:t>
      </w:r>
      <w:r w:rsidR="009A0B73">
        <w:rPr>
          <w:rFonts w:ascii="GHEA Grapalat" w:hAnsi="GHEA Grapalat"/>
          <w:sz w:val="18"/>
          <w:szCs w:val="18"/>
          <w:lang w:val="en-US"/>
        </w:rPr>
        <w:t>ու</w:t>
      </w:r>
      <w:r w:rsidR="00BE4C36" w:rsidRPr="00FB78CF">
        <w:rPr>
          <w:rFonts w:ascii="GHEA Grapalat" w:hAnsi="GHEA Grapalat"/>
          <w:sz w:val="18"/>
          <w:szCs w:val="18"/>
        </w:rPr>
        <w:t xml:space="preserve"> </w:t>
      </w:r>
      <w:r w:rsidR="00BE4C36" w:rsidRPr="00BE4C36">
        <w:rPr>
          <w:rFonts w:ascii="GHEA Grapalat" w:hAnsi="GHEA Grapalat"/>
          <w:sz w:val="18"/>
          <w:szCs w:val="18"/>
        </w:rPr>
        <w:t>ոչ</w:t>
      </w:r>
      <w:r w:rsidR="00BE4C36" w:rsidRPr="00FB78CF">
        <w:rPr>
          <w:rFonts w:ascii="GHEA Grapalat" w:hAnsi="GHEA Grapalat"/>
          <w:sz w:val="18"/>
          <w:szCs w:val="18"/>
        </w:rPr>
        <w:t xml:space="preserve"> </w:t>
      </w:r>
      <w:r w:rsidR="00BE4C36" w:rsidRPr="00BE4C36">
        <w:rPr>
          <w:rFonts w:ascii="GHEA Grapalat" w:hAnsi="GHEA Grapalat"/>
          <w:sz w:val="18"/>
          <w:szCs w:val="18"/>
        </w:rPr>
        <w:t>միայն</w:t>
      </w:r>
      <w:r w:rsidR="00BE4C36" w:rsidRPr="00FB78CF">
        <w:rPr>
          <w:rFonts w:ascii="GHEA Grapalat" w:hAnsi="GHEA Grapalat"/>
          <w:sz w:val="18"/>
          <w:szCs w:val="18"/>
        </w:rPr>
        <w:t xml:space="preserve"> </w:t>
      </w:r>
      <w:r w:rsidR="00BE4C36" w:rsidRPr="00BE4C36">
        <w:rPr>
          <w:rFonts w:ascii="GHEA Grapalat" w:hAnsi="GHEA Grapalat"/>
          <w:sz w:val="18"/>
          <w:szCs w:val="18"/>
        </w:rPr>
        <w:t>ճանաչողական</w:t>
      </w:r>
      <w:r w:rsidR="00BE4C36" w:rsidRPr="00FB78CF">
        <w:rPr>
          <w:rFonts w:ascii="GHEA Grapalat" w:hAnsi="GHEA Grapalat"/>
          <w:sz w:val="18"/>
          <w:szCs w:val="18"/>
        </w:rPr>
        <w:t xml:space="preserve"> </w:t>
      </w:r>
      <w:r w:rsidR="00BE4C36" w:rsidRPr="00BE4C36">
        <w:rPr>
          <w:rFonts w:ascii="GHEA Grapalat" w:hAnsi="GHEA Grapalat"/>
          <w:sz w:val="18"/>
          <w:szCs w:val="18"/>
        </w:rPr>
        <w:t>լեզվաբանությունը</w:t>
      </w:r>
      <w:r w:rsidR="00BE4C36" w:rsidRPr="00FB78CF">
        <w:rPr>
          <w:rFonts w:ascii="GHEA Grapalat" w:hAnsi="GHEA Grapalat"/>
          <w:sz w:val="18"/>
          <w:szCs w:val="18"/>
        </w:rPr>
        <w:t xml:space="preserve">, </w:t>
      </w:r>
      <w:r w:rsidR="00BE4C36" w:rsidRPr="00BE4C36">
        <w:rPr>
          <w:rFonts w:ascii="GHEA Grapalat" w:hAnsi="GHEA Grapalat"/>
          <w:sz w:val="18"/>
          <w:szCs w:val="18"/>
        </w:rPr>
        <w:t>այլև</w:t>
      </w:r>
      <w:r w:rsidR="00BE4C36" w:rsidRPr="00FB78CF">
        <w:rPr>
          <w:rFonts w:ascii="GHEA Grapalat" w:hAnsi="GHEA Grapalat"/>
          <w:sz w:val="18"/>
          <w:szCs w:val="18"/>
        </w:rPr>
        <w:t xml:space="preserve"> </w:t>
      </w:r>
      <w:r w:rsidR="00BE4C36" w:rsidRPr="00BE4C36">
        <w:rPr>
          <w:rFonts w:ascii="GHEA Grapalat" w:hAnsi="GHEA Grapalat"/>
          <w:sz w:val="18"/>
          <w:szCs w:val="18"/>
        </w:rPr>
        <w:t>լեզվամշակութաբանությունը</w:t>
      </w:r>
      <w:r w:rsidR="00BE4C36" w:rsidRPr="00FB78CF">
        <w:rPr>
          <w:rFonts w:ascii="GHEA Grapalat" w:hAnsi="GHEA Grapalat"/>
          <w:sz w:val="18"/>
          <w:szCs w:val="18"/>
        </w:rPr>
        <w:t xml:space="preserve">, </w:t>
      </w:r>
      <w:r w:rsidR="00BE4C36" w:rsidRPr="00BE4C36">
        <w:rPr>
          <w:rFonts w:ascii="GHEA Grapalat" w:hAnsi="GHEA Grapalat"/>
          <w:sz w:val="18"/>
          <w:szCs w:val="18"/>
        </w:rPr>
        <w:t>հաղորդակցային</w:t>
      </w:r>
      <w:r w:rsidR="00BE4C36" w:rsidRPr="00FB78CF">
        <w:rPr>
          <w:rFonts w:ascii="GHEA Grapalat" w:hAnsi="GHEA Grapalat"/>
          <w:sz w:val="18"/>
          <w:szCs w:val="18"/>
        </w:rPr>
        <w:t xml:space="preserve"> </w:t>
      </w:r>
      <w:r w:rsidR="00BE4C36" w:rsidRPr="00BE4C36">
        <w:rPr>
          <w:rFonts w:ascii="GHEA Grapalat" w:hAnsi="GHEA Grapalat"/>
          <w:sz w:val="18"/>
          <w:szCs w:val="18"/>
        </w:rPr>
        <w:t>լեզվաբանությունը</w:t>
      </w:r>
      <w:r w:rsidR="00DC3B34" w:rsidRPr="00FB78CF">
        <w:rPr>
          <w:rFonts w:ascii="GHEA Grapalat" w:hAnsi="GHEA Grapalat"/>
          <w:sz w:val="18"/>
          <w:szCs w:val="18"/>
        </w:rPr>
        <w:t xml:space="preserve">, </w:t>
      </w:r>
      <w:r w:rsidR="00BE4C36" w:rsidRPr="00BE4C36">
        <w:rPr>
          <w:rFonts w:ascii="GHEA Grapalat" w:hAnsi="GHEA Grapalat"/>
          <w:sz w:val="18"/>
          <w:szCs w:val="18"/>
        </w:rPr>
        <w:t>էթնոլեզվաբանությունը</w:t>
      </w:r>
      <w:r w:rsidR="00BE4C36" w:rsidRPr="00FB78CF">
        <w:rPr>
          <w:rFonts w:ascii="GHEA Grapalat" w:hAnsi="GHEA Grapalat"/>
          <w:sz w:val="18"/>
          <w:szCs w:val="18"/>
        </w:rPr>
        <w:t xml:space="preserve">, </w:t>
      </w:r>
      <w:r w:rsidR="00BE4C36" w:rsidRPr="00BE4C36">
        <w:rPr>
          <w:rFonts w:ascii="GHEA Grapalat" w:hAnsi="GHEA Grapalat"/>
          <w:sz w:val="18"/>
          <w:szCs w:val="18"/>
        </w:rPr>
        <w:t>որոնց</w:t>
      </w:r>
      <w:r w:rsidR="00BE4C36" w:rsidRPr="00FB78CF">
        <w:rPr>
          <w:rFonts w:ascii="GHEA Grapalat" w:hAnsi="GHEA Grapalat"/>
          <w:sz w:val="18"/>
          <w:szCs w:val="18"/>
        </w:rPr>
        <w:t xml:space="preserve"> </w:t>
      </w:r>
      <w:r w:rsidR="00BE4C36" w:rsidRPr="00BE4C36">
        <w:rPr>
          <w:rFonts w:ascii="GHEA Grapalat" w:hAnsi="GHEA Grapalat"/>
          <w:sz w:val="18"/>
          <w:szCs w:val="18"/>
        </w:rPr>
        <w:t>կենտրոնում</w:t>
      </w:r>
      <w:r w:rsidR="00BE4C36" w:rsidRPr="00FB78CF">
        <w:rPr>
          <w:rFonts w:ascii="GHEA Grapalat" w:hAnsi="GHEA Grapalat"/>
          <w:sz w:val="18"/>
          <w:szCs w:val="18"/>
        </w:rPr>
        <w:t xml:space="preserve"> </w:t>
      </w:r>
      <w:r w:rsidR="00BE4C36" w:rsidRPr="00BE4C36">
        <w:rPr>
          <w:rFonts w:ascii="GHEA Grapalat" w:hAnsi="GHEA Grapalat"/>
          <w:sz w:val="18"/>
          <w:szCs w:val="18"/>
        </w:rPr>
        <w:lastRenderedPageBreak/>
        <w:t>նույնպես</w:t>
      </w:r>
      <w:r w:rsidR="00BE4C36" w:rsidRPr="00FB78CF">
        <w:rPr>
          <w:rFonts w:ascii="GHEA Grapalat" w:hAnsi="GHEA Grapalat"/>
          <w:sz w:val="18"/>
          <w:szCs w:val="18"/>
        </w:rPr>
        <w:t xml:space="preserve"> </w:t>
      </w:r>
      <w:r w:rsidR="009A0B73">
        <w:rPr>
          <w:rFonts w:ascii="GHEA Grapalat" w:hAnsi="GHEA Grapalat"/>
          <w:sz w:val="18"/>
          <w:szCs w:val="18"/>
          <w:lang w:val="en-US"/>
        </w:rPr>
        <w:t>մարդն</w:t>
      </w:r>
      <w:r w:rsidR="009A0B73" w:rsidRPr="00FB78CF">
        <w:rPr>
          <w:rFonts w:ascii="GHEA Grapalat" w:hAnsi="GHEA Grapalat"/>
          <w:sz w:val="18"/>
          <w:szCs w:val="18"/>
        </w:rPr>
        <w:t xml:space="preserve"> </w:t>
      </w:r>
      <w:r w:rsidR="00BE4C36" w:rsidRPr="00BE4C36">
        <w:rPr>
          <w:rFonts w:ascii="GHEA Grapalat" w:hAnsi="GHEA Grapalat"/>
          <w:sz w:val="18"/>
          <w:szCs w:val="18"/>
        </w:rPr>
        <w:t>է</w:t>
      </w:r>
      <w:r w:rsidR="00BE4C36" w:rsidRPr="00FB78CF">
        <w:rPr>
          <w:rFonts w:ascii="GHEA Grapalat" w:hAnsi="GHEA Grapalat"/>
          <w:sz w:val="18"/>
          <w:szCs w:val="18"/>
        </w:rPr>
        <w:t>»</w:t>
      </w:r>
      <w:r w:rsidR="009A0B73" w:rsidRPr="00504B1E">
        <w:rPr>
          <w:rStyle w:val="af7"/>
          <w:rFonts w:ascii="GHEA Grapalat" w:hAnsi="GHEA Grapalat"/>
          <w:sz w:val="18"/>
          <w:szCs w:val="18"/>
        </w:rPr>
        <w:footnoteReference w:id="2"/>
      </w:r>
      <w:r w:rsidR="00BE4C36" w:rsidRPr="00FB78CF">
        <w:rPr>
          <w:rFonts w:ascii="GHEA Grapalat" w:hAnsi="GHEA Grapalat"/>
          <w:sz w:val="18"/>
          <w:szCs w:val="18"/>
        </w:rPr>
        <w:t xml:space="preserve">: </w:t>
      </w:r>
      <w:r w:rsidR="00BE4C36" w:rsidRPr="00BE4C36">
        <w:rPr>
          <w:rFonts w:ascii="GHEA Grapalat" w:hAnsi="GHEA Grapalat"/>
          <w:sz w:val="18"/>
          <w:szCs w:val="18"/>
        </w:rPr>
        <w:t>Թեև</w:t>
      </w:r>
      <w:r w:rsidR="00BE4C36" w:rsidRPr="00FB78CF">
        <w:rPr>
          <w:rFonts w:ascii="GHEA Grapalat" w:hAnsi="GHEA Grapalat"/>
          <w:sz w:val="18"/>
          <w:szCs w:val="18"/>
        </w:rPr>
        <w:t xml:space="preserve"> </w:t>
      </w:r>
      <w:r w:rsidR="00BE4C36" w:rsidRPr="00BE4C36">
        <w:rPr>
          <w:rFonts w:ascii="GHEA Grapalat" w:hAnsi="GHEA Grapalat"/>
          <w:sz w:val="18"/>
          <w:szCs w:val="18"/>
        </w:rPr>
        <w:t>մենք</w:t>
      </w:r>
      <w:r w:rsidR="00BE4C36" w:rsidRPr="00FB78CF">
        <w:rPr>
          <w:rFonts w:ascii="GHEA Grapalat" w:hAnsi="GHEA Grapalat"/>
          <w:sz w:val="18"/>
          <w:szCs w:val="18"/>
        </w:rPr>
        <w:t xml:space="preserve"> </w:t>
      </w:r>
      <w:r w:rsidR="00BE4C36" w:rsidRPr="00BE4C36">
        <w:rPr>
          <w:rFonts w:ascii="GHEA Grapalat" w:hAnsi="GHEA Grapalat"/>
          <w:sz w:val="18"/>
          <w:szCs w:val="18"/>
        </w:rPr>
        <w:t>չենք</w:t>
      </w:r>
      <w:r w:rsidR="00BE4C36" w:rsidRPr="00FB78CF">
        <w:rPr>
          <w:rFonts w:ascii="GHEA Grapalat" w:hAnsi="GHEA Grapalat"/>
          <w:sz w:val="18"/>
          <w:szCs w:val="18"/>
        </w:rPr>
        <w:t xml:space="preserve"> </w:t>
      </w:r>
      <w:r w:rsidR="00BE4C36" w:rsidRPr="00BE4C36">
        <w:rPr>
          <w:rFonts w:ascii="GHEA Grapalat" w:hAnsi="GHEA Grapalat"/>
          <w:sz w:val="18"/>
          <w:szCs w:val="18"/>
        </w:rPr>
        <w:t>փորձում</w:t>
      </w:r>
      <w:r w:rsidR="00BE4C36" w:rsidRPr="00FB78CF">
        <w:rPr>
          <w:rFonts w:ascii="GHEA Grapalat" w:hAnsi="GHEA Grapalat"/>
          <w:sz w:val="18"/>
          <w:szCs w:val="18"/>
        </w:rPr>
        <w:t xml:space="preserve"> </w:t>
      </w:r>
      <w:r w:rsidR="00BE4C36" w:rsidRPr="00BE4C36">
        <w:rPr>
          <w:rFonts w:ascii="GHEA Grapalat" w:hAnsi="GHEA Grapalat"/>
          <w:sz w:val="18"/>
          <w:szCs w:val="18"/>
        </w:rPr>
        <w:t>վերջնական</w:t>
      </w:r>
      <w:r w:rsidR="00BE4C36" w:rsidRPr="00FB78CF">
        <w:rPr>
          <w:rFonts w:ascii="GHEA Grapalat" w:hAnsi="GHEA Grapalat"/>
          <w:sz w:val="18"/>
          <w:szCs w:val="18"/>
        </w:rPr>
        <w:t xml:space="preserve"> </w:t>
      </w:r>
      <w:r w:rsidR="00BE4C36" w:rsidRPr="00BE4C36">
        <w:rPr>
          <w:rFonts w:ascii="GHEA Grapalat" w:hAnsi="GHEA Grapalat"/>
          <w:sz w:val="18"/>
          <w:szCs w:val="18"/>
        </w:rPr>
        <w:t>տարբերակ</w:t>
      </w:r>
      <w:r w:rsidR="00BE4C36" w:rsidRPr="00FB78CF">
        <w:rPr>
          <w:rFonts w:ascii="GHEA Grapalat" w:hAnsi="GHEA Grapalat"/>
          <w:sz w:val="18"/>
          <w:szCs w:val="18"/>
        </w:rPr>
        <w:t xml:space="preserve"> </w:t>
      </w:r>
      <w:r w:rsidR="00BE4C36" w:rsidRPr="00BE4C36">
        <w:rPr>
          <w:rFonts w:ascii="GHEA Grapalat" w:hAnsi="GHEA Grapalat"/>
          <w:sz w:val="18"/>
          <w:szCs w:val="18"/>
        </w:rPr>
        <w:t>առաջարկել</w:t>
      </w:r>
      <w:r w:rsidR="00BE4C36" w:rsidRPr="00FB78CF">
        <w:rPr>
          <w:rFonts w:ascii="GHEA Grapalat" w:hAnsi="GHEA Grapalat"/>
          <w:sz w:val="18"/>
          <w:szCs w:val="18"/>
        </w:rPr>
        <w:t xml:space="preserve">, </w:t>
      </w:r>
      <w:r w:rsidR="00BE4C36" w:rsidRPr="00BE4C36">
        <w:rPr>
          <w:rFonts w:ascii="GHEA Grapalat" w:hAnsi="GHEA Grapalat"/>
          <w:sz w:val="18"/>
          <w:szCs w:val="18"/>
        </w:rPr>
        <w:t>սակայն</w:t>
      </w:r>
      <w:r w:rsidR="00BE4C36" w:rsidRPr="00FB78CF">
        <w:rPr>
          <w:rFonts w:ascii="GHEA Grapalat" w:hAnsi="GHEA Grapalat"/>
          <w:sz w:val="18"/>
          <w:szCs w:val="18"/>
        </w:rPr>
        <w:t xml:space="preserve"> </w:t>
      </w:r>
      <w:r w:rsidR="00BE4C36" w:rsidRPr="00BE4C36">
        <w:rPr>
          <w:rFonts w:ascii="GHEA Grapalat" w:hAnsi="GHEA Grapalat"/>
          <w:sz w:val="18"/>
          <w:szCs w:val="18"/>
        </w:rPr>
        <w:t>կարծում</w:t>
      </w:r>
      <w:r w:rsidR="00BE4C36" w:rsidRPr="00FB78CF">
        <w:rPr>
          <w:rFonts w:ascii="GHEA Grapalat" w:hAnsi="GHEA Grapalat"/>
          <w:sz w:val="18"/>
          <w:szCs w:val="18"/>
        </w:rPr>
        <w:t xml:space="preserve"> </w:t>
      </w:r>
      <w:r w:rsidR="00BE4C36" w:rsidRPr="00BE4C36">
        <w:rPr>
          <w:rFonts w:ascii="GHEA Grapalat" w:hAnsi="GHEA Grapalat"/>
          <w:sz w:val="18"/>
          <w:szCs w:val="18"/>
        </w:rPr>
        <w:t>ենք</w:t>
      </w:r>
      <w:r w:rsidR="00BE4C36" w:rsidRPr="00FB78CF">
        <w:rPr>
          <w:rFonts w:ascii="GHEA Grapalat" w:hAnsi="GHEA Grapalat"/>
          <w:sz w:val="18"/>
          <w:szCs w:val="18"/>
        </w:rPr>
        <w:t xml:space="preserve">, </w:t>
      </w:r>
      <w:r w:rsidR="00BE4C36" w:rsidRPr="00BE4C36">
        <w:rPr>
          <w:rFonts w:ascii="GHEA Grapalat" w:hAnsi="GHEA Grapalat"/>
          <w:sz w:val="18"/>
          <w:szCs w:val="18"/>
        </w:rPr>
        <w:t>որ</w:t>
      </w:r>
      <w:r w:rsidR="00BE4C36" w:rsidRPr="00FB78CF">
        <w:rPr>
          <w:rFonts w:ascii="GHEA Grapalat" w:hAnsi="GHEA Grapalat"/>
          <w:sz w:val="18"/>
          <w:szCs w:val="18"/>
        </w:rPr>
        <w:t xml:space="preserve"> </w:t>
      </w:r>
      <w:r w:rsidR="00BE4C36" w:rsidRPr="00BE4C36">
        <w:rPr>
          <w:rFonts w:ascii="GHEA Grapalat" w:hAnsi="GHEA Grapalat"/>
          <w:sz w:val="18"/>
          <w:szCs w:val="18"/>
        </w:rPr>
        <w:t>արդի</w:t>
      </w:r>
      <w:r w:rsidR="00BE4C36" w:rsidRPr="00FB78CF">
        <w:rPr>
          <w:rFonts w:ascii="GHEA Grapalat" w:hAnsi="GHEA Grapalat"/>
          <w:sz w:val="18"/>
          <w:szCs w:val="18"/>
        </w:rPr>
        <w:t xml:space="preserve"> </w:t>
      </w:r>
      <w:r w:rsidR="00BE4C36" w:rsidRPr="00BE4C36">
        <w:rPr>
          <w:rFonts w:ascii="GHEA Grapalat" w:hAnsi="GHEA Grapalat"/>
          <w:sz w:val="18"/>
          <w:szCs w:val="18"/>
        </w:rPr>
        <w:t>լեզվաբանության</w:t>
      </w:r>
      <w:r w:rsidR="00BE4C36" w:rsidRPr="00FB78CF">
        <w:rPr>
          <w:rFonts w:ascii="GHEA Grapalat" w:hAnsi="GHEA Grapalat"/>
          <w:sz w:val="18"/>
          <w:szCs w:val="18"/>
        </w:rPr>
        <w:t xml:space="preserve"> </w:t>
      </w:r>
      <w:r w:rsidR="00BE4C36" w:rsidRPr="00BE4C36">
        <w:rPr>
          <w:rFonts w:ascii="GHEA Grapalat" w:hAnsi="GHEA Grapalat"/>
          <w:sz w:val="18"/>
          <w:szCs w:val="18"/>
        </w:rPr>
        <w:t>մեջ</w:t>
      </w:r>
      <w:r w:rsidR="00BE4C36" w:rsidRPr="00FB78CF">
        <w:rPr>
          <w:rFonts w:ascii="GHEA Grapalat" w:hAnsi="GHEA Grapalat"/>
          <w:sz w:val="18"/>
          <w:szCs w:val="18"/>
        </w:rPr>
        <w:t xml:space="preserve"> </w:t>
      </w:r>
      <w:r w:rsidR="00BE4C36" w:rsidRPr="00BE4C36">
        <w:rPr>
          <w:rFonts w:ascii="GHEA Grapalat" w:hAnsi="GHEA Grapalat"/>
          <w:sz w:val="18"/>
          <w:szCs w:val="18"/>
        </w:rPr>
        <w:t>մարդակենտրոն</w:t>
      </w:r>
      <w:r w:rsidR="00BE4C36" w:rsidRPr="00FB78CF">
        <w:rPr>
          <w:rFonts w:ascii="GHEA Grapalat" w:hAnsi="GHEA Grapalat"/>
          <w:sz w:val="18"/>
          <w:szCs w:val="18"/>
        </w:rPr>
        <w:t xml:space="preserve"> </w:t>
      </w:r>
      <w:r w:rsidR="00BE4C36" w:rsidRPr="00BE4C36">
        <w:rPr>
          <w:rFonts w:ascii="GHEA Grapalat" w:hAnsi="GHEA Grapalat"/>
          <w:sz w:val="18"/>
          <w:szCs w:val="18"/>
        </w:rPr>
        <w:t>միտումներն</w:t>
      </w:r>
      <w:r w:rsidR="00BE4C36" w:rsidRPr="00FB78CF">
        <w:rPr>
          <w:rFonts w:ascii="GHEA Grapalat" w:hAnsi="GHEA Grapalat"/>
          <w:sz w:val="18"/>
          <w:szCs w:val="18"/>
        </w:rPr>
        <w:t xml:space="preserve"> </w:t>
      </w:r>
      <w:r w:rsidR="00BE4C36" w:rsidRPr="00BE4C36">
        <w:rPr>
          <w:rFonts w:ascii="GHEA Grapalat" w:hAnsi="GHEA Grapalat"/>
          <w:sz w:val="18"/>
          <w:szCs w:val="18"/>
        </w:rPr>
        <w:t>առնվազն</w:t>
      </w:r>
      <w:r w:rsidR="00BE4C36" w:rsidRPr="00FB78CF">
        <w:rPr>
          <w:rFonts w:ascii="GHEA Grapalat" w:hAnsi="GHEA Grapalat"/>
          <w:sz w:val="18"/>
          <w:szCs w:val="18"/>
        </w:rPr>
        <w:t xml:space="preserve"> </w:t>
      </w:r>
      <w:r w:rsidR="00BE4C36" w:rsidRPr="00BE4C36">
        <w:rPr>
          <w:rFonts w:ascii="GHEA Grapalat" w:hAnsi="GHEA Grapalat"/>
          <w:sz w:val="18"/>
          <w:szCs w:val="18"/>
        </w:rPr>
        <w:t>խիստ</w:t>
      </w:r>
      <w:r w:rsidR="00BE4C36" w:rsidRPr="00FB78CF">
        <w:rPr>
          <w:rFonts w:ascii="GHEA Grapalat" w:hAnsi="GHEA Grapalat"/>
          <w:sz w:val="18"/>
          <w:szCs w:val="18"/>
        </w:rPr>
        <w:t xml:space="preserve"> </w:t>
      </w:r>
      <w:r w:rsidR="00BE4C36" w:rsidRPr="00BE4C36">
        <w:rPr>
          <w:rFonts w:ascii="GHEA Grapalat" w:hAnsi="GHEA Grapalat"/>
          <w:sz w:val="18"/>
          <w:szCs w:val="18"/>
        </w:rPr>
        <w:t>նկատելի</w:t>
      </w:r>
      <w:r w:rsidR="00BE4C36" w:rsidRPr="00FB78CF">
        <w:rPr>
          <w:rFonts w:ascii="GHEA Grapalat" w:hAnsi="GHEA Grapalat"/>
          <w:sz w:val="18"/>
          <w:szCs w:val="18"/>
        </w:rPr>
        <w:t xml:space="preserve"> </w:t>
      </w:r>
      <w:r w:rsidR="00BE4C36" w:rsidRPr="00BE4C36">
        <w:rPr>
          <w:rFonts w:ascii="GHEA Grapalat" w:hAnsi="GHEA Grapalat"/>
          <w:sz w:val="18"/>
          <w:szCs w:val="18"/>
        </w:rPr>
        <w:t>են</w:t>
      </w:r>
      <w:r w:rsidR="00BE4C36" w:rsidRPr="00FB78CF">
        <w:rPr>
          <w:rFonts w:ascii="GHEA Grapalat" w:hAnsi="GHEA Grapalat"/>
          <w:sz w:val="18"/>
          <w:szCs w:val="18"/>
        </w:rPr>
        <w:t>:</w:t>
      </w:r>
    </w:p>
    <w:p w:rsidR="00831181" w:rsidRPr="00FB78CF" w:rsidRDefault="00831181" w:rsidP="005546BC">
      <w:pPr>
        <w:spacing w:after="0" w:line="340" w:lineRule="exact"/>
        <w:ind w:firstLine="426"/>
        <w:jc w:val="both"/>
        <w:rPr>
          <w:rFonts w:ascii="GHEA Grapalat" w:hAnsi="GHEA Grapalat"/>
          <w:sz w:val="18"/>
          <w:szCs w:val="18"/>
        </w:rPr>
      </w:pPr>
      <w:r w:rsidRPr="00FB78CF">
        <w:rPr>
          <w:rFonts w:ascii="GHEA Grapalat" w:hAnsi="GHEA Grapalat"/>
          <w:sz w:val="18"/>
          <w:szCs w:val="18"/>
        </w:rPr>
        <w:t>«</w:t>
      </w:r>
      <w:r>
        <w:rPr>
          <w:rFonts w:ascii="GHEA Grapalat" w:hAnsi="GHEA Grapalat"/>
          <w:sz w:val="18"/>
          <w:szCs w:val="18"/>
          <w:lang w:val="en-US"/>
        </w:rPr>
        <w:t>Լ</w:t>
      </w:r>
      <w:r w:rsidRPr="00DE536B">
        <w:rPr>
          <w:rFonts w:ascii="GHEA Grapalat" w:hAnsi="GHEA Grapalat"/>
          <w:sz w:val="18"/>
          <w:szCs w:val="18"/>
          <w:lang w:val="en-US"/>
        </w:rPr>
        <w:t>ռություն</w:t>
      </w:r>
      <w:r w:rsidRPr="00FB78CF">
        <w:rPr>
          <w:rFonts w:ascii="GHEA Grapalat" w:hAnsi="GHEA Grapalat"/>
          <w:sz w:val="18"/>
          <w:szCs w:val="18"/>
        </w:rPr>
        <w:t xml:space="preserve">» </w:t>
      </w:r>
      <w:r>
        <w:rPr>
          <w:rFonts w:ascii="GHEA Grapalat" w:hAnsi="GHEA Grapalat"/>
          <w:sz w:val="18"/>
          <w:szCs w:val="18"/>
          <w:lang w:val="en-US"/>
        </w:rPr>
        <w:t>ֆենոմեն</w:t>
      </w:r>
      <w:r w:rsidRPr="00DE536B">
        <w:rPr>
          <w:rFonts w:ascii="GHEA Grapalat" w:hAnsi="GHEA Grapalat"/>
          <w:sz w:val="18"/>
          <w:szCs w:val="18"/>
          <w:lang w:val="en-US"/>
        </w:rPr>
        <w:t>ի</w:t>
      </w:r>
      <w:r w:rsidRPr="00FB78CF">
        <w:rPr>
          <w:rFonts w:ascii="GHEA Grapalat" w:hAnsi="GHEA Grapalat"/>
          <w:sz w:val="18"/>
          <w:szCs w:val="18"/>
        </w:rPr>
        <w:t xml:space="preserve"> </w:t>
      </w:r>
      <w:r w:rsidRPr="00DE536B">
        <w:rPr>
          <w:rFonts w:ascii="GHEA Grapalat" w:hAnsi="GHEA Grapalat"/>
          <w:sz w:val="18"/>
          <w:szCs w:val="18"/>
          <w:lang w:val="en-US"/>
        </w:rPr>
        <w:t>վերաբերյալ</w:t>
      </w:r>
      <w:r w:rsidRPr="00FB78CF">
        <w:rPr>
          <w:rFonts w:ascii="GHEA Grapalat" w:hAnsi="GHEA Grapalat"/>
          <w:sz w:val="18"/>
          <w:szCs w:val="18"/>
        </w:rPr>
        <w:t xml:space="preserve"> </w:t>
      </w:r>
      <w:r>
        <w:rPr>
          <w:rFonts w:ascii="GHEA Grapalat" w:hAnsi="GHEA Grapalat"/>
          <w:sz w:val="18"/>
          <w:szCs w:val="18"/>
          <w:lang w:val="en-US"/>
        </w:rPr>
        <w:t>հիմնական</w:t>
      </w:r>
      <w:r w:rsidRPr="00FB78CF">
        <w:rPr>
          <w:rFonts w:ascii="GHEA Grapalat" w:hAnsi="GHEA Grapalat"/>
          <w:sz w:val="18"/>
          <w:szCs w:val="18"/>
        </w:rPr>
        <w:t xml:space="preserve"> </w:t>
      </w:r>
      <w:r w:rsidRPr="00DE536B">
        <w:rPr>
          <w:rFonts w:ascii="GHEA Grapalat" w:hAnsi="GHEA Grapalat"/>
          <w:sz w:val="18"/>
          <w:szCs w:val="18"/>
          <w:lang w:val="en-US"/>
        </w:rPr>
        <w:t>տեսական</w:t>
      </w:r>
      <w:r w:rsidRPr="00FB78CF">
        <w:rPr>
          <w:rFonts w:ascii="GHEA Grapalat" w:hAnsi="GHEA Grapalat"/>
          <w:sz w:val="18"/>
          <w:szCs w:val="18"/>
        </w:rPr>
        <w:t xml:space="preserve"> </w:t>
      </w:r>
      <w:r w:rsidRPr="00DE536B">
        <w:rPr>
          <w:rFonts w:ascii="GHEA Grapalat" w:hAnsi="GHEA Grapalat"/>
          <w:sz w:val="18"/>
          <w:szCs w:val="18"/>
          <w:lang w:val="en-US"/>
        </w:rPr>
        <w:t>մոտեցումները</w:t>
      </w:r>
      <w:r w:rsidRPr="00FB78CF">
        <w:rPr>
          <w:rFonts w:ascii="GHEA Grapalat" w:hAnsi="GHEA Grapalat"/>
          <w:sz w:val="18"/>
          <w:szCs w:val="18"/>
        </w:rPr>
        <w:t xml:space="preserve"> </w:t>
      </w:r>
      <w:r>
        <w:rPr>
          <w:rFonts w:ascii="GHEA Grapalat" w:hAnsi="GHEA Grapalat"/>
          <w:sz w:val="18"/>
          <w:szCs w:val="18"/>
          <w:lang w:val="en-US"/>
        </w:rPr>
        <w:t>շարադրված</w:t>
      </w:r>
      <w:r w:rsidRPr="00FB78CF">
        <w:rPr>
          <w:rFonts w:ascii="GHEA Grapalat" w:hAnsi="GHEA Grapalat"/>
          <w:sz w:val="18"/>
          <w:szCs w:val="18"/>
        </w:rPr>
        <w:t xml:space="preserve"> </w:t>
      </w:r>
      <w:r>
        <w:rPr>
          <w:rFonts w:ascii="GHEA Grapalat" w:hAnsi="GHEA Grapalat"/>
          <w:sz w:val="18"/>
          <w:szCs w:val="18"/>
          <w:lang w:val="en-US"/>
        </w:rPr>
        <w:t>են</w:t>
      </w:r>
      <w:r w:rsidRPr="00FB78CF">
        <w:rPr>
          <w:rFonts w:ascii="GHEA Grapalat" w:hAnsi="GHEA Grapalat"/>
          <w:sz w:val="18"/>
          <w:szCs w:val="18"/>
        </w:rPr>
        <w:t xml:space="preserve"> </w:t>
      </w:r>
      <w:r>
        <w:rPr>
          <w:rFonts w:ascii="GHEA Grapalat" w:hAnsi="GHEA Grapalat"/>
          <w:sz w:val="18"/>
          <w:szCs w:val="18"/>
          <w:lang w:val="en-US"/>
        </w:rPr>
        <w:t>հաջորդ</w:t>
      </w:r>
      <w:r w:rsidRPr="00FB78CF">
        <w:rPr>
          <w:rFonts w:ascii="GHEA Grapalat" w:hAnsi="GHEA Grapalat"/>
          <w:sz w:val="18"/>
          <w:szCs w:val="18"/>
        </w:rPr>
        <w:t xml:space="preserve"> </w:t>
      </w:r>
      <w:r>
        <w:rPr>
          <w:rFonts w:ascii="GHEA Grapalat" w:hAnsi="GHEA Grapalat"/>
          <w:sz w:val="18"/>
          <w:szCs w:val="18"/>
          <w:lang w:val="en-US"/>
        </w:rPr>
        <w:t>ենթագլխում՝</w:t>
      </w:r>
      <w:r w:rsidRPr="00FB78CF">
        <w:rPr>
          <w:rFonts w:ascii="GHEA Grapalat" w:hAnsi="GHEA Grapalat"/>
          <w:sz w:val="18"/>
          <w:szCs w:val="18"/>
        </w:rPr>
        <w:t xml:space="preserve"> </w:t>
      </w:r>
      <w:r w:rsidR="00DD7BC2">
        <w:rPr>
          <w:rFonts w:ascii="GHEA Grapalat" w:hAnsi="GHEA Grapalat"/>
          <w:sz w:val="18"/>
          <w:szCs w:val="18"/>
          <w:lang w:val="en-US"/>
        </w:rPr>
        <w:t>վերնագրված</w:t>
      </w:r>
      <w:r w:rsidR="00DD7BC2" w:rsidRPr="00FB78CF">
        <w:rPr>
          <w:rFonts w:ascii="GHEA Grapalat" w:hAnsi="GHEA Grapalat"/>
          <w:sz w:val="18"/>
          <w:szCs w:val="18"/>
        </w:rPr>
        <w:t xml:space="preserve"> </w:t>
      </w:r>
      <w:r w:rsidRPr="00FB78CF">
        <w:rPr>
          <w:rFonts w:ascii="GHEA Grapalat" w:hAnsi="GHEA Grapalat"/>
          <w:sz w:val="18"/>
          <w:szCs w:val="18"/>
        </w:rPr>
        <w:t>««</w:t>
      </w:r>
      <w:r w:rsidRPr="00831181">
        <w:rPr>
          <w:rFonts w:ascii="GHEA Grapalat" w:hAnsi="GHEA Grapalat"/>
          <w:sz w:val="18"/>
          <w:szCs w:val="18"/>
        </w:rPr>
        <w:t>Լռության</w:t>
      </w:r>
      <w:r w:rsidRPr="00FB78CF">
        <w:rPr>
          <w:rFonts w:ascii="GHEA Grapalat" w:hAnsi="GHEA Grapalat"/>
          <w:sz w:val="18"/>
          <w:szCs w:val="18"/>
        </w:rPr>
        <w:t xml:space="preserve">» </w:t>
      </w:r>
      <w:r w:rsidRPr="00831181">
        <w:rPr>
          <w:rFonts w:ascii="GHEA Grapalat" w:hAnsi="GHEA Grapalat"/>
          <w:sz w:val="18"/>
          <w:szCs w:val="18"/>
        </w:rPr>
        <w:t>լեզվագործաբանական</w:t>
      </w:r>
      <w:r w:rsidRPr="00FB78CF">
        <w:rPr>
          <w:rFonts w:ascii="GHEA Grapalat" w:hAnsi="GHEA Grapalat"/>
          <w:sz w:val="18"/>
          <w:szCs w:val="18"/>
        </w:rPr>
        <w:t xml:space="preserve"> </w:t>
      </w:r>
      <w:r w:rsidRPr="00831181">
        <w:rPr>
          <w:rFonts w:ascii="GHEA Grapalat" w:hAnsi="GHEA Grapalat"/>
          <w:sz w:val="18"/>
          <w:szCs w:val="18"/>
        </w:rPr>
        <w:t>ուսումնասիրությունների</w:t>
      </w:r>
      <w:r w:rsidRPr="00FB78CF">
        <w:rPr>
          <w:rFonts w:ascii="GHEA Grapalat" w:hAnsi="GHEA Grapalat"/>
          <w:sz w:val="18"/>
          <w:szCs w:val="18"/>
        </w:rPr>
        <w:t xml:space="preserve"> </w:t>
      </w:r>
      <w:r w:rsidRPr="00831181">
        <w:rPr>
          <w:rFonts w:ascii="GHEA Grapalat" w:hAnsi="GHEA Grapalat"/>
          <w:sz w:val="18"/>
          <w:szCs w:val="18"/>
        </w:rPr>
        <w:t>ծավալումը</w:t>
      </w:r>
      <w:r w:rsidRPr="00FB78CF">
        <w:rPr>
          <w:rFonts w:ascii="GHEA Grapalat" w:hAnsi="GHEA Grapalat"/>
          <w:sz w:val="18"/>
          <w:szCs w:val="18"/>
        </w:rPr>
        <w:t xml:space="preserve"> </w:t>
      </w:r>
      <w:r w:rsidRPr="00831181">
        <w:rPr>
          <w:rFonts w:ascii="GHEA Grapalat" w:hAnsi="GHEA Grapalat"/>
          <w:sz w:val="18"/>
          <w:szCs w:val="18"/>
        </w:rPr>
        <w:t>մարդակենտրոն</w:t>
      </w:r>
      <w:r w:rsidRPr="00FB78CF">
        <w:rPr>
          <w:rFonts w:ascii="GHEA Grapalat" w:hAnsi="GHEA Grapalat"/>
          <w:sz w:val="18"/>
          <w:szCs w:val="18"/>
        </w:rPr>
        <w:t xml:space="preserve"> </w:t>
      </w:r>
      <w:r w:rsidRPr="00831181">
        <w:rPr>
          <w:rFonts w:ascii="GHEA Grapalat" w:hAnsi="GHEA Grapalat"/>
          <w:sz w:val="18"/>
          <w:szCs w:val="18"/>
        </w:rPr>
        <w:t>հարացույցի</w:t>
      </w:r>
      <w:r w:rsidRPr="00FB78CF">
        <w:rPr>
          <w:rFonts w:ascii="GHEA Grapalat" w:hAnsi="GHEA Grapalat"/>
          <w:sz w:val="18"/>
          <w:szCs w:val="18"/>
        </w:rPr>
        <w:t xml:space="preserve"> </w:t>
      </w:r>
      <w:r w:rsidRPr="00831181">
        <w:rPr>
          <w:rFonts w:ascii="GHEA Grapalat" w:hAnsi="GHEA Grapalat"/>
          <w:sz w:val="18"/>
          <w:szCs w:val="18"/>
        </w:rPr>
        <w:t>առանցքում</w:t>
      </w:r>
      <w:r w:rsidRPr="00FB78CF">
        <w:rPr>
          <w:rFonts w:ascii="GHEA Grapalat" w:hAnsi="GHEA Grapalat"/>
          <w:sz w:val="18"/>
          <w:szCs w:val="18"/>
        </w:rPr>
        <w:t xml:space="preserve">»: </w:t>
      </w:r>
      <w:r>
        <w:rPr>
          <w:rFonts w:ascii="GHEA Grapalat" w:hAnsi="GHEA Grapalat"/>
          <w:sz w:val="18"/>
          <w:szCs w:val="18"/>
          <w:lang w:val="en-US"/>
        </w:rPr>
        <w:t>Այստեղ</w:t>
      </w:r>
      <w:r w:rsidRPr="00FB78CF">
        <w:rPr>
          <w:rFonts w:ascii="GHEA Grapalat" w:hAnsi="GHEA Grapalat"/>
          <w:sz w:val="18"/>
          <w:szCs w:val="18"/>
        </w:rPr>
        <w:t xml:space="preserve"> </w:t>
      </w:r>
      <w:r>
        <w:rPr>
          <w:rFonts w:ascii="GHEA Grapalat" w:hAnsi="GHEA Grapalat"/>
          <w:sz w:val="18"/>
          <w:szCs w:val="18"/>
          <w:lang w:val="en-US"/>
        </w:rPr>
        <w:t>փորձ</w:t>
      </w:r>
      <w:r w:rsidRPr="00FB78CF">
        <w:rPr>
          <w:rFonts w:ascii="GHEA Grapalat" w:hAnsi="GHEA Grapalat"/>
          <w:sz w:val="18"/>
          <w:szCs w:val="18"/>
        </w:rPr>
        <w:t xml:space="preserve"> </w:t>
      </w:r>
      <w:r>
        <w:rPr>
          <w:rFonts w:ascii="GHEA Grapalat" w:hAnsi="GHEA Grapalat"/>
          <w:sz w:val="18"/>
          <w:szCs w:val="18"/>
          <w:lang w:val="en-US"/>
        </w:rPr>
        <w:t>է</w:t>
      </w:r>
      <w:r w:rsidRPr="00FB78CF">
        <w:rPr>
          <w:rFonts w:ascii="GHEA Grapalat" w:hAnsi="GHEA Grapalat"/>
          <w:sz w:val="18"/>
          <w:szCs w:val="18"/>
        </w:rPr>
        <w:t xml:space="preserve"> </w:t>
      </w:r>
      <w:r>
        <w:rPr>
          <w:rFonts w:ascii="GHEA Grapalat" w:hAnsi="GHEA Grapalat"/>
          <w:sz w:val="18"/>
          <w:szCs w:val="18"/>
          <w:lang w:val="en-US"/>
        </w:rPr>
        <w:t>արվում</w:t>
      </w:r>
      <w:r w:rsidRPr="00FB78CF">
        <w:rPr>
          <w:rFonts w:ascii="GHEA Grapalat" w:hAnsi="GHEA Grapalat"/>
          <w:sz w:val="18"/>
          <w:szCs w:val="18"/>
        </w:rPr>
        <w:t xml:space="preserve"> </w:t>
      </w:r>
      <w:r>
        <w:rPr>
          <w:rFonts w:ascii="GHEA Grapalat" w:hAnsi="GHEA Grapalat"/>
          <w:sz w:val="18"/>
          <w:szCs w:val="18"/>
          <w:lang w:val="en-US"/>
        </w:rPr>
        <w:t>ցույց</w:t>
      </w:r>
      <w:r w:rsidRPr="00FB78CF">
        <w:rPr>
          <w:rFonts w:ascii="GHEA Grapalat" w:hAnsi="GHEA Grapalat"/>
          <w:sz w:val="18"/>
          <w:szCs w:val="18"/>
        </w:rPr>
        <w:t xml:space="preserve"> </w:t>
      </w:r>
      <w:r>
        <w:rPr>
          <w:rFonts w:ascii="GHEA Grapalat" w:hAnsi="GHEA Grapalat"/>
          <w:sz w:val="18"/>
          <w:szCs w:val="18"/>
          <w:lang w:val="en-US"/>
        </w:rPr>
        <w:t>տալ</w:t>
      </w:r>
      <w:r w:rsidR="00DC3B34">
        <w:rPr>
          <w:rFonts w:ascii="GHEA Grapalat" w:hAnsi="GHEA Grapalat"/>
          <w:sz w:val="18"/>
          <w:szCs w:val="18"/>
        </w:rPr>
        <w:t>ու</w:t>
      </w:r>
      <w:r w:rsidRPr="00FB78CF">
        <w:rPr>
          <w:rFonts w:ascii="GHEA Grapalat" w:hAnsi="GHEA Grapalat"/>
          <w:sz w:val="18"/>
          <w:szCs w:val="18"/>
        </w:rPr>
        <w:t xml:space="preserve">, </w:t>
      </w:r>
      <w:r>
        <w:rPr>
          <w:rFonts w:ascii="GHEA Grapalat" w:hAnsi="GHEA Grapalat"/>
          <w:sz w:val="18"/>
          <w:szCs w:val="18"/>
          <w:lang w:val="en-US"/>
        </w:rPr>
        <w:t>թե</w:t>
      </w:r>
      <w:r w:rsidRPr="00FB78CF">
        <w:rPr>
          <w:rFonts w:ascii="GHEA Grapalat" w:hAnsi="GHEA Grapalat"/>
          <w:sz w:val="18"/>
          <w:szCs w:val="18"/>
        </w:rPr>
        <w:t xml:space="preserve"> </w:t>
      </w:r>
      <w:r>
        <w:rPr>
          <w:rFonts w:ascii="GHEA Grapalat" w:hAnsi="GHEA Grapalat"/>
          <w:sz w:val="18"/>
          <w:szCs w:val="18"/>
          <w:lang w:val="en-US"/>
        </w:rPr>
        <w:t>ինչպես</w:t>
      </w:r>
      <w:r w:rsidRPr="00FB78CF">
        <w:rPr>
          <w:rFonts w:ascii="GHEA Grapalat" w:hAnsi="GHEA Grapalat"/>
          <w:sz w:val="18"/>
          <w:szCs w:val="18"/>
        </w:rPr>
        <w:t xml:space="preserve"> </w:t>
      </w:r>
      <w:r>
        <w:rPr>
          <w:rFonts w:ascii="GHEA Grapalat" w:hAnsi="GHEA Grapalat"/>
          <w:sz w:val="18"/>
          <w:szCs w:val="18"/>
          <w:lang w:val="en-US"/>
        </w:rPr>
        <w:t>սկզբնական</w:t>
      </w:r>
      <w:r w:rsidRPr="00FB78CF">
        <w:rPr>
          <w:rFonts w:ascii="GHEA Grapalat" w:hAnsi="GHEA Grapalat"/>
          <w:sz w:val="18"/>
          <w:szCs w:val="18"/>
        </w:rPr>
        <w:t xml:space="preserve"> </w:t>
      </w:r>
      <w:r>
        <w:rPr>
          <w:rFonts w:ascii="GHEA Grapalat" w:hAnsi="GHEA Grapalat"/>
          <w:sz w:val="18"/>
          <w:szCs w:val="18"/>
          <w:lang w:val="en-US"/>
        </w:rPr>
        <w:t>շրջանում</w:t>
      </w:r>
      <w:r w:rsidR="00DD7BC2" w:rsidRPr="00FB78CF">
        <w:rPr>
          <w:rFonts w:ascii="GHEA Grapalat" w:hAnsi="GHEA Grapalat"/>
          <w:sz w:val="18"/>
          <w:szCs w:val="18"/>
        </w:rPr>
        <w:t xml:space="preserve"> </w:t>
      </w:r>
      <w:r>
        <w:rPr>
          <w:rFonts w:ascii="GHEA Grapalat" w:hAnsi="GHEA Grapalat"/>
          <w:sz w:val="18"/>
          <w:szCs w:val="18"/>
          <w:lang w:val="en-US"/>
        </w:rPr>
        <w:t>տեսաբանների</w:t>
      </w:r>
      <w:r w:rsidR="00DD7BC2">
        <w:rPr>
          <w:rFonts w:ascii="GHEA Grapalat" w:hAnsi="GHEA Grapalat"/>
          <w:sz w:val="18"/>
          <w:szCs w:val="18"/>
          <w:lang w:val="en-US"/>
        </w:rPr>
        <w:t>՝</w:t>
      </w:r>
      <w:r w:rsidRPr="00FB78CF">
        <w:rPr>
          <w:rFonts w:ascii="GHEA Grapalat" w:hAnsi="GHEA Grapalat"/>
          <w:sz w:val="18"/>
          <w:szCs w:val="18"/>
        </w:rPr>
        <w:t xml:space="preserve"> </w:t>
      </w:r>
      <w:r w:rsidR="00DD7BC2" w:rsidRPr="00FB78CF">
        <w:rPr>
          <w:rFonts w:ascii="GHEA Grapalat" w:hAnsi="GHEA Grapalat"/>
          <w:sz w:val="18"/>
          <w:szCs w:val="18"/>
        </w:rPr>
        <w:t>«</w:t>
      </w:r>
      <w:r w:rsidR="00DD7BC2">
        <w:rPr>
          <w:rFonts w:ascii="GHEA Grapalat" w:hAnsi="GHEA Grapalat"/>
          <w:sz w:val="18"/>
          <w:szCs w:val="18"/>
          <w:lang w:val="en-US"/>
        </w:rPr>
        <w:t>լ</w:t>
      </w:r>
      <w:r w:rsidR="00DD7BC2" w:rsidRPr="00DE536B">
        <w:rPr>
          <w:rFonts w:ascii="GHEA Grapalat" w:hAnsi="GHEA Grapalat"/>
          <w:sz w:val="18"/>
          <w:szCs w:val="18"/>
          <w:lang w:val="en-US"/>
        </w:rPr>
        <w:t>ռություն</w:t>
      </w:r>
      <w:r w:rsidR="00DD7BC2" w:rsidRPr="00FB78CF">
        <w:rPr>
          <w:rFonts w:ascii="GHEA Grapalat" w:hAnsi="GHEA Grapalat"/>
          <w:sz w:val="18"/>
          <w:szCs w:val="18"/>
        </w:rPr>
        <w:t xml:space="preserve">» </w:t>
      </w:r>
      <w:r w:rsidR="00DD7BC2">
        <w:rPr>
          <w:rFonts w:ascii="GHEA Grapalat" w:hAnsi="GHEA Grapalat"/>
          <w:sz w:val="18"/>
          <w:szCs w:val="18"/>
          <w:lang w:val="en-US"/>
        </w:rPr>
        <w:t>ֆենոմեն</w:t>
      </w:r>
      <w:r w:rsidR="00DD7BC2" w:rsidRPr="00DE536B">
        <w:rPr>
          <w:rFonts w:ascii="GHEA Grapalat" w:hAnsi="GHEA Grapalat"/>
          <w:sz w:val="18"/>
          <w:szCs w:val="18"/>
          <w:lang w:val="en-US"/>
        </w:rPr>
        <w:t>ի</w:t>
      </w:r>
      <w:r w:rsidR="00DD7BC2">
        <w:rPr>
          <w:rFonts w:ascii="GHEA Grapalat" w:hAnsi="GHEA Grapalat"/>
          <w:sz w:val="18"/>
          <w:szCs w:val="18"/>
          <w:lang w:val="en-US"/>
        </w:rPr>
        <w:t>ն</w:t>
      </w:r>
      <w:r w:rsidR="00DD7BC2" w:rsidRPr="00FB78CF">
        <w:rPr>
          <w:rFonts w:ascii="GHEA Grapalat" w:hAnsi="GHEA Grapalat"/>
          <w:sz w:val="18"/>
          <w:szCs w:val="18"/>
        </w:rPr>
        <w:t xml:space="preserve"> </w:t>
      </w:r>
      <w:r w:rsidR="00DD7BC2">
        <w:rPr>
          <w:rFonts w:ascii="GHEA Grapalat" w:hAnsi="GHEA Grapalat"/>
          <w:sz w:val="18"/>
          <w:szCs w:val="18"/>
          <w:lang w:val="en-US"/>
        </w:rPr>
        <w:t>առնչվող</w:t>
      </w:r>
      <w:r w:rsidR="00DD7BC2" w:rsidRPr="00FB78CF">
        <w:rPr>
          <w:rFonts w:ascii="GHEA Grapalat" w:hAnsi="GHEA Grapalat"/>
          <w:sz w:val="18"/>
          <w:szCs w:val="18"/>
        </w:rPr>
        <w:t xml:space="preserve"> </w:t>
      </w:r>
      <w:r>
        <w:rPr>
          <w:rFonts w:ascii="GHEA Grapalat" w:hAnsi="GHEA Grapalat"/>
          <w:sz w:val="18"/>
          <w:szCs w:val="18"/>
          <w:lang w:val="en-US"/>
        </w:rPr>
        <w:t>հիմանականում</w:t>
      </w:r>
      <w:r w:rsidRPr="00FB78CF">
        <w:rPr>
          <w:rFonts w:ascii="GHEA Grapalat" w:hAnsi="GHEA Grapalat"/>
          <w:sz w:val="18"/>
          <w:szCs w:val="18"/>
        </w:rPr>
        <w:t xml:space="preserve"> </w:t>
      </w:r>
      <w:r w:rsidR="00FF3D19">
        <w:rPr>
          <w:rFonts w:ascii="GHEA Grapalat" w:hAnsi="GHEA Grapalat"/>
          <w:sz w:val="18"/>
          <w:szCs w:val="18"/>
          <w:lang w:val="en-US"/>
        </w:rPr>
        <w:t>լեզվա</w:t>
      </w:r>
      <w:r>
        <w:rPr>
          <w:rFonts w:ascii="GHEA Grapalat" w:hAnsi="GHEA Grapalat"/>
          <w:sz w:val="18"/>
          <w:szCs w:val="18"/>
          <w:lang w:val="en-US"/>
        </w:rPr>
        <w:t>փիլիսոփայական</w:t>
      </w:r>
      <w:r w:rsidR="00FF3D19" w:rsidRPr="00FB78CF">
        <w:rPr>
          <w:rFonts w:ascii="GHEA Grapalat" w:hAnsi="GHEA Grapalat"/>
          <w:sz w:val="18"/>
          <w:szCs w:val="18"/>
        </w:rPr>
        <w:t xml:space="preserve">, </w:t>
      </w:r>
      <w:r w:rsidR="00FF3D19">
        <w:rPr>
          <w:rFonts w:ascii="GHEA Grapalat" w:hAnsi="GHEA Grapalat"/>
          <w:sz w:val="18"/>
          <w:szCs w:val="18"/>
          <w:lang w:val="en-US"/>
        </w:rPr>
        <w:t>էթնոլեզվաբանական</w:t>
      </w:r>
      <w:r w:rsidRPr="00FB78CF">
        <w:rPr>
          <w:rFonts w:ascii="GHEA Grapalat" w:hAnsi="GHEA Grapalat"/>
          <w:sz w:val="18"/>
          <w:szCs w:val="18"/>
        </w:rPr>
        <w:t xml:space="preserve"> </w:t>
      </w:r>
      <w:r>
        <w:rPr>
          <w:rFonts w:ascii="GHEA Grapalat" w:hAnsi="GHEA Grapalat"/>
          <w:sz w:val="18"/>
          <w:szCs w:val="18"/>
          <w:lang w:val="en-US"/>
        </w:rPr>
        <w:t>և</w:t>
      </w:r>
      <w:r w:rsidRPr="00FB78CF">
        <w:rPr>
          <w:rFonts w:ascii="GHEA Grapalat" w:hAnsi="GHEA Grapalat"/>
          <w:sz w:val="18"/>
          <w:szCs w:val="18"/>
        </w:rPr>
        <w:t xml:space="preserve"> </w:t>
      </w:r>
      <w:r w:rsidR="00FF3D19">
        <w:rPr>
          <w:rFonts w:ascii="GHEA Grapalat" w:hAnsi="GHEA Grapalat"/>
          <w:sz w:val="18"/>
          <w:szCs w:val="18"/>
          <w:lang w:val="en-US"/>
        </w:rPr>
        <w:t>հոգելեզվաբ</w:t>
      </w:r>
      <w:r>
        <w:rPr>
          <w:rFonts w:ascii="GHEA Grapalat" w:hAnsi="GHEA Grapalat"/>
          <w:sz w:val="18"/>
          <w:szCs w:val="18"/>
          <w:lang w:val="en-US"/>
        </w:rPr>
        <w:t>ական</w:t>
      </w:r>
      <w:r w:rsidRPr="00FB78CF">
        <w:rPr>
          <w:rFonts w:ascii="GHEA Grapalat" w:hAnsi="GHEA Grapalat"/>
          <w:sz w:val="18"/>
          <w:szCs w:val="18"/>
        </w:rPr>
        <w:t xml:space="preserve"> </w:t>
      </w:r>
      <w:r w:rsidR="00DD7BC2">
        <w:rPr>
          <w:rFonts w:ascii="GHEA Grapalat" w:hAnsi="GHEA Grapalat"/>
          <w:sz w:val="18"/>
          <w:szCs w:val="18"/>
          <w:lang w:val="en-US"/>
        </w:rPr>
        <w:t>ուղղվածությամբ</w:t>
      </w:r>
      <w:r w:rsidR="00DD7BC2" w:rsidRPr="00FB78CF">
        <w:rPr>
          <w:rFonts w:ascii="GHEA Grapalat" w:hAnsi="GHEA Grapalat"/>
          <w:sz w:val="18"/>
          <w:szCs w:val="18"/>
        </w:rPr>
        <w:t xml:space="preserve"> </w:t>
      </w:r>
      <w:r w:rsidR="00DD7BC2">
        <w:rPr>
          <w:rFonts w:ascii="GHEA Grapalat" w:hAnsi="GHEA Grapalat"/>
          <w:sz w:val="18"/>
          <w:szCs w:val="18"/>
          <w:lang w:val="en-US"/>
        </w:rPr>
        <w:t>աշխատանքները</w:t>
      </w:r>
      <w:r w:rsidR="00DD7BC2" w:rsidRPr="00FB78CF">
        <w:rPr>
          <w:rFonts w:ascii="GHEA Grapalat" w:hAnsi="GHEA Grapalat"/>
          <w:sz w:val="18"/>
          <w:szCs w:val="18"/>
        </w:rPr>
        <w:t xml:space="preserve"> </w:t>
      </w:r>
      <w:r>
        <w:rPr>
          <w:rFonts w:ascii="GHEA Grapalat" w:hAnsi="GHEA Grapalat"/>
          <w:sz w:val="18"/>
          <w:szCs w:val="18"/>
          <w:lang w:val="en-US"/>
        </w:rPr>
        <w:t>հետագայում</w:t>
      </w:r>
      <w:r w:rsidRPr="00FB78CF">
        <w:rPr>
          <w:rFonts w:ascii="GHEA Grapalat" w:hAnsi="GHEA Grapalat"/>
          <w:sz w:val="18"/>
          <w:szCs w:val="18"/>
        </w:rPr>
        <w:t xml:space="preserve"> </w:t>
      </w:r>
      <w:r>
        <w:rPr>
          <w:rFonts w:ascii="GHEA Grapalat" w:hAnsi="GHEA Grapalat"/>
          <w:sz w:val="18"/>
          <w:szCs w:val="18"/>
          <w:lang w:val="en-US"/>
        </w:rPr>
        <w:t>համալրվեցին</w:t>
      </w:r>
      <w:r w:rsidR="00DD7BC2" w:rsidRPr="00FB78CF">
        <w:rPr>
          <w:rFonts w:ascii="GHEA Grapalat" w:hAnsi="GHEA Grapalat"/>
          <w:sz w:val="18"/>
          <w:szCs w:val="18"/>
        </w:rPr>
        <w:t xml:space="preserve"> </w:t>
      </w:r>
      <w:r w:rsidR="00DD7BC2">
        <w:rPr>
          <w:rFonts w:ascii="GHEA Grapalat" w:hAnsi="GHEA Grapalat"/>
          <w:sz w:val="18"/>
          <w:szCs w:val="18"/>
          <w:lang w:val="en-US"/>
        </w:rPr>
        <w:t>լեզվագործաբանական</w:t>
      </w:r>
      <w:r w:rsidR="00DD7BC2" w:rsidRPr="00FB78CF">
        <w:rPr>
          <w:rFonts w:ascii="GHEA Grapalat" w:hAnsi="GHEA Grapalat"/>
          <w:sz w:val="18"/>
          <w:szCs w:val="18"/>
        </w:rPr>
        <w:t xml:space="preserve"> </w:t>
      </w:r>
      <w:r w:rsidR="00DD7BC2">
        <w:rPr>
          <w:rFonts w:ascii="GHEA Grapalat" w:hAnsi="GHEA Grapalat"/>
          <w:sz w:val="18"/>
          <w:szCs w:val="18"/>
          <w:lang w:val="en-US"/>
        </w:rPr>
        <w:t>ուսումնասիրություններով</w:t>
      </w:r>
      <w:r w:rsidR="00132581" w:rsidRPr="00FB78CF">
        <w:rPr>
          <w:rFonts w:ascii="GHEA Grapalat" w:hAnsi="GHEA Grapalat"/>
          <w:sz w:val="18"/>
          <w:szCs w:val="18"/>
        </w:rPr>
        <w:t xml:space="preserve">, </w:t>
      </w:r>
      <w:r w:rsidR="00132581">
        <w:rPr>
          <w:rFonts w:ascii="GHEA Grapalat" w:hAnsi="GHEA Grapalat"/>
          <w:sz w:val="18"/>
          <w:szCs w:val="18"/>
          <w:lang w:val="en-US"/>
        </w:rPr>
        <w:t>որոնց</w:t>
      </w:r>
      <w:r w:rsidR="00132581" w:rsidRPr="00FB78CF">
        <w:rPr>
          <w:rFonts w:ascii="GHEA Grapalat" w:hAnsi="GHEA Grapalat"/>
          <w:sz w:val="18"/>
          <w:szCs w:val="18"/>
        </w:rPr>
        <w:t xml:space="preserve"> </w:t>
      </w:r>
      <w:r w:rsidR="00132581">
        <w:rPr>
          <w:rFonts w:ascii="GHEA Grapalat" w:hAnsi="GHEA Grapalat"/>
          <w:sz w:val="18"/>
          <w:szCs w:val="18"/>
          <w:lang w:val="en-US"/>
        </w:rPr>
        <w:t>շարքում</w:t>
      </w:r>
      <w:r w:rsidR="00DE300C" w:rsidRPr="00FB78CF">
        <w:rPr>
          <w:rFonts w:ascii="GHEA Grapalat" w:hAnsi="GHEA Grapalat"/>
          <w:sz w:val="18"/>
          <w:szCs w:val="18"/>
        </w:rPr>
        <w:t xml:space="preserve"> </w:t>
      </w:r>
      <w:r w:rsidR="00DE300C">
        <w:rPr>
          <w:rFonts w:ascii="GHEA Grapalat" w:hAnsi="GHEA Grapalat"/>
          <w:sz w:val="18"/>
          <w:szCs w:val="18"/>
          <w:lang w:val="en-US"/>
        </w:rPr>
        <w:t>աչքի</w:t>
      </w:r>
      <w:r w:rsidR="00DE300C" w:rsidRPr="00FB78CF">
        <w:rPr>
          <w:rFonts w:ascii="GHEA Grapalat" w:hAnsi="GHEA Grapalat"/>
          <w:sz w:val="18"/>
          <w:szCs w:val="18"/>
        </w:rPr>
        <w:t xml:space="preserve"> </w:t>
      </w:r>
      <w:r w:rsidR="00DE300C">
        <w:rPr>
          <w:rFonts w:ascii="GHEA Grapalat" w:hAnsi="GHEA Grapalat"/>
          <w:sz w:val="18"/>
          <w:szCs w:val="18"/>
          <w:lang w:val="en-US"/>
        </w:rPr>
        <w:t>են</w:t>
      </w:r>
      <w:r w:rsidR="00DE300C" w:rsidRPr="00FB78CF">
        <w:rPr>
          <w:rFonts w:ascii="GHEA Grapalat" w:hAnsi="GHEA Grapalat"/>
          <w:sz w:val="18"/>
          <w:szCs w:val="18"/>
        </w:rPr>
        <w:t xml:space="preserve"> </w:t>
      </w:r>
      <w:r w:rsidR="00DE300C">
        <w:rPr>
          <w:rFonts w:ascii="GHEA Grapalat" w:hAnsi="GHEA Grapalat"/>
          <w:sz w:val="18"/>
          <w:szCs w:val="18"/>
          <w:lang w:val="en-US"/>
        </w:rPr>
        <w:t>ընկնում</w:t>
      </w:r>
      <w:r w:rsidR="00DE300C" w:rsidRPr="00FB78CF">
        <w:rPr>
          <w:rFonts w:ascii="GHEA Grapalat" w:hAnsi="GHEA Grapalat"/>
          <w:sz w:val="18"/>
          <w:szCs w:val="18"/>
        </w:rPr>
        <w:t xml:space="preserve"> </w:t>
      </w:r>
      <w:r w:rsidR="00DE300C">
        <w:rPr>
          <w:rFonts w:ascii="GHEA Grapalat" w:hAnsi="GHEA Grapalat"/>
          <w:sz w:val="18"/>
          <w:szCs w:val="18"/>
          <w:lang w:val="en-US"/>
        </w:rPr>
        <w:t>Դ</w:t>
      </w:r>
      <w:r w:rsidR="00DE300C" w:rsidRPr="00FB78CF">
        <w:rPr>
          <w:rFonts w:ascii="GHEA Grapalat" w:hAnsi="GHEA Grapalat"/>
          <w:sz w:val="18"/>
          <w:szCs w:val="18"/>
        </w:rPr>
        <w:t xml:space="preserve">. </w:t>
      </w:r>
      <w:r w:rsidR="00DE300C">
        <w:rPr>
          <w:rFonts w:ascii="GHEA Grapalat" w:hAnsi="GHEA Grapalat"/>
          <w:sz w:val="18"/>
          <w:szCs w:val="18"/>
          <w:lang w:val="en-US"/>
        </w:rPr>
        <w:t>Դյուզի</w:t>
      </w:r>
      <w:r w:rsidR="00DE300C" w:rsidRPr="00FB78CF">
        <w:rPr>
          <w:rFonts w:ascii="GHEA Grapalat" w:hAnsi="GHEA Grapalat"/>
          <w:sz w:val="18"/>
          <w:szCs w:val="18"/>
        </w:rPr>
        <w:t xml:space="preserve">, </w:t>
      </w:r>
      <w:r w:rsidR="00DE300C">
        <w:rPr>
          <w:rFonts w:ascii="GHEA Grapalat" w:hAnsi="GHEA Grapalat"/>
          <w:sz w:val="18"/>
          <w:szCs w:val="18"/>
          <w:lang w:val="en-US"/>
        </w:rPr>
        <w:t>Ա</w:t>
      </w:r>
      <w:r w:rsidR="00DE300C" w:rsidRPr="00FB78CF">
        <w:rPr>
          <w:rFonts w:ascii="GHEA Grapalat" w:hAnsi="GHEA Grapalat"/>
          <w:sz w:val="18"/>
          <w:szCs w:val="18"/>
        </w:rPr>
        <w:t xml:space="preserve">. </w:t>
      </w:r>
      <w:r w:rsidR="00DE300C">
        <w:rPr>
          <w:rFonts w:ascii="GHEA Grapalat" w:hAnsi="GHEA Grapalat"/>
          <w:sz w:val="18"/>
          <w:szCs w:val="18"/>
          <w:lang w:val="en-US"/>
        </w:rPr>
        <w:t>Յավորսկու</w:t>
      </w:r>
      <w:r w:rsidR="00DE300C" w:rsidRPr="00FB78CF">
        <w:rPr>
          <w:rFonts w:ascii="GHEA Grapalat" w:hAnsi="GHEA Grapalat"/>
          <w:sz w:val="18"/>
          <w:szCs w:val="18"/>
        </w:rPr>
        <w:t xml:space="preserve">, </w:t>
      </w:r>
      <w:r w:rsidR="00DE300C">
        <w:rPr>
          <w:rFonts w:ascii="GHEA Grapalat" w:hAnsi="GHEA Grapalat"/>
          <w:sz w:val="18"/>
          <w:szCs w:val="18"/>
          <w:lang w:val="en-US"/>
        </w:rPr>
        <w:t>Կ</w:t>
      </w:r>
      <w:r w:rsidR="00DE300C" w:rsidRPr="00FB78CF">
        <w:rPr>
          <w:rFonts w:ascii="GHEA Grapalat" w:hAnsi="GHEA Grapalat"/>
          <w:sz w:val="18"/>
          <w:szCs w:val="18"/>
        </w:rPr>
        <w:t xml:space="preserve">. </w:t>
      </w:r>
      <w:r w:rsidR="00DE300C">
        <w:rPr>
          <w:rFonts w:ascii="GHEA Grapalat" w:hAnsi="GHEA Grapalat"/>
          <w:sz w:val="18"/>
          <w:szCs w:val="18"/>
          <w:lang w:val="en-US"/>
        </w:rPr>
        <w:t>Ա</w:t>
      </w:r>
      <w:r w:rsidR="00DE300C" w:rsidRPr="00FB78CF">
        <w:rPr>
          <w:rFonts w:ascii="GHEA Grapalat" w:hAnsi="GHEA Grapalat"/>
          <w:sz w:val="18"/>
          <w:szCs w:val="18"/>
        </w:rPr>
        <w:t xml:space="preserve">. </w:t>
      </w:r>
      <w:r w:rsidR="00DE300C">
        <w:rPr>
          <w:rFonts w:ascii="GHEA Grapalat" w:hAnsi="GHEA Grapalat"/>
          <w:sz w:val="18"/>
          <w:szCs w:val="18"/>
          <w:lang w:val="en-US"/>
        </w:rPr>
        <w:t>Բոգդանովի</w:t>
      </w:r>
      <w:r w:rsidR="00DE300C" w:rsidRPr="00FB78CF">
        <w:rPr>
          <w:rFonts w:ascii="GHEA Grapalat" w:hAnsi="GHEA Grapalat"/>
          <w:sz w:val="18"/>
          <w:szCs w:val="18"/>
        </w:rPr>
        <w:t xml:space="preserve"> </w:t>
      </w:r>
      <w:r w:rsidR="00DE300C">
        <w:rPr>
          <w:rFonts w:ascii="GHEA Grapalat" w:hAnsi="GHEA Grapalat"/>
          <w:sz w:val="18"/>
          <w:szCs w:val="18"/>
          <w:lang w:val="en-US"/>
        </w:rPr>
        <w:t>և</w:t>
      </w:r>
      <w:r w:rsidR="00DE300C" w:rsidRPr="00FB78CF">
        <w:rPr>
          <w:rFonts w:ascii="GHEA Grapalat" w:hAnsi="GHEA Grapalat"/>
          <w:sz w:val="18"/>
          <w:szCs w:val="18"/>
        </w:rPr>
        <w:t xml:space="preserve"> </w:t>
      </w:r>
      <w:r w:rsidR="00DE300C">
        <w:rPr>
          <w:rFonts w:ascii="GHEA Grapalat" w:hAnsi="GHEA Grapalat"/>
          <w:sz w:val="18"/>
          <w:szCs w:val="18"/>
          <w:lang w:val="en-US"/>
        </w:rPr>
        <w:t>այլոց</w:t>
      </w:r>
      <w:r w:rsidR="00DE300C" w:rsidRPr="00FB78CF">
        <w:rPr>
          <w:rFonts w:ascii="GHEA Grapalat" w:hAnsi="GHEA Grapalat"/>
          <w:sz w:val="18"/>
          <w:szCs w:val="18"/>
        </w:rPr>
        <w:t xml:space="preserve"> </w:t>
      </w:r>
      <w:r w:rsidR="00DE300C">
        <w:rPr>
          <w:rFonts w:ascii="GHEA Grapalat" w:hAnsi="GHEA Grapalat"/>
          <w:sz w:val="18"/>
          <w:szCs w:val="18"/>
          <w:lang w:val="en-US"/>
        </w:rPr>
        <w:t>ծավալուն</w:t>
      </w:r>
      <w:r w:rsidR="00DE300C" w:rsidRPr="00FB78CF">
        <w:rPr>
          <w:rFonts w:ascii="GHEA Grapalat" w:hAnsi="GHEA Grapalat"/>
          <w:sz w:val="18"/>
          <w:szCs w:val="18"/>
        </w:rPr>
        <w:t xml:space="preserve"> </w:t>
      </w:r>
      <w:r w:rsidR="00DE300C">
        <w:rPr>
          <w:rFonts w:ascii="GHEA Grapalat" w:hAnsi="GHEA Grapalat"/>
          <w:sz w:val="18"/>
          <w:szCs w:val="18"/>
          <w:lang w:val="en-US"/>
        </w:rPr>
        <w:t>անդրադարձ</w:t>
      </w:r>
      <w:r w:rsidR="00A25ECE">
        <w:rPr>
          <w:rFonts w:ascii="GHEA Grapalat" w:hAnsi="GHEA Grapalat"/>
          <w:sz w:val="18"/>
          <w:szCs w:val="18"/>
        </w:rPr>
        <w:t>ն</w:t>
      </w:r>
      <w:r w:rsidR="00DE300C">
        <w:rPr>
          <w:rFonts w:ascii="GHEA Grapalat" w:hAnsi="GHEA Grapalat"/>
          <w:sz w:val="18"/>
          <w:szCs w:val="18"/>
          <w:lang w:val="en-US"/>
        </w:rPr>
        <w:t>երը</w:t>
      </w:r>
      <w:r w:rsidR="00DE300C" w:rsidRPr="00FB78CF">
        <w:rPr>
          <w:rFonts w:ascii="GHEA Grapalat" w:hAnsi="GHEA Grapalat"/>
          <w:sz w:val="18"/>
          <w:szCs w:val="18"/>
        </w:rPr>
        <w:t>:</w:t>
      </w:r>
    </w:p>
    <w:p w:rsidR="00B83B5C" w:rsidRPr="00FB78CF" w:rsidRDefault="00B83B5C" w:rsidP="005546BC">
      <w:pPr>
        <w:spacing w:after="0" w:line="340" w:lineRule="exact"/>
        <w:ind w:firstLine="426"/>
        <w:jc w:val="both"/>
        <w:rPr>
          <w:rFonts w:ascii="GHEA Grapalat" w:hAnsi="GHEA Grapalat"/>
          <w:sz w:val="18"/>
          <w:szCs w:val="18"/>
        </w:rPr>
      </w:pPr>
      <w:r w:rsidRPr="00FB78CF">
        <w:rPr>
          <w:rFonts w:ascii="GHEA Grapalat" w:hAnsi="GHEA Grapalat"/>
          <w:sz w:val="18"/>
          <w:szCs w:val="18"/>
        </w:rPr>
        <w:t>2000-</w:t>
      </w:r>
      <w:r w:rsidRPr="00B83B5C">
        <w:rPr>
          <w:rFonts w:ascii="GHEA Grapalat" w:hAnsi="GHEA Grapalat"/>
          <w:sz w:val="18"/>
          <w:szCs w:val="18"/>
          <w:lang w:val="en-US"/>
        </w:rPr>
        <w:t>ական</w:t>
      </w:r>
      <w:r w:rsidRPr="00FB78CF">
        <w:rPr>
          <w:rFonts w:ascii="GHEA Grapalat" w:hAnsi="GHEA Grapalat"/>
          <w:sz w:val="18"/>
          <w:szCs w:val="18"/>
        </w:rPr>
        <w:t xml:space="preserve"> </w:t>
      </w:r>
      <w:r w:rsidRPr="00B83B5C">
        <w:rPr>
          <w:rFonts w:ascii="GHEA Grapalat" w:hAnsi="GHEA Grapalat"/>
          <w:sz w:val="18"/>
          <w:szCs w:val="18"/>
          <w:lang w:val="en-US"/>
        </w:rPr>
        <w:t>թվականներից</w:t>
      </w:r>
      <w:r w:rsidRPr="00FB78CF">
        <w:rPr>
          <w:rFonts w:ascii="GHEA Grapalat" w:hAnsi="GHEA Grapalat"/>
          <w:sz w:val="18"/>
          <w:szCs w:val="18"/>
        </w:rPr>
        <w:t xml:space="preserve"> «</w:t>
      </w:r>
      <w:r w:rsidRPr="00B83B5C">
        <w:rPr>
          <w:rFonts w:ascii="GHEA Grapalat" w:hAnsi="GHEA Grapalat"/>
          <w:sz w:val="18"/>
          <w:szCs w:val="18"/>
          <w:lang w:val="en-US"/>
        </w:rPr>
        <w:t>լռություն</w:t>
      </w:r>
      <w:r w:rsidRPr="00FB78CF">
        <w:rPr>
          <w:rFonts w:ascii="GHEA Grapalat" w:hAnsi="GHEA Grapalat"/>
          <w:sz w:val="18"/>
          <w:szCs w:val="18"/>
        </w:rPr>
        <w:t xml:space="preserve">» </w:t>
      </w:r>
      <w:r w:rsidRPr="00B83B5C">
        <w:rPr>
          <w:rFonts w:ascii="GHEA Grapalat" w:hAnsi="GHEA Grapalat"/>
          <w:sz w:val="18"/>
          <w:szCs w:val="18"/>
          <w:lang w:val="en-US"/>
        </w:rPr>
        <w:t>ֆենոմենի</w:t>
      </w:r>
      <w:r w:rsidRPr="00FB78CF">
        <w:rPr>
          <w:rFonts w:ascii="GHEA Grapalat" w:hAnsi="GHEA Grapalat"/>
          <w:sz w:val="18"/>
          <w:szCs w:val="18"/>
        </w:rPr>
        <w:t xml:space="preserve"> </w:t>
      </w:r>
      <w:r w:rsidRPr="00B83B5C">
        <w:rPr>
          <w:rFonts w:ascii="GHEA Grapalat" w:hAnsi="GHEA Grapalat"/>
          <w:sz w:val="18"/>
          <w:szCs w:val="18"/>
          <w:lang w:val="en-US"/>
        </w:rPr>
        <w:t>նկատմամբ</w:t>
      </w:r>
      <w:r w:rsidRPr="00FB78CF">
        <w:rPr>
          <w:rFonts w:ascii="GHEA Grapalat" w:hAnsi="GHEA Grapalat"/>
          <w:sz w:val="18"/>
          <w:szCs w:val="18"/>
        </w:rPr>
        <w:t xml:space="preserve"> </w:t>
      </w:r>
      <w:r w:rsidRPr="00B83B5C">
        <w:rPr>
          <w:rFonts w:ascii="GHEA Grapalat" w:hAnsi="GHEA Grapalat"/>
          <w:sz w:val="18"/>
          <w:szCs w:val="18"/>
          <w:lang w:val="en-US"/>
        </w:rPr>
        <w:t>հարաճուն</w:t>
      </w:r>
      <w:r w:rsidRPr="00FB78CF">
        <w:rPr>
          <w:rFonts w:ascii="GHEA Grapalat" w:hAnsi="GHEA Grapalat"/>
          <w:sz w:val="18"/>
          <w:szCs w:val="18"/>
        </w:rPr>
        <w:t xml:space="preserve"> </w:t>
      </w:r>
      <w:r w:rsidRPr="00B83B5C">
        <w:rPr>
          <w:rFonts w:ascii="GHEA Grapalat" w:hAnsi="GHEA Grapalat"/>
          <w:sz w:val="18"/>
          <w:szCs w:val="18"/>
          <w:lang w:val="en-US"/>
        </w:rPr>
        <w:t>հետաքրքրությունը</w:t>
      </w:r>
      <w:r w:rsidRPr="00FB78CF">
        <w:rPr>
          <w:rFonts w:ascii="GHEA Grapalat" w:hAnsi="GHEA Grapalat"/>
          <w:sz w:val="18"/>
          <w:szCs w:val="18"/>
        </w:rPr>
        <w:t xml:space="preserve"> </w:t>
      </w:r>
      <w:r w:rsidRPr="00B83B5C">
        <w:rPr>
          <w:rFonts w:ascii="GHEA Grapalat" w:hAnsi="GHEA Grapalat"/>
          <w:sz w:val="18"/>
          <w:szCs w:val="18"/>
          <w:lang w:val="en-US"/>
        </w:rPr>
        <w:t>շարունակվում</w:t>
      </w:r>
      <w:r w:rsidRPr="00FB78CF">
        <w:rPr>
          <w:rFonts w:ascii="GHEA Grapalat" w:hAnsi="GHEA Grapalat"/>
          <w:sz w:val="18"/>
          <w:szCs w:val="18"/>
        </w:rPr>
        <w:t xml:space="preserve"> </w:t>
      </w:r>
      <w:r w:rsidRPr="00B83B5C">
        <w:rPr>
          <w:rFonts w:ascii="GHEA Grapalat" w:hAnsi="GHEA Grapalat"/>
          <w:sz w:val="18"/>
          <w:szCs w:val="18"/>
          <w:lang w:val="en-US"/>
        </w:rPr>
        <w:t>է</w:t>
      </w:r>
      <w:r w:rsidRPr="00FB78CF">
        <w:rPr>
          <w:rFonts w:ascii="GHEA Grapalat" w:hAnsi="GHEA Grapalat"/>
          <w:sz w:val="18"/>
          <w:szCs w:val="18"/>
        </w:rPr>
        <w:t xml:space="preserve"> </w:t>
      </w:r>
      <w:r w:rsidRPr="00B83B5C">
        <w:rPr>
          <w:rFonts w:ascii="GHEA Grapalat" w:hAnsi="GHEA Grapalat"/>
          <w:sz w:val="18"/>
          <w:szCs w:val="18"/>
          <w:lang w:val="en-US"/>
        </w:rPr>
        <w:t>այնպիսի</w:t>
      </w:r>
      <w:r w:rsidRPr="00FB78CF">
        <w:rPr>
          <w:rFonts w:ascii="GHEA Grapalat" w:hAnsi="GHEA Grapalat"/>
          <w:sz w:val="18"/>
          <w:szCs w:val="18"/>
        </w:rPr>
        <w:t xml:space="preserve"> </w:t>
      </w:r>
      <w:r w:rsidRPr="00B83B5C">
        <w:rPr>
          <w:rFonts w:ascii="GHEA Grapalat" w:hAnsi="GHEA Grapalat"/>
          <w:sz w:val="18"/>
          <w:szCs w:val="18"/>
          <w:lang w:val="en-US"/>
        </w:rPr>
        <w:t>գիտակարգերում</w:t>
      </w:r>
      <w:r w:rsidRPr="00FB78CF">
        <w:rPr>
          <w:rFonts w:ascii="GHEA Grapalat" w:hAnsi="GHEA Grapalat"/>
          <w:sz w:val="18"/>
          <w:szCs w:val="18"/>
        </w:rPr>
        <w:t xml:space="preserve"> </w:t>
      </w:r>
      <w:r w:rsidRPr="00B83B5C">
        <w:rPr>
          <w:rFonts w:ascii="GHEA Grapalat" w:hAnsi="GHEA Grapalat"/>
          <w:sz w:val="18"/>
          <w:szCs w:val="18"/>
          <w:lang w:val="en-US"/>
        </w:rPr>
        <w:t>և</w:t>
      </w:r>
      <w:r w:rsidRPr="00FB78CF">
        <w:rPr>
          <w:rFonts w:ascii="GHEA Grapalat" w:hAnsi="GHEA Grapalat"/>
          <w:sz w:val="18"/>
          <w:szCs w:val="18"/>
        </w:rPr>
        <w:t xml:space="preserve"> </w:t>
      </w:r>
      <w:r w:rsidRPr="00B83B5C">
        <w:rPr>
          <w:rFonts w:ascii="GHEA Grapalat" w:hAnsi="GHEA Grapalat"/>
          <w:sz w:val="18"/>
          <w:szCs w:val="18"/>
          <w:lang w:val="en-US"/>
        </w:rPr>
        <w:t>լեզվ</w:t>
      </w:r>
      <w:r w:rsidR="00A25ECE">
        <w:rPr>
          <w:rFonts w:ascii="GHEA Grapalat" w:hAnsi="GHEA Grapalat"/>
          <w:sz w:val="18"/>
          <w:szCs w:val="18"/>
        </w:rPr>
        <w:t>ա</w:t>
      </w:r>
      <w:r w:rsidRPr="00B83B5C">
        <w:rPr>
          <w:rFonts w:ascii="GHEA Grapalat" w:hAnsi="GHEA Grapalat"/>
          <w:sz w:val="18"/>
          <w:szCs w:val="18"/>
          <w:lang w:val="en-US"/>
        </w:rPr>
        <w:t>բանական</w:t>
      </w:r>
      <w:r w:rsidRPr="00FB78CF">
        <w:rPr>
          <w:rFonts w:ascii="GHEA Grapalat" w:hAnsi="GHEA Grapalat"/>
          <w:sz w:val="18"/>
          <w:szCs w:val="18"/>
        </w:rPr>
        <w:t xml:space="preserve"> </w:t>
      </w:r>
      <w:r w:rsidRPr="00B83B5C">
        <w:rPr>
          <w:rFonts w:ascii="GHEA Grapalat" w:hAnsi="GHEA Grapalat"/>
          <w:sz w:val="18"/>
          <w:szCs w:val="18"/>
          <w:lang w:val="en-US"/>
        </w:rPr>
        <w:t>միջգիտակարգերում</w:t>
      </w:r>
      <w:r w:rsidRPr="00FB78CF">
        <w:rPr>
          <w:rFonts w:ascii="GHEA Grapalat" w:hAnsi="GHEA Grapalat"/>
          <w:sz w:val="18"/>
          <w:szCs w:val="18"/>
        </w:rPr>
        <w:t xml:space="preserve">, </w:t>
      </w:r>
      <w:r w:rsidR="00A25ECE">
        <w:rPr>
          <w:rFonts w:ascii="GHEA Grapalat" w:hAnsi="GHEA Grapalat"/>
          <w:sz w:val="18"/>
          <w:szCs w:val="18"/>
          <w:lang w:val="en-US"/>
        </w:rPr>
        <w:t>ինչպիսի</w:t>
      </w:r>
      <w:r w:rsidR="00A25ECE">
        <w:rPr>
          <w:rFonts w:ascii="GHEA Grapalat" w:hAnsi="GHEA Grapalat"/>
          <w:sz w:val="18"/>
          <w:szCs w:val="18"/>
        </w:rPr>
        <w:t>ք</w:t>
      </w:r>
      <w:r w:rsidRPr="00FB78CF">
        <w:rPr>
          <w:rFonts w:ascii="GHEA Grapalat" w:hAnsi="GHEA Grapalat"/>
          <w:sz w:val="18"/>
          <w:szCs w:val="18"/>
        </w:rPr>
        <w:t xml:space="preserve"> </w:t>
      </w:r>
      <w:r w:rsidRPr="00B83B5C">
        <w:rPr>
          <w:rFonts w:ascii="GHEA Grapalat" w:hAnsi="GHEA Grapalat"/>
          <w:sz w:val="18"/>
          <w:szCs w:val="18"/>
          <w:lang w:val="en-US"/>
        </w:rPr>
        <w:t>են</w:t>
      </w:r>
      <w:r w:rsidRPr="00FB78CF">
        <w:rPr>
          <w:rFonts w:ascii="GHEA Grapalat" w:hAnsi="GHEA Grapalat"/>
          <w:sz w:val="18"/>
          <w:szCs w:val="18"/>
        </w:rPr>
        <w:t xml:space="preserve"> </w:t>
      </w:r>
      <w:r w:rsidRPr="00B83B5C">
        <w:rPr>
          <w:rFonts w:ascii="GHEA Grapalat" w:hAnsi="GHEA Grapalat"/>
          <w:sz w:val="18"/>
          <w:szCs w:val="18"/>
          <w:lang w:val="en-US"/>
        </w:rPr>
        <w:t>նշանագիտությունը</w:t>
      </w:r>
      <w:r w:rsidR="0021732F" w:rsidRPr="00504B1E">
        <w:rPr>
          <w:rStyle w:val="af7"/>
          <w:rFonts w:ascii="GHEA Grapalat" w:hAnsi="GHEA Grapalat"/>
          <w:sz w:val="18"/>
          <w:szCs w:val="18"/>
        </w:rPr>
        <w:footnoteReference w:id="3"/>
      </w:r>
      <w:r w:rsidRPr="00FB78CF">
        <w:rPr>
          <w:rFonts w:ascii="GHEA Grapalat" w:hAnsi="GHEA Grapalat"/>
          <w:sz w:val="18"/>
          <w:szCs w:val="18"/>
        </w:rPr>
        <w:t xml:space="preserve">, </w:t>
      </w:r>
      <w:r w:rsidRPr="00504B1E">
        <w:rPr>
          <w:rFonts w:ascii="GHEA Grapalat" w:hAnsi="GHEA Grapalat"/>
          <w:sz w:val="18"/>
          <w:szCs w:val="18"/>
          <w:lang w:val="en-US"/>
        </w:rPr>
        <w:t>միջմշակութային</w:t>
      </w:r>
      <w:r w:rsidRPr="00FB78CF">
        <w:rPr>
          <w:rFonts w:ascii="GHEA Grapalat" w:hAnsi="GHEA Grapalat"/>
          <w:sz w:val="18"/>
          <w:szCs w:val="18"/>
        </w:rPr>
        <w:t xml:space="preserve"> </w:t>
      </w:r>
      <w:r w:rsidRPr="00504B1E">
        <w:rPr>
          <w:rFonts w:ascii="GHEA Grapalat" w:hAnsi="GHEA Grapalat"/>
          <w:sz w:val="18"/>
          <w:szCs w:val="18"/>
          <w:lang w:val="en-US"/>
        </w:rPr>
        <w:t>հաղորդակցությունը</w:t>
      </w:r>
      <w:r w:rsidR="0021732F" w:rsidRPr="00504B1E">
        <w:rPr>
          <w:rStyle w:val="af7"/>
          <w:rFonts w:ascii="GHEA Grapalat" w:hAnsi="GHEA Grapalat"/>
          <w:sz w:val="18"/>
          <w:szCs w:val="18"/>
        </w:rPr>
        <w:footnoteReference w:id="4"/>
      </w:r>
      <w:r w:rsidRPr="00FB78CF">
        <w:rPr>
          <w:rFonts w:ascii="GHEA Grapalat" w:hAnsi="GHEA Grapalat"/>
          <w:sz w:val="18"/>
          <w:szCs w:val="18"/>
        </w:rPr>
        <w:t xml:space="preserve">, </w:t>
      </w:r>
      <w:r w:rsidRPr="00504B1E">
        <w:rPr>
          <w:rFonts w:ascii="GHEA Grapalat" w:hAnsi="GHEA Grapalat"/>
          <w:sz w:val="18"/>
          <w:szCs w:val="18"/>
          <w:lang w:val="en-US"/>
        </w:rPr>
        <w:t>լեզվի</w:t>
      </w:r>
      <w:r w:rsidRPr="00FB78CF">
        <w:rPr>
          <w:rFonts w:ascii="GHEA Grapalat" w:hAnsi="GHEA Grapalat"/>
          <w:sz w:val="18"/>
          <w:szCs w:val="18"/>
        </w:rPr>
        <w:t xml:space="preserve"> </w:t>
      </w:r>
      <w:r w:rsidRPr="00504B1E">
        <w:rPr>
          <w:rFonts w:ascii="GHEA Grapalat" w:hAnsi="GHEA Grapalat"/>
          <w:sz w:val="18"/>
          <w:szCs w:val="18"/>
          <w:lang w:val="en-US"/>
        </w:rPr>
        <w:t>փիլիսոփայությունը</w:t>
      </w:r>
      <w:r w:rsidR="00D260B3" w:rsidRPr="00504B1E">
        <w:rPr>
          <w:rStyle w:val="af7"/>
          <w:rFonts w:ascii="GHEA Grapalat" w:hAnsi="GHEA Grapalat"/>
          <w:sz w:val="18"/>
          <w:szCs w:val="18"/>
        </w:rPr>
        <w:footnoteReference w:id="5"/>
      </w:r>
      <w:r w:rsidRPr="00FB78CF">
        <w:rPr>
          <w:rFonts w:ascii="GHEA Grapalat" w:hAnsi="GHEA Grapalat"/>
          <w:sz w:val="18"/>
          <w:szCs w:val="18"/>
        </w:rPr>
        <w:t xml:space="preserve">, </w:t>
      </w:r>
      <w:r w:rsidRPr="00504B1E">
        <w:rPr>
          <w:rFonts w:ascii="GHEA Grapalat" w:hAnsi="GHEA Grapalat"/>
          <w:sz w:val="18"/>
          <w:szCs w:val="18"/>
          <w:lang w:val="en-US"/>
        </w:rPr>
        <w:t>գենդերային</w:t>
      </w:r>
      <w:r w:rsidRPr="00FB78CF">
        <w:rPr>
          <w:rFonts w:ascii="GHEA Grapalat" w:hAnsi="GHEA Grapalat"/>
          <w:sz w:val="18"/>
          <w:szCs w:val="18"/>
        </w:rPr>
        <w:t xml:space="preserve"> </w:t>
      </w:r>
      <w:r w:rsidRPr="00504B1E">
        <w:rPr>
          <w:rFonts w:ascii="GHEA Grapalat" w:hAnsi="GHEA Grapalat"/>
          <w:sz w:val="18"/>
          <w:szCs w:val="18"/>
          <w:lang w:val="en-US"/>
        </w:rPr>
        <w:t>լեզվաբանությունը</w:t>
      </w:r>
      <w:r w:rsidR="00D260B3">
        <w:rPr>
          <w:rStyle w:val="af7"/>
          <w:rFonts w:ascii="GHEA Grapalat" w:hAnsi="GHEA Grapalat"/>
          <w:sz w:val="18"/>
          <w:szCs w:val="18"/>
        </w:rPr>
        <w:footnoteReference w:id="6"/>
      </w:r>
      <w:r w:rsidRPr="00FB78CF">
        <w:rPr>
          <w:rFonts w:ascii="GHEA Grapalat" w:hAnsi="GHEA Grapalat"/>
          <w:sz w:val="18"/>
          <w:szCs w:val="18"/>
        </w:rPr>
        <w:t xml:space="preserve">, </w:t>
      </w:r>
      <w:r w:rsidRPr="00B83B5C">
        <w:rPr>
          <w:rFonts w:ascii="GHEA Grapalat" w:hAnsi="GHEA Grapalat"/>
          <w:sz w:val="18"/>
          <w:szCs w:val="18"/>
          <w:lang w:val="en-US"/>
        </w:rPr>
        <w:t>քաղաքական</w:t>
      </w:r>
      <w:r w:rsidRPr="00FB78CF">
        <w:rPr>
          <w:rFonts w:ascii="GHEA Grapalat" w:hAnsi="GHEA Grapalat"/>
          <w:sz w:val="18"/>
          <w:szCs w:val="18"/>
        </w:rPr>
        <w:t xml:space="preserve"> </w:t>
      </w:r>
      <w:r w:rsidRPr="00B83B5C">
        <w:rPr>
          <w:rFonts w:ascii="GHEA Grapalat" w:hAnsi="GHEA Grapalat"/>
          <w:sz w:val="18"/>
          <w:szCs w:val="18"/>
          <w:lang w:val="en-US"/>
        </w:rPr>
        <w:t>խոսույթը</w:t>
      </w:r>
      <w:r w:rsidR="00D260B3">
        <w:rPr>
          <w:rStyle w:val="af7"/>
          <w:rFonts w:ascii="GHEA Grapalat" w:hAnsi="GHEA Grapalat"/>
          <w:sz w:val="18"/>
          <w:szCs w:val="18"/>
        </w:rPr>
        <w:footnoteReference w:id="7"/>
      </w:r>
      <w:r w:rsidRPr="00FB78CF">
        <w:rPr>
          <w:rFonts w:ascii="GHEA Grapalat" w:hAnsi="GHEA Grapalat"/>
          <w:sz w:val="18"/>
          <w:szCs w:val="18"/>
        </w:rPr>
        <w:t xml:space="preserve">, </w:t>
      </w:r>
      <w:r w:rsidRPr="00B83B5C">
        <w:rPr>
          <w:rFonts w:ascii="GHEA Grapalat" w:hAnsi="GHEA Grapalat"/>
          <w:sz w:val="18"/>
          <w:szCs w:val="18"/>
          <w:lang w:val="en-US"/>
        </w:rPr>
        <w:t>միջազգային</w:t>
      </w:r>
      <w:r w:rsidRPr="00FB78CF">
        <w:rPr>
          <w:rFonts w:ascii="GHEA Grapalat" w:hAnsi="GHEA Grapalat"/>
          <w:sz w:val="18"/>
          <w:szCs w:val="18"/>
        </w:rPr>
        <w:t xml:space="preserve"> </w:t>
      </w:r>
      <w:r w:rsidRPr="00B83B5C">
        <w:rPr>
          <w:rFonts w:ascii="GHEA Grapalat" w:hAnsi="GHEA Grapalat"/>
          <w:sz w:val="18"/>
          <w:szCs w:val="18"/>
          <w:lang w:val="en-US"/>
        </w:rPr>
        <w:t>հարաբերությունների</w:t>
      </w:r>
      <w:r w:rsidRPr="00FB78CF">
        <w:rPr>
          <w:rFonts w:ascii="GHEA Grapalat" w:hAnsi="GHEA Grapalat"/>
          <w:sz w:val="18"/>
          <w:szCs w:val="18"/>
        </w:rPr>
        <w:t xml:space="preserve"> </w:t>
      </w:r>
      <w:r w:rsidRPr="00B83B5C">
        <w:rPr>
          <w:rFonts w:ascii="GHEA Grapalat" w:hAnsi="GHEA Grapalat"/>
          <w:sz w:val="18"/>
          <w:szCs w:val="18"/>
          <w:lang w:val="en-US"/>
        </w:rPr>
        <w:t>տեսությունը</w:t>
      </w:r>
      <w:r w:rsidR="00D260B3">
        <w:rPr>
          <w:rStyle w:val="af7"/>
          <w:rFonts w:ascii="GHEA Grapalat" w:hAnsi="GHEA Grapalat"/>
          <w:sz w:val="18"/>
          <w:szCs w:val="18"/>
        </w:rPr>
        <w:footnoteReference w:id="8"/>
      </w:r>
      <w:r w:rsidRPr="00FB78CF">
        <w:rPr>
          <w:rFonts w:ascii="GHEA Grapalat" w:hAnsi="GHEA Grapalat"/>
          <w:sz w:val="18"/>
          <w:szCs w:val="18"/>
        </w:rPr>
        <w:t xml:space="preserve"> </w:t>
      </w:r>
      <w:r w:rsidRPr="00B83B5C">
        <w:rPr>
          <w:rFonts w:ascii="GHEA Grapalat" w:hAnsi="GHEA Grapalat"/>
          <w:sz w:val="18"/>
          <w:szCs w:val="18"/>
          <w:lang w:val="en-US"/>
        </w:rPr>
        <w:t>և</w:t>
      </w:r>
      <w:r w:rsidRPr="00FB78CF">
        <w:rPr>
          <w:rFonts w:ascii="GHEA Grapalat" w:hAnsi="GHEA Grapalat"/>
          <w:sz w:val="18"/>
          <w:szCs w:val="18"/>
        </w:rPr>
        <w:t xml:space="preserve"> </w:t>
      </w:r>
      <w:r w:rsidRPr="00B83B5C">
        <w:rPr>
          <w:rFonts w:ascii="GHEA Grapalat" w:hAnsi="GHEA Grapalat"/>
          <w:sz w:val="18"/>
          <w:szCs w:val="18"/>
          <w:lang w:val="en-US"/>
        </w:rPr>
        <w:t>այլն</w:t>
      </w:r>
      <w:r w:rsidRPr="00FB78CF">
        <w:rPr>
          <w:rFonts w:ascii="GHEA Grapalat" w:hAnsi="GHEA Grapalat"/>
          <w:sz w:val="18"/>
          <w:szCs w:val="18"/>
        </w:rPr>
        <w:t>:</w:t>
      </w:r>
    </w:p>
    <w:p w:rsidR="005E02D0" w:rsidRPr="00FB78CF" w:rsidRDefault="005E02D0" w:rsidP="005546BC">
      <w:pPr>
        <w:spacing w:after="0" w:line="340" w:lineRule="exact"/>
        <w:ind w:firstLine="426"/>
        <w:jc w:val="both"/>
        <w:rPr>
          <w:rFonts w:ascii="GHEA Grapalat" w:hAnsi="GHEA Grapalat"/>
          <w:sz w:val="18"/>
          <w:szCs w:val="18"/>
        </w:rPr>
      </w:pPr>
      <w:r>
        <w:rPr>
          <w:rFonts w:ascii="GHEA Grapalat" w:hAnsi="GHEA Grapalat"/>
          <w:sz w:val="18"/>
          <w:szCs w:val="18"/>
          <w:lang w:val="en-US"/>
        </w:rPr>
        <w:lastRenderedPageBreak/>
        <w:t>Երրորդ</w:t>
      </w:r>
      <w:r w:rsidR="00657651" w:rsidRPr="00FB78CF">
        <w:rPr>
          <w:rFonts w:ascii="GHEA Grapalat" w:hAnsi="GHEA Grapalat"/>
          <w:sz w:val="18"/>
          <w:szCs w:val="18"/>
        </w:rPr>
        <w:t xml:space="preserve"> </w:t>
      </w:r>
      <w:r w:rsidR="00B83B5C">
        <w:rPr>
          <w:rFonts w:ascii="GHEA Grapalat" w:hAnsi="GHEA Grapalat"/>
          <w:sz w:val="18"/>
          <w:szCs w:val="18"/>
          <w:lang w:val="en-US"/>
        </w:rPr>
        <w:t>ենթա</w:t>
      </w:r>
      <w:r w:rsidR="00657651" w:rsidRPr="00DE536B">
        <w:rPr>
          <w:rFonts w:ascii="GHEA Grapalat" w:hAnsi="GHEA Grapalat"/>
          <w:sz w:val="18"/>
          <w:szCs w:val="18"/>
        </w:rPr>
        <w:t>գլխում</w:t>
      </w:r>
      <w:r w:rsidR="00B83B5C">
        <w:rPr>
          <w:rFonts w:ascii="GHEA Grapalat" w:hAnsi="GHEA Grapalat"/>
          <w:sz w:val="18"/>
          <w:szCs w:val="18"/>
          <w:lang w:val="en-US"/>
        </w:rPr>
        <w:t>՝</w:t>
      </w:r>
      <w:r w:rsidR="00B65B09" w:rsidRPr="00FB78CF">
        <w:rPr>
          <w:rFonts w:ascii="GHEA Grapalat" w:hAnsi="GHEA Grapalat"/>
          <w:sz w:val="18"/>
          <w:szCs w:val="18"/>
        </w:rPr>
        <w:t xml:space="preserve"> </w:t>
      </w:r>
      <w:r w:rsidR="00B83B5C" w:rsidRPr="00FB78CF">
        <w:rPr>
          <w:rFonts w:ascii="GHEA Grapalat" w:hAnsi="GHEA Grapalat"/>
          <w:sz w:val="18"/>
          <w:szCs w:val="18"/>
        </w:rPr>
        <w:t>«</w:t>
      </w:r>
      <w:r w:rsidR="00B83B5C">
        <w:rPr>
          <w:rFonts w:ascii="GHEA Grapalat" w:hAnsi="GHEA Grapalat"/>
          <w:sz w:val="18"/>
          <w:szCs w:val="18"/>
          <w:lang w:val="en-US"/>
        </w:rPr>
        <w:t>Լռելու</w:t>
      </w:r>
      <w:r w:rsidR="00B83B5C" w:rsidRPr="00FB78CF">
        <w:rPr>
          <w:rFonts w:ascii="GHEA Grapalat" w:hAnsi="GHEA Grapalat"/>
          <w:sz w:val="18"/>
          <w:szCs w:val="18"/>
        </w:rPr>
        <w:t xml:space="preserve"> </w:t>
      </w:r>
      <w:r w:rsidR="00B83B5C">
        <w:rPr>
          <w:rFonts w:ascii="GHEA Grapalat" w:hAnsi="GHEA Grapalat"/>
          <w:sz w:val="18"/>
          <w:szCs w:val="18"/>
          <w:lang w:val="en-US"/>
        </w:rPr>
        <w:t>և</w:t>
      </w:r>
      <w:r w:rsidR="00B83B5C" w:rsidRPr="00FB78CF">
        <w:rPr>
          <w:rFonts w:ascii="GHEA Grapalat" w:hAnsi="GHEA Grapalat"/>
          <w:sz w:val="18"/>
          <w:szCs w:val="18"/>
        </w:rPr>
        <w:t xml:space="preserve"> </w:t>
      </w:r>
      <w:r w:rsidR="00B83B5C">
        <w:rPr>
          <w:rFonts w:ascii="GHEA Grapalat" w:hAnsi="GHEA Grapalat"/>
          <w:sz w:val="18"/>
          <w:szCs w:val="18"/>
          <w:lang w:val="en-US"/>
        </w:rPr>
        <w:t>լռության</w:t>
      </w:r>
      <w:r w:rsidR="00B83B5C" w:rsidRPr="00FB78CF">
        <w:rPr>
          <w:rFonts w:ascii="GHEA Grapalat" w:hAnsi="GHEA Grapalat"/>
          <w:sz w:val="18"/>
          <w:szCs w:val="18"/>
        </w:rPr>
        <w:t xml:space="preserve"> </w:t>
      </w:r>
      <w:r w:rsidR="00B83B5C">
        <w:rPr>
          <w:rFonts w:ascii="GHEA Grapalat" w:hAnsi="GHEA Grapalat"/>
          <w:sz w:val="18"/>
          <w:szCs w:val="18"/>
          <w:lang w:val="en-US"/>
        </w:rPr>
        <w:t>գործառույթների</w:t>
      </w:r>
      <w:r w:rsidR="00B83B5C" w:rsidRPr="00FB78CF">
        <w:rPr>
          <w:rFonts w:ascii="GHEA Grapalat" w:hAnsi="GHEA Grapalat"/>
          <w:sz w:val="18"/>
          <w:szCs w:val="18"/>
        </w:rPr>
        <w:t xml:space="preserve"> </w:t>
      </w:r>
      <w:r w:rsidR="00B83B5C">
        <w:rPr>
          <w:rFonts w:ascii="GHEA Grapalat" w:hAnsi="GHEA Grapalat"/>
          <w:sz w:val="18"/>
          <w:szCs w:val="18"/>
          <w:lang w:val="en-US"/>
        </w:rPr>
        <w:t>տարբերակումը</w:t>
      </w:r>
      <w:r w:rsidR="00B83B5C" w:rsidRPr="00FB78CF">
        <w:rPr>
          <w:rFonts w:ascii="GHEA Grapalat" w:hAnsi="GHEA Grapalat"/>
          <w:sz w:val="18"/>
          <w:szCs w:val="18"/>
        </w:rPr>
        <w:t xml:space="preserve">», </w:t>
      </w:r>
      <w:r w:rsidR="00657651" w:rsidRPr="00DE536B">
        <w:rPr>
          <w:rFonts w:ascii="GHEA Grapalat" w:hAnsi="GHEA Grapalat"/>
          <w:sz w:val="18"/>
          <w:szCs w:val="18"/>
        </w:rPr>
        <w:t>անդրադա</w:t>
      </w:r>
      <w:r w:rsidR="001B4659" w:rsidRPr="00DE536B">
        <w:rPr>
          <w:rFonts w:ascii="GHEA Grapalat" w:hAnsi="GHEA Grapalat"/>
          <w:sz w:val="18"/>
          <w:szCs w:val="18"/>
          <w:lang w:val="en-US"/>
        </w:rPr>
        <w:t>րձել</w:t>
      </w:r>
      <w:r w:rsidR="001B4659" w:rsidRPr="00FB78CF">
        <w:rPr>
          <w:rFonts w:ascii="GHEA Grapalat" w:hAnsi="GHEA Grapalat"/>
          <w:sz w:val="18"/>
          <w:szCs w:val="18"/>
        </w:rPr>
        <w:t xml:space="preserve"> </w:t>
      </w:r>
      <w:r w:rsidR="001B4659" w:rsidRPr="00DE536B">
        <w:rPr>
          <w:rFonts w:ascii="GHEA Grapalat" w:hAnsi="GHEA Grapalat"/>
          <w:sz w:val="18"/>
          <w:szCs w:val="18"/>
          <w:lang w:val="en-US"/>
        </w:rPr>
        <w:t>ենք</w:t>
      </w:r>
      <w:r w:rsidR="001B4659" w:rsidRPr="00FB78CF">
        <w:rPr>
          <w:rFonts w:ascii="GHEA Grapalat" w:hAnsi="GHEA Grapalat"/>
          <w:sz w:val="18"/>
          <w:szCs w:val="18"/>
        </w:rPr>
        <w:t xml:space="preserve"> </w:t>
      </w:r>
      <w:r w:rsidR="00B83B5C">
        <w:rPr>
          <w:rFonts w:ascii="GHEA Grapalat" w:hAnsi="GHEA Grapalat"/>
          <w:sz w:val="18"/>
          <w:szCs w:val="18"/>
          <w:lang w:val="en-US"/>
        </w:rPr>
        <w:t>դրանց</w:t>
      </w:r>
      <w:r w:rsidR="00657651" w:rsidRPr="00FB78CF">
        <w:rPr>
          <w:rFonts w:ascii="GHEA Grapalat" w:hAnsi="GHEA Grapalat"/>
          <w:sz w:val="18"/>
          <w:szCs w:val="18"/>
        </w:rPr>
        <w:t xml:space="preserve"> </w:t>
      </w:r>
      <w:r w:rsidR="00657651" w:rsidRPr="00DE536B">
        <w:rPr>
          <w:rFonts w:ascii="GHEA Grapalat" w:hAnsi="GHEA Grapalat"/>
          <w:sz w:val="18"/>
          <w:szCs w:val="18"/>
        </w:rPr>
        <w:t>գործառույթների</w:t>
      </w:r>
      <w:r w:rsidR="00657651" w:rsidRPr="00FB78CF">
        <w:rPr>
          <w:rFonts w:ascii="GHEA Grapalat" w:hAnsi="GHEA Grapalat"/>
          <w:sz w:val="18"/>
          <w:szCs w:val="18"/>
        </w:rPr>
        <w:t xml:space="preserve"> </w:t>
      </w:r>
      <w:r w:rsidR="00657651" w:rsidRPr="00DE536B">
        <w:rPr>
          <w:rFonts w:ascii="GHEA Grapalat" w:hAnsi="GHEA Grapalat"/>
          <w:sz w:val="18"/>
          <w:szCs w:val="18"/>
        </w:rPr>
        <w:t>տար</w:t>
      </w:r>
      <w:r w:rsidR="00B65B09">
        <w:rPr>
          <w:rFonts w:ascii="GHEA Grapalat" w:hAnsi="GHEA Grapalat"/>
          <w:sz w:val="18"/>
          <w:szCs w:val="18"/>
          <w:lang w:val="en-US"/>
        </w:rPr>
        <w:t>որոշմանն</w:t>
      </w:r>
      <w:r w:rsidR="00657651" w:rsidRPr="00FB78CF">
        <w:rPr>
          <w:rFonts w:ascii="GHEA Grapalat" w:hAnsi="GHEA Grapalat"/>
          <w:sz w:val="18"/>
          <w:szCs w:val="18"/>
        </w:rPr>
        <w:t xml:space="preserve"> </w:t>
      </w:r>
      <w:r w:rsidR="00657651" w:rsidRPr="00DE536B">
        <w:rPr>
          <w:rFonts w:ascii="GHEA Grapalat" w:hAnsi="GHEA Grapalat"/>
          <w:sz w:val="18"/>
          <w:szCs w:val="18"/>
        </w:rPr>
        <w:t>առնչվող</w:t>
      </w:r>
      <w:r w:rsidR="00657651" w:rsidRPr="00FB78CF">
        <w:rPr>
          <w:rFonts w:ascii="GHEA Grapalat" w:hAnsi="GHEA Grapalat"/>
          <w:sz w:val="18"/>
          <w:szCs w:val="18"/>
        </w:rPr>
        <w:t xml:space="preserve"> </w:t>
      </w:r>
      <w:r w:rsidR="00657651" w:rsidRPr="00DE536B">
        <w:rPr>
          <w:rFonts w:ascii="GHEA Grapalat" w:hAnsi="GHEA Grapalat"/>
          <w:sz w:val="18"/>
          <w:szCs w:val="18"/>
        </w:rPr>
        <w:t>խնդիրներին</w:t>
      </w:r>
      <w:r w:rsidR="00657651" w:rsidRPr="00FB78CF">
        <w:rPr>
          <w:rFonts w:ascii="GHEA Grapalat" w:hAnsi="GHEA Grapalat"/>
          <w:sz w:val="18"/>
          <w:szCs w:val="18"/>
        </w:rPr>
        <w:t>`</w:t>
      </w:r>
      <w:r w:rsidR="00594540" w:rsidRPr="00FB78CF">
        <w:rPr>
          <w:rFonts w:ascii="GHEA Grapalat" w:hAnsi="GHEA Grapalat"/>
          <w:sz w:val="18"/>
          <w:szCs w:val="18"/>
        </w:rPr>
        <w:t xml:space="preserve"> </w:t>
      </w:r>
      <w:r w:rsidR="00657651" w:rsidRPr="00DE536B">
        <w:rPr>
          <w:rFonts w:ascii="GHEA Grapalat" w:hAnsi="GHEA Grapalat"/>
          <w:sz w:val="18"/>
          <w:szCs w:val="18"/>
        </w:rPr>
        <w:t>հիմք</w:t>
      </w:r>
      <w:r w:rsidR="00657651" w:rsidRPr="00FB78CF">
        <w:rPr>
          <w:rFonts w:ascii="GHEA Grapalat" w:hAnsi="GHEA Grapalat"/>
          <w:sz w:val="18"/>
          <w:szCs w:val="18"/>
        </w:rPr>
        <w:t xml:space="preserve"> </w:t>
      </w:r>
      <w:r w:rsidR="00657651" w:rsidRPr="00DE536B">
        <w:rPr>
          <w:rFonts w:ascii="GHEA Grapalat" w:hAnsi="GHEA Grapalat"/>
          <w:sz w:val="18"/>
          <w:szCs w:val="18"/>
        </w:rPr>
        <w:t>ընդունելով</w:t>
      </w:r>
      <w:r w:rsidR="00657651" w:rsidRPr="00FB78CF">
        <w:rPr>
          <w:rFonts w:ascii="GHEA Grapalat" w:hAnsi="GHEA Grapalat"/>
          <w:sz w:val="18"/>
          <w:szCs w:val="18"/>
        </w:rPr>
        <w:t xml:space="preserve"> </w:t>
      </w:r>
      <w:r w:rsidR="00657651" w:rsidRPr="00DE536B">
        <w:rPr>
          <w:rFonts w:ascii="GHEA Grapalat" w:hAnsi="GHEA Grapalat"/>
          <w:sz w:val="18"/>
          <w:szCs w:val="18"/>
        </w:rPr>
        <w:t>դրանցում</w:t>
      </w:r>
      <w:r w:rsidR="00657651" w:rsidRPr="00FB78CF">
        <w:rPr>
          <w:rFonts w:ascii="GHEA Grapalat" w:hAnsi="GHEA Grapalat"/>
          <w:sz w:val="18"/>
          <w:szCs w:val="18"/>
        </w:rPr>
        <w:t xml:space="preserve"> </w:t>
      </w:r>
      <w:r w:rsidR="00657651" w:rsidRPr="00DE536B">
        <w:rPr>
          <w:rFonts w:ascii="GHEA Grapalat" w:hAnsi="GHEA Grapalat"/>
          <w:sz w:val="18"/>
          <w:szCs w:val="18"/>
        </w:rPr>
        <w:t>հաղորդակցային</w:t>
      </w:r>
      <w:r w:rsidR="00657651" w:rsidRPr="00FB78CF">
        <w:rPr>
          <w:rFonts w:ascii="GHEA Grapalat" w:hAnsi="GHEA Grapalat"/>
          <w:sz w:val="18"/>
          <w:szCs w:val="18"/>
        </w:rPr>
        <w:t xml:space="preserve"> </w:t>
      </w:r>
      <w:r w:rsidR="00657651" w:rsidRPr="00DE536B">
        <w:rPr>
          <w:rFonts w:ascii="GHEA Grapalat" w:hAnsi="GHEA Grapalat"/>
          <w:sz w:val="18"/>
          <w:szCs w:val="18"/>
        </w:rPr>
        <w:t>դիտավորության</w:t>
      </w:r>
      <w:r w:rsidR="00657651" w:rsidRPr="00FB78CF">
        <w:rPr>
          <w:rFonts w:ascii="GHEA Grapalat" w:hAnsi="GHEA Grapalat"/>
          <w:sz w:val="18"/>
          <w:szCs w:val="18"/>
        </w:rPr>
        <w:t xml:space="preserve"> </w:t>
      </w:r>
      <w:r w:rsidR="00657651" w:rsidRPr="00DE536B">
        <w:rPr>
          <w:rFonts w:ascii="GHEA Grapalat" w:hAnsi="GHEA Grapalat"/>
          <w:sz w:val="18"/>
          <w:szCs w:val="18"/>
        </w:rPr>
        <w:t>առկայության</w:t>
      </w:r>
      <w:r w:rsidR="00657651" w:rsidRPr="00FB78CF">
        <w:rPr>
          <w:rFonts w:ascii="GHEA Grapalat" w:hAnsi="GHEA Grapalat"/>
          <w:sz w:val="18"/>
          <w:szCs w:val="18"/>
        </w:rPr>
        <w:t>/</w:t>
      </w:r>
      <w:r w:rsidR="00657651" w:rsidRPr="00DE536B">
        <w:rPr>
          <w:rFonts w:ascii="GHEA Grapalat" w:hAnsi="GHEA Grapalat"/>
          <w:sz w:val="18"/>
          <w:szCs w:val="18"/>
        </w:rPr>
        <w:t>բացակայության</w:t>
      </w:r>
      <w:r w:rsidR="00657651" w:rsidRPr="00FB78CF">
        <w:rPr>
          <w:rFonts w:ascii="GHEA Grapalat" w:hAnsi="GHEA Grapalat"/>
          <w:sz w:val="18"/>
          <w:szCs w:val="18"/>
        </w:rPr>
        <w:t xml:space="preserve"> </w:t>
      </w:r>
      <w:r w:rsidR="00657651" w:rsidRPr="00DE536B">
        <w:rPr>
          <w:rFonts w:ascii="GHEA Grapalat" w:hAnsi="GHEA Grapalat"/>
          <w:sz w:val="18"/>
          <w:szCs w:val="18"/>
        </w:rPr>
        <w:t>հանգամանքը</w:t>
      </w:r>
      <w:r w:rsidR="00657651" w:rsidRPr="00FB78CF">
        <w:rPr>
          <w:rFonts w:ascii="GHEA Grapalat" w:hAnsi="GHEA Grapalat"/>
          <w:sz w:val="18"/>
          <w:szCs w:val="18"/>
        </w:rPr>
        <w:t xml:space="preserve">: </w:t>
      </w:r>
      <w:r w:rsidR="001B4659" w:rsidRPr="00DE536B">
        <w:rPr>
          <w:rFonts w:ascii="GHEA Grapalat" w:hAnsi="GHEA Grapalat"/>
          <w:sz w:val="18"/>
          <w:szCs w:val="18"/>
        </w:rPr>
        <w:t>Համեմատ</w:t>
      </w:r>
      <w:r w:rsidR="001B4659" w:rsidRPr="00DE536B">
        <w:rPr>
          <w:rFonts w:ascii="GHEA Grapalat" w:hAnsi="GHEA Grapalat"/>
          <w:sz w:val="18"/>
          <w:szCs w:val="18"/>
          <w:lang w:val="en-US"/>
        </w:rPr>
        <w:t>ել</w:t>
      </w:r>
      <w:r w:rsidR="00657651" w:rsidRPr="00FB78CF">
        <w:rPr>
          <w:rFonts w:ascii="GHEA Grapalat" w:hAnsi="GHEA Grapalat"/>
          <w:sz w:val="18"/>
          <w:szCs w:val="18"/>
        </w:rPr>
        <w:t xml:space="preserve"> </w:t>
      </w:r>
      <w:r w:rsidR="00657651" w:rsidRPr="00DE536B">
        <w:rPr>
          <w:rFonts w:ascii="GHEA Grapalat" w:hAnsi="GHEA Grapalat"/>
          <w:sz w:val="18"/>
          <w:szCs w:val="18"/>
        </w:rPr>
        <w:t>են</w:t>
      </w:r>
      <w:r w:rsidR="001B4659" w:rsidRPr="00DE536B">
        <w:rPr>
          <w:rFonts w:ascii="GHEA Grapalat" w:hAnsi="GHEA Grapalat"/>
          <w:sz w:val="18"/>
          <w:szCs w:val="18"/>
          <w:lang w:val="en-US"/>
        </w:rPr>
        <w:t>ք</w:t>
      </w:r>
      <w:r w:rsidR="00657651" w:rsidRPr="00FB78CF">
        <w:rPr>
          <w:rFonts w:ascii="GHEA Grapalat" w:hAnsi="GHEA Grapalat"/>
          <w:sz w:val="18"/>
          <w:szCs w:val="18"/>
        </w:rPr>
        <w:t xml:space="preserve"> </w:t>
      </w:r>
      <w:r w:rsidR="00657651" w:rsidRPr="00DE536B">
        <w:rPr>
          <w:rFonts w:ascii="GHEA Grapalat" w:hAnsi="GHEA Grapalat"/>
          <w:sz w:val="18"/>
          <w:szCs w:val="18"/>
        </w:rPr>
        <w:t>խնդրո</w:t>
      </w:r>
      <w:r w:rsidR="00657651" w:rsidRPr="00FB78CF">
        <w:rPr>
          <w:rFonts w:ascii="GHEA Grapalat" w:hAnsi="GHEA Grapalat"/>
          <w:sz w:val="18"/>
          <w:szCs w:val="18"/>
        </w:rPr>
        <w:t xml:space="preserve"> </w:t>
      </w:r>
      <w:r w:rsidR="00657651" w:rsidRPr="00DE536B">
        <w:rPr>
          <w:rFonts w:ascii="GHEA Grapalat" w:hAnsi="GHEA Grapalat"/>
          <w:sz w:val="18"/>
          <w:szCs w:val="18"/>
        </w:rPr>
        <w:t>առարկայի</w:t>
      </w:r>
      <w:r w:rsidR="00657651" w:rsidRPr="00FB78CF">
        <w:rPr>
          <w:rFonts w:ascii="GHEA Grapalat" w:hAnsi="GHEA Grapalat"/>
          <w:sz w:val="18"/>
          <w:szCs w:val="18"/>
        </w:rPr>
        <w:t xml:space="preserve"> </w:t>
      </w:r>
      <w:r w:rsidR="00657651" w:rsidRPr="00DE536B">
        <w:rPr>
          <w:rFonts w:ascii="GHEA Grapalat" w:hAnsi="GHEA Grapalat"/>
          <w:sz w:val="18"/>
          <w:szCs w:val="18"/>
        </w:rPr>
        <w:t>գործառույթների</w:t>
      </w:r>
      <w:r w:rsidR="00657651" w:rsidRPr="00FB78CF">
        <w:rPr>
          <w:rFonts w:ascii="GHEA Grapalat" w:hAnsi="GHEA Grapalat"/>
          <w:sz w:val="18"/>
          <w:szCs w:val="18"/>
        </w:rPr>
        <w:t xml:space="preserve"> </w:t>
      </w:r>
      <w:r w:rsidR="00657651" w:rsidRPr="00DE536B">
        <w:rPr>
          <w:rFonts w:ascii="GHEA Grapalat" w:hAnsi="GHEA Grapalat"/>
          <w:sz w:val="18"/>
          <w:szCs w:val="18"/>
        </w:rPr>
        <w:t>վերաբերյալ</w:t>
      </w:r>
      <w:r w:rsidR="00657651" w:rsidRPr="00FB78CF">
        <w:rPr>
          <w:rFonts w:ascii="GHEA Grapalat" w:hAnsi="GHEA Grapalat"/>
          <w:sz w:val="18"/>
          <w:szCs w:val="18"/>
        </w:rPr>
        <w:t xml:space="preserve"> </w:t>
      </w:r>
      <w:r w:rsidR="00657651" w:rsidRPr="00DE536B">
        <w:rPr>
          <w:rFonts w:ascii="GHEA Grapalat" w:hAnsi="GHEA Grapalat"/>
          <w:sz w:val="18"/>
          <w:szCs w:val="18"/>
        </w:rPr>
        <w:t>առկա</w:t>
      </w:r>
      <w:r w:rsidR="00657651" w:rsidRPr="00FB78CF">
        <w:rPr>
          <w:rFonts w:ascii="GHEA Grapalat" w:hAnsi="GHEA Grapalat"/>
          <w:sz w:val="18"/>
          <w:szCs w:val="18"/>
        </w:rPr>
        <w:t xml:space="preserve"> </w:t>
      </w:r>
      <w:r w:rsidR="00657651" w:rsidRPr="00DE536B">
        <w:rPr>
          <w:rFonts w:ascii="GHEA Grapalat" w:hAnsi="GHEA Grapalat"/>
          <w:sz w:val="18"/>
          <w:szCs w:val="18"/>
        </w:rPr>
        <w:t>մի</w:t>
      </w:r>
      <w:r w:rsidR="00657651" w:rsidRPr="00FB78CF">
        <w:rPr>
          <w:rFonts w:ascii="GHEA Grapalat" w:hAnsi="GHEA Grapalat"/>
          <w:sz w:val="18"/>
          <w:szCs w:val="18"/>
        </w:rPr>
        <w:t xml:space="preserve"> </w:t>
      </w:r>
      <w:r w:rsidR="00657651" w:rsidRPr="00DE536B">
        <w:rPr>
          <w:rFonts w:ascii="GHEA Grapalat" w:hAnsi="GHEA Grapalat"/>
          <w:sz w:val="18"/>
          <w:szCs w:val="18"/>
        </w:rPr>
        <w:t>շարք</w:t>
      </w:r>
      <w:r w:rsidR="00657651" w:rsidRPr="00FB78CF">
        <w:rPr>
          <w:rFonts w:ascii="GHEA Grapalat" w:hAnsi="GHEA Grapalat"/>
          <w:sz w:val="18"/>
          <w:szCs w:val="18"/>
        </w:rPr>
        <w:t xml:space="preserve"> </w:t>
      </w:r>
      <w:r w:rsidR="00657651" w:rsidRPr="00DE536B">
        <w:rPr>
          <w:rFonts w:ascii="GHEA Grapalat" w:hAnsi="GHEA Grapalat"/>
          <w:sz w:val="18"/>
          <w:szCs w:val="18"/>
        </w:rPr>
        <w:t>տեսական</w:t>
      </w:r>
      <w:r w:rsidR="00657651" w:rsidRPr="00FB78CF">
        <w:rPr>
          <w:rFonts w:ascii="GHEA Grapalat" w:hAnsi="GHEA Grapalat"/>
          <w:sz w:val="18"/>
          <w:szCs w:val="18"/>
        </w:rPr>
        <w:t xml:space="preserve"> </w:t>
      </w:r>
      <w:r w:rsidR="00657651" w:rsidRPr="00DE536B">
        <w:rPr>
          <w:rFonts w:ascii="GHEA Grapalat" w:hAnsi="GHEA Grapalat"/>
          <w:sz w:val="18"/>
          <w:szCs w:val="18"/>
        </w:rPr>
        <w:t>մոտեցումներ</w:t>
      </w:r>
      <w:r w:rsidR="00657651" w:rsidRPr="00FB78CF">
        <w:rPr>
          <w:rFonts w:ascii="GHEA Grapalat" w:hAnsi="GHEA Grapalat"/>
          <w:sz w:val="18"/>
          <w:szCs w:val="18"/>
        </w:rPr>
        <w:t>`</w:t>
      </w:r>
      <w:r w:rsidR="00B83B5C" w:rsidRPr="00FB78CF">
        <w:rPr>
          <w:rFonts w:ascii="GHEA Grapalat" w:hAnsi="GHEA Grapalat"/>
          <w:sz w:val="18"/>
          <w:szCs w:val="18"/>
        </w:rPr>
        <w:t xml:space="preserve"> </w:t>
      </w:r>
      <w:r w:rsidR="00657651" w:rsidRPr="00DE536B">
        <w:rPr>
          <w:rFonts w:ascii="GHEA Grapalat" w:hAnsi="GHEA Grapalat"/>
          <w:sz w:val="18"/>
          <w:szCs w:val="18"/>
        </w:rPr>
        <w:t>ցույց</w:t>
      </w:r>
      <w:r w:rsidR="00657651" w:rsidRPr="00FB78CF">
        <w:rPr>
          <w:rFonts w:ascii="GHEA Grapalat" w:hAnsi="GHEA Grapalat"/>
          <w:sz w:val="18"/>
          <w:szCs w:val="18"/>
        </w:rPr>
        <w:t xml:space="preserve"> </w:t>
      </w:r>
      <w:r w:rsidR="00657651" w:rsidRPr="00DE536B">
        <w:rPr>
          <w:rFonts w:ascii="GHEA Grapalat" w:hAnsi="GHEA Grapalat"/>
          <w:sz w:val="18"/>
          <w:szCs w:val="18"/>
        </w:rPr>
        <w:t>տալով</w:t>
      </w:r>
      <w:r w:rsidR="00657651" w:rsidRPr="00FB78CF">
        <w:rPr>
          <w:rFonts w:ascii="GHEA Grapalat" w:hAnsi="GHEA Grapalat"/>
          <w:sz w:val="18"/>
          <w:szCs w:val="18"/>
        </w:rPr>
        <w:t xml:space="preserve"> </w:t>
      </w:r>
      <w:r w:rsidR="00657651" w:rsidRPr="00DE536B">
        <w:rPr>
          <w:rFonts w:ascii="GHEA Grapalat" w:hAnsi="GHEA Grapalat"/>
          <w:sz w:val="18"/>
          <w:szCs w:val="18"/>
        </w:rPr>
        <w:t>հաղորդակցային</w:t>
      </w:r>
      <w:r w:rsidR="00657651" w:rsidRPr="00FB78CF">
        <w:rPr>
          <w:rFonts w:ascii="GHEA Grapalat" w:hAnsi="GHEA Grapalat"/>
          <w:sz w:val="18"/>
          <w:szCs w:val="18"/>
        </w:rPr>
        <w:t xml:space="preserve"> </w:t>
      </w:r>
      <w:r w:rsidR="00657651" w:rsidRPr="00DE536B">
        <w:rPr>
          <w:rFonts w:ascii="GHEA Grapalat" w:hAnsi="GHEA Grapalat"/>
          <w:sz w:val="18"/>
          <w:szCs w:val="18"/>
        </w:rPr>
        <w:t>տիրույթում</w:t>
      </w:r>
      <w:r w:rsidR="00657651" w:rsidRPr="00FB78CF">
        <w:rPr>
          <w:rFonts w:ascii="GHEA Grapalat" w:hAnsi="GHEA Grapalat"/>
          <w:sz w:val="18"/>
          <w:szCs w:val="18"/>
        </w:rPr>
        <w:t xml:space="preserve"> </w:t>
      </w:r>
      <w:r w:rsidR="00657651" w:rsidRPr="00DE536B">
        <w:rPr>
          <w:rFonts w:ascii="GHEA Grapalat" w:hAnsi="GHEA Grapalat"/>
          <w:sz w:val="18"/>
          <w:szCs w:val="18"/>
        </w:rPr>
        <w:t>դրանց</w:t>
      </w:r>
      <w:r w:rsidR="00657651" w:rsidRPr="00FB78CF">
        <w:rPr>
          <w:rFonts w:ascii="GHEA Grapalat" w:hAnsi="GHEA Grapalat"/>
          <w:sz w:val="18"/>
          <w:szCs w:val="18"/>
        </w:rPr>
        <w:t xml:space="preserve"> </w:t>
      </w:r>
      <w:r w:rsidR="00657651" w:rsidRPr="00DE536B">
        <w:rPr>
          <w:rFonts w:ascii="GHEA Grapalat" w:hAnsi="GHEA Grapalat"/>
          <w:sz w:val="18"/>
          <w:szCs w:val="18"/>
        </w:rPr>
        <w:t>սահմանների</w:t>
      </w:r>
      <w:r w:rsidR="00657651" w:rsidRPr="00FB78CF">
        <w:rPr>
          <w:rFonts w:ascii="GHEA Grapalat" w:hAnsi="GHEA Grapalat"/>
          <w:sz w:val="18"/>
          <w:szCs w:val="18"/>
        </w:rPr>
        <w:t xml:space="preserve"> </w:t>
      </w:r>
      <w:r w:rsidR="00657651" w:rsidRPr="00DE536B">
        <w:rPr>
          <w:rFonts w:ascii="GHEA Grapalat" w:hAnsi="GHEA Grapalat"/>
          <w:sz w:val="18"/>
          <w:szCs w:val="18"/>
        </w:rPr>
        <w:t>խստորոշման</w:t>
      </w:r>
      <w:r w:rsidR="00657651" w:rsidRPr="00FB78CF">
        <w:rPr>
          <w:rFonts w:ascii="GHEA Grapalat" w:hAnsi="GHEA Grapalat"/>
          <w:sz w:val="18"/>
          <w:szCs w:val="18"/>
        </w:rPr>
        <w:t xml:space="preserve"> </w:t>
      </w:r>
      <w:r w:rsidR="00657651" w:rsidRPr="00DE536B">
        <w:rPr>
          <w:rFonts w:ascii="GHEA Grapalat" w:hAnsi="GHEA Grapalat"/>
          <w:sz w:val="18"/>
          <w:szCs w:val="18"/>
        </w:rPr>
        <w:t>անհրաժեշտությունը</w:t>
      </w:r>
      <w:r w:rsidR="00657651" w:rsidRPr="00FB78CF">
        <w:rPr>
          <w:rFonts w:ascii="GHEA Grapalat" w:hAnsi="GHEA Grapalat"/>
          <w:sz w:val="18"/>
          <w:szCs w:val="18"/>
        </w:rPr>
        <w:t xml:space="preserve">: </w:t>
      </w:r>
    </w:p>
    <w:p w:rsidR="00657651" w:rsidRPr="007B7AF2" w:rsidRDefault="005E02D0" w:rsidP="005546BC">
      <w:pPr>
        <w:spacing w:after="0" w:line="340" w:lineRule="exact"/>
        <w:ind w:firstLine="426"/>
        <w:jc w:val="both"/>
        <w:rPr>
          <w:rFonts w:ascii="GHEA Grapalat" w:hAnsi="GHEA Grapalat"/>
          <w:sz w:val="18"/>
          <w:szCs w:val="18"/>
        </w:rPr>
      </w:pPr>
      <w:r>
        <w:rPr>
          <w:rFonts w:ascii="GHEA Grapalat" w:hAnsi="GHEA Grapalat"/>
          <w:sz w:val="18"/>
          <w:szCs w:val="18"/>
          <w:lang w:val="en-US"/>
        </w:rPr>
        <w:t>Վերջին</w:t>
      </w:r>
      <w:r w:rsidRPr="007B7AF2">
        <w:rPr>
          <w:rFonts w:ascii="GHEA Grapalat" w:hAnsi="GHEA Grapalat"/>
          <w:sz w:val="18"/>
          <w:szCs w:val="18"/>
        </w:rPr>
        <w:t xml:space="preserve"> </w:t>
      </w:r>
      <w:r>
        <w:rPr>
          <w:rFonts w:ascii="GHEA Grapalat" w:hAnsi="GHEA Grapalat"/>
          <w:sz w:val="18"/>
          <w:szCs w:val="18"/>
          <w:lang w:val="en-US"/>
        </w:rPr>
        <w:t>ենթագլխում՝</w:t>
      </w:r>
      <w:r w:rsidRPr="007B7AF2">
        <w:rPr>
          <w:rFonts w:ascii="GHEA Grapalat" w:hAnsi="GHEA Grapalat"/>
          <w:sz w:val="18"/>
          <w:szCs w:val="18"/>
        </w:rPr>
        <w:t xml:space="preserve"> ««</w:t>
      </w:r>
      <w:r>
        <w:rPr>
          <w:rFonts w:ascii="GHEA Grapalat" w:hAnsi="GHEA Grapalat"/>
          <w:sz w:val="18"/>
          <w:szCs w:val="18"/>
          <w:lang w:val="en-US"/>
        </w:rPr>
        <w:t>Լռություն</w:t>
      </w:r>
      <w:r w:rsidRPr="007B7AF2">
        <w:rPr>
          <w:rFonts w:ascii="GHEA Grapalat" w:hAnsi="GHEA Grapalat"/>
          <w:sz w:val="18"/>
          <w:szCs w:val="18"/>
        </w:rPr>
        <w:t xml:space="preserve">» </w:t>
      </w:r>
      <w:r>
        <w:rPr>
          <w:rFonts w:ascii="GHEA Grapalat" w:hAnsi="GHEA Grapalat"/>
          <w:sz w:val="18"/>
          <w:szCs w:val="18"/>
          <w:lang w:val="en-US"/>
        </w:rPr>
        <w:t>ֆենոմենը՝</w:t>
      </w:r>
      <w:r w:rsidRPr="007B7AF2">
        <w:rPr>
          <w:rFonts w:ascii="GHEA Grapalat" w:hAnsi="GHEA Grapalat"/>
          <w:sz w:val="18"/>
          <w:szCs w:val="18"/>
        </w:rPr>
        <w:t xml:space="preserve"> </w:t>
      </w:r>
      <w:r>
        <w:rPr>
          <w:rFonts w:ascii="GHEA Grapalat" w:hAnsi="GHEA Grapalat"/>
          <w:sz w:val="18"/>
          <w:szCs w:val="18"/>
          <w:lang w:val="en-US"/>
        </w:rPr>
        <w:t>ըստ</w:t>
      </w:r>
      <w:r w:rsidRPr="007B7AF2">
        <w:rPr>
          <w:rFonts w:ascii="GHEA Grapalat" w:hAnsi="GHEA Grapalat"/>
          <w:sz w:val="18"/>
          <w:szCs w:val="18"/>
        </w:rPr>
        <w:t xml:space="preserve"> </w:t>
      </w:r>
      <w:r>
        <w:rPr>
          <w:rFonts w:ascii="GHEA Grapalat" w:hAnsi="GHEA Grapalat"/>
          <w:sz w:val="18"/>
          <w:szCs w:val="18"/>
          <w:lang w:val="en-US"/>
        </w:rPr>
        <w:t>հաղորդողի</w:t>
      </w:r>
      <w:r w:rsidRPr="007B7AF2">
        <w:rPr>
          <w:rFonts w:ascii="GHEA Grapalat" w:hAnsi="GHEA Grapalat"/>
          <w:sz w:val="18"/>
          <w:szCs w:val="18"/>
        </w:rPr>
        <w:t xml:space="preserve"> </w:t>
      </w:r>
      <w:r>
        <w:rPr>
          <w:rFonts w:ascii="GHEA Grapalat" w:hAnsi="GHEA Grapalat"/>
          <w:sz w:val="18"/>
          <w:szCs w:val="18"/>
          <w:lang w:val="en-US"/>
        </w:rPr>
        <w:t>և</w:t>
      </w:r>
      <w:r w:rsidRPr="007B7AF2">
        <w:rPr>
          <w:rFonts w:ascii="GHEA Grapalat" w:hAnsi="GHEA Grapalat"/>
          <w:sz w:val="18"/>
          <w:szCs w:val="18"/>
        </w:rPr>
        <w:t xml:space="preserve"> </w:t>
      </w:r>
      <w:r>
        <w:rPr>
          <w:rFonts w:ascii="GHEA Grapalat" w:hAnsi="GHEA Grapalat"/>
          <w:sz w:val="18"/>
          <w:szCs w:val="18"/>
          <w:lang w:val="en-US"/>
        </w:rPr>
        <w:t>հաղորդակցվողի</w:t>
      </w:r>
      <w:r w:rsidRPr="007B7AF2">
        <w:rPr>
          <w:rFonts w:ascii="GHEA Grapalat" w:hAnsi="GHEA Grapalat"/>
          <w:sz w:val="18"/>
          <w:szCs w:val="18"/>
        </w:rPr>
        <w:t xml:space="preserve">», </w:t>
      </w:r>
      <w:r>
        <w:rPr>
          <w:rFonts w:ascii="GHEA Grapalat" w:hAnsi="GHEA Grapalat"/>
          <w:sz w:val="18"/>
          <w:szCs w:val="18"/>
          <w:lang w:val="en-US"/>
        </w:rPr>
        <w:t>դ</w:t>
      </w:r>
      <w:r w:rsidR="00657651" w:rsidRPr="00DE536B">
        <w:rPr>
          <w:rFonts w:ascii="GHEA Grapalat" w:hAnsi="GHEA Grapalat"/>
          <w:sz w:val="18"/>
          <w:szCs w:val="18"/>
        </w:rPr>
        <w:t>իտարկ</w:t>
      </w:r>
      <w:r>
        <w:rPr>
          <w:rFonts w:ascii="GHEA Grapalat" w:hAnsi="GHEA Grapalat"/>
          <w:sz w:val="18"/>
          <w:szCs w:val="18"/>
          <w:lang w:val="en-US"/>
        </w:rPr>
        <w:t>ել</w:t>
      </w:r>
      <w:r w:rsidR="00657651" w:rsidRPr="007B7AF2">
        <w:rPr>
          <w:rFonts w:ascii="GHEA Grapalat" w:hAnsi="GHEA Grapalat"/>
          <w:sz w:val="18"/>
          <w:szCs w:val="18"/>
        </w:rPr>
        <w:t xml:space="preserve"> </w:t>
      </w:r>
      <w:r w:rsidR="00657651" w:rsidRPr="00DE536B">
        <w:rPr>
          <w:rFonts w:ascii="GHEA Grapalat" w:hAnsi="GHEA Grapalat"/>
          <w:sz w:val="18"/>
          <w:szCs w:val="18"/>
        </w:rPr>
        <w:t>են</w:t>
      </w:r>
      <w:r>
        <w:rPr>
          <w:rFonts w:ascii="GHEA Grapalat" w:hAnsi="GHEA Grapalat"/>
          <w:sz w:val="18"/>
          <w:szCs w:val="18"/>
          <w:lang w:val="en-US"/>
        </w:rPr>
        <w:t>ք</w:t>
      </w:r>
      <w:r w:rsidR="00657651" w:rsidRPr="007B7AF2">
        <w:rPr>
          <w:rFonts w:ascii="GHEA Grapalat" w:hAnsi="GHEA Grapalat"/>
          <w:sz w:val="18"/>
          <w:szCs w:val="18"/>
        </w:rPr>
        <w:t xml:space="preserve"> </w:t>
      </w:r>
      <w:r>
        <w:rPr>
          <w:rFonts w:ascii="GHEA Grapalat" w:hAnsi="GHEA Grapalat"/>
          <w:sz w:val="18"/>
          <w:szCs w:val="18"/>
          <w:lang w:val="en-US"/>
        </w:rPr>
        <w:t>խնդրո</w:t>
      </w:r>
      <w:r w:rsidRPr="007B7AF2">
        <w:rPr>
          <w:rFonts w:ascii="GHEA Grapalat" w:hAnsi="GHEA Grapalat"/>
          <w:sz w:val="18"/>
          <w:szCs w:val="18"/>
        </w:rPr>
        <w:t xml:space="preserve"> </w:t>
      </w:r>
      <w:r>
        <w:rPr>
          <w:rFonts w:ascii="GHEA Grapalat" w:hAnsi="GHEA Grapalat"/>
          <w:sz w:val="18"/>
          <w:szCs w:val="18"/>
          <w:lang w:val="en-US"/>
        </w:rPr>
        <w:t>առարկայի</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ընդհանուր</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դրսևորումները՝</w:t>
      </w:r>
      <w:r w:rsidR="00657651" w:rsidRPr="007B7AF2">
        <w:rPr>
          <w:rFonts w:ascii="GHEA Grapalat" w:hAnsi="GHEA Grapalat"/>
          <w:sz w:val="18"/>
          <w:szCs w:val="18"/>
        </w:rPr>
        <w:t xml:space="preserve"> </w:t>
      </w:r>
      <w:r w:rsidR="00B65B09">
        <w:rPr>
          <w:rFonts w:ascii="GHEA Grapalat" w:hAnsi="GHEA Grapalat"/>
          <w:sz w:val="18"/>
          <w:szCs w:val="18"/>
          <w:lang w:val="en-US"/>
        </w:rPr>
        <w:t>հաղորդակցության</w:t>
      </w:r>
      <w:r w:rsidR="00B65B09" w:rsidRPr="007B7AF2">
        <w:rPr>
          <w:rFonts w:ascii="GHEA Grapalat" w:hAnsi="GHEA Grapalat"/>
          <w:sz w:val="18"/>
          <w:szCs w:val="18"/>
        </w:rPr>
        <w:t xml:space="preserve"> </w:t>
      </w:r>
      <w:r w:rsidR="00B65B09">
        <w:rPr>
          <w:rFonts w:ascii="GHEA Grapalat" w:hAnsi="GHEA Grapalat"/>
          <w:sz w:val="18"/>
          <w:szCs w:val="18"/>
          <w:lang w:val="en-US"/>
        </w:rPr>
        <w:t>վերոնշյալ</w:t>
      </w:r>
      <w:r w:rsidR="00B65B09" w:rsidRPr="007B7AF2">
        <w:rPr>
          <w:rFonts w:ascii="GHEA Grapalat" w:hAnsi="GHEA Grapalat"/>
          <w:sz w:val="18"/>
          <w:szCs w:val="18"/>
        </w:rPr>
        <w:t xml:space="preserve"> </w:t>
      </w:r>
      <w:r w:rsidR="00B65B09">
        <w:rPr>
          <w:rFonts w:ascii="GHEA Grapalat" w:hAnsi="GHEA Grapalat"/>
          <w:sz w:val="18"/>
          <w:szCs w:val="18"/>
          <w:lang w:val="en-US"/>
        </w:rPr>
        <w:t>մասնակիցների</w:t>
      </w:r>
      <w:r w:rsidR="00B65B09" w:rsidRPr="007B7AF2">
        <w:rPr>
          <w:rFonts w:ascii="GHEA Grapalat" w:hAnsi="GHEA Grapalat"/>
          <w:sz w:val="18"/>
          <w:szCs w:val="18"/>
        </w:rPr>
        <w:t xml:space="preserve"> </w:t>
      </w:r>
      <w:r w:rsidR="00B65B09">
        <w:rPr>
          <w:rFonts w:ascii="GHEA Grapalat" w:hAnsi="GHEA Grapalat"/>
          <w:sz w:val="18"/>
          <w:szCs w:val="18"/>
          <w:lang w:val="en-US"/>
        </w:rPr>
        <w:t>հարաբերությամբ</w:t>
      </w:r>
      <w:r w:rsidR="00657651" w:rsidRPr="00DE536B">
        <w:rPr>
          <w:rFonts w:ascii="GHEA Grapalat" w:hAnsi="GHEA Grapalat"/>
          <w:sz w:val="18"/>
          <w:szCs w:val="18"/>
          <w:lang w:val="en-US"/>
        </w:rPr>
        <w:t>՝</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առաջնորդվելով</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խոսողական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ակտերի</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տեսությունում</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իլոկուտիվ</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ուժի</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վերաբերյալ</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առկա</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Ռ</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Սըրլի</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մոտեց</w:t>
      </w:r>
      <w:r w:rsidR="00657651" w:rsidRPr="00DE536B">
        <w:rPr>
          <w:rFonts w:ascii="GHEA Grapalat" w:hAnsi="GHEA Grapalat"/>
          <w:sz w:val="18"/>
          <w:szCs w:val="18"/>
        </w:rPr>
        <w:t>մամբ</w:t>
      </w:r>
      <w:r w:rsidRPr="007B7AF2">
        <w:rPr>
          <w:rFonts w:ascii="GHEA Grapalat" w:hAnsi="GHEA Grapalat"/>
          <w:sz w:val="18"/>
          <w:szCs w:val="18"/>
        </w:rPr>
        <w:t xml:space="preserve">, </w:t>
      </w:r>
      <w:r>
        <w:rPr>
          <w:rFonts w:ascii="GHEA Grapalat" w:hAnsi="GHEA Grapalat"/>
          <w:sz w:val="18"/>
          <w:szCs w:val="18"/>
          <w:lang w:val="en-US"/>
        </w:rPr>
        <w:t>ըստ</w:t>
      </w:r>
      <w:r w:rsidRPr="007B7AF2">
        <w:rPr>
          <w:rFonts w:ascii="GHEA Grapalat" w:hAnsi="GHEA Grapalat"/>
          <w:sz w:val="18"/>
          <w:szCs w:val="18"/>
        </w:rPr>
        <w:t xml:space="preserve"> </w:t>
      </w:r>
      <w:r>
        <w:rPr>
          <w:rFonts w:ascii="GHEA Grapalat" w:hAnsi="GHEA Grapalat"/>
          <w:sz w:val="18"/>
          <w:szCs w:val="18"/>
          <w:lang w:val="en-US"/>
        </w:rPr>
        <w:t>որի՝</w:t>
      </w:r>
      <w:r w:rsidRPr="007B7AF2">
        <w:rPr>
          <w:rFonts w:ascii="GHEA Grapalat" w:hAnsi="GHEA Grapalat"/>
          <w:sz w:val="18"/>
          <w:szCs w:val="18"/>
        </w:rPr>
        <w:t xml:space="preserve"> </w:t>
      </w:r>
      <w:r w:rsidRPr="005E02D0">
        <w:rPr>
          <w:rFonts w:ascii="GHEA Grapalat" w:hAnsi="GHEA Grapalat"/>
          <w:sz w:val="18"/>
          <w:szCs w:val="18"/>
          <w:lang w:val="en-US"/>
        </w:rPr>
        <w:t>նախադասության</w:t>
      </w:r>
      <w:r w:rsidRPr="007B7AF2">
        <w:rPr>
          <w:rFonts w:ascii="GHEA Grapalat" w:hAnsi="GHEA Grapalat"/>
          <w:sz w:val="18"/>
          <w:szCs w:val="18"/>
        </w:rPr>
        <w:t xml:space="preserve"> </w:t>
      </w:r>
      <w:r w:rsidRPr="005E02D0">
        <w:rPr>
          <w:rFonts w:ascii="GHEA Grapalat" w:hAnsi="GHEA Grapalat"/>
          <w:sz w:val="18"/>
          <w:szCs w:val="18"/>
          <w:lang w:val="en-US"/>
        </w:rPr>
        <w:t>առկայացումը</w:t>
      </w:r>
      <w:r w:rsidRPr="007B7AF2">
        <w:rPr>
          <w:rFonts w:ascii="GHEA Grapalat" w:hAnsi="GHEA Grapalat"/>
          <w:sz w:val="18"/>
          <w:szCs w:val="18"/>
        </w:rPr>
        <w:t xml:space="preserve"> </w:t>
      </w:r>
      <w:r w:rsidRPr="005E02D0">
        <w:rPr>
          <w:rFonts w:ascii="GHEA Grapalat" w:hAnsi="GHEA Grapalat"/>
          <w:sz w:val="18"/>
          <w:szCs w:val="18"/>
          <w:lang w:val="en-US"/>
        </w:rPr>
        <w:t>համապատասխան</w:t>
      </w:r>
      <w:r w:rsidRPr="007B7AF2">
        <w:rPr>
          <w:rFonts w:ascii="GHEA Grapalat" w:hAnsi="GHEA Grapalat"/>
          <w:sz w:val="18"/>
          <w:szCs w:val="18"/>
        </w:rPr>
        <w:t xml:space="preserve"> </w:t>
      </w:r>
      <w:r w:rsidRPr="005E02D0">
        <w:rPr>
          <w:rFonts w:ascii="GHEA Grapalat" w:hAnsi="GHEA Grapalat"/>
          <w:sz w:val="18"/>
          <w:szCs w:val="18"/>
          <w:lang w:val="en-US"/>
        </w:rPr>
        <w:t>խոսքային</w:t>
      </w:r>
      <w:r w:rsidRPr="007B7AF2">
        <w:rPr>
          <w:rFonts w:ascii="GHEA Grapalat" w:hAnsi="GHEA Grapalat"/>
          <w:sz w:val="18"/>
          <w:szCs w:val="18"/>
        </w:rPr>
        <w:t xml:space="preserve"> </w:t>
      </w:r>
      <w:r w:rsidRPr="005E02D0">
        <w:rPr>
          <w:rFonts w:ascii="GHEA Grapalat" w:hAnsi="GHEA Grapalat"/>
          <w:sz w:val="18"/>
          <w:szCs w:val="18"/>
          <w:lang w:val="en-US"/>
        </w:rPr>
        <w:t>իրադրությունում</w:t>
      </w:r>
      <w:r w:rsidRPr="007B7AF2">
        <w:rPr>
          <w:rFonts w:ascii="GHEA Grapalat" w:hAnsi="GHEA Grapalat"/>
          <w:sz w:val="18"/>
          <w:szCs w:val="18"/>
        </w:rPr>
        <w:t xml:space="preserve"> </w:t>
      </w:r>
      <w:r w:rsidRPr="005E02D0">
        <w:rPr>
          <w:rFonts w:ascii="GHEA Grapalat" w:hAnsi="GHEA Grapalat"/>
          <w:sz w:val="18"/>
          <w:szCs w:val="18"/>
          <w:lang w:val="en-US"/>
        </w:rPr>
        <w:t>իլոկուտիվ</w:t>
      </w:r>
      <w:r w:rsidRPr="007B7AF2">
        <w:rPr>
          <w:rFonts w:ascii="GHEA Grapalat" w:hAnsi="GHEA Grapalat"/>
          <w:sz w:val="18"/>
          <w:szCs w:val="18"/>
        </w:rPr>
        <w:t xml:space="preserve"> </w:t>
      </w:r>
      <w:r w:rsidRPr="005E02D0">
        <w:rPr>
          <w:rFonts w:ascii="GHEA Grapalat" w:hAnsi="GHEA Grapalat"/>
          <w:sz w:val="18"/>
          <w:szCs w:val="18"/>
          <w:lang w:val="en-US"/>
        </w:rPr>
        <w:t>ակտ</w:t>
      </w:r>
      <w:r w:rsidRPr="007B7AF2">
        <w:rPr>
          <w:rFonts w:ascii="GHEA Grapalat" w:hAnsi="GHEA Grapalat"/>
          <w:sz w:val="18"/>
          <w:szCs w:val="18"/>
        </w:rPr>
        <w:t xml:space="preserve"> </w:t>
      </w:r>
      <w:r w:rsidRPr="005E02D0">
        <w:rPr>
          <w:rFonts w:ascii="GHEA Grapalat" w:hAnsi="GHEA Grapalat"/>
          <w:sz w:val="18"/>
          <w:szCs w:val="18"/>
          <w:lang w:val="en-US"/>
        </w:rPr>
        <w:t>է</w:t>
      </w:r>
      <w:r w:rsidRPr="007B7AF2">
        <w:rPr>
          <w:rFonts w:ascii="GHEA Grapalat" w:hAnsi="GHEA Grapalat"/>
          <w:sz w:val="18"/>
          <w:szCs w:val="18"/>
        </w:rPr>
        <w:t xml:space="preserve">, </w:t>
      </w:r>
      <w:r w:rsidRPr="005E02D0">
        <w:rPr>
          <w:rFonts w:ascii="GHEA Grapalat" w:hAnsi="GHEA Grapalat"/>
          <w:sz w:val="18"/>
          <w:szCs w:val="18"/>
          <w:lang w:val="en-US"/>
        </w:rPr>
        <w:t>իսկ</w:t>
      </w:r>
      <w:r w:rsidRPr="007B7AF2">
        <w:rPr>
          <w:rFonts w:ascii="GHEA Grapalat" w:hAnsi="GHEA Grapalat"/>
          <w:sz w:val="18"/>
          <w:szCs w:val="18"/>
        </w:rPr>
        <w:t xml:space="preserve"> </w:t>
      </w:r>
      <w:r w:rsidRPr="005E02D0">
        <w:rPr>
          <w:rFonts w:ascii="GHEA Grapalat" w:hAnsi="GHEA Grapalat"/>
          <w:sz w:val="18"/>
          <w:szCs w:val="18"/>
          <w:lang w:val="en-US"/>
        </w:rPr>
        <w:t>վերջինս</w:t>
      </w:r>
      <w:r w:rsidRPr="007B7AF2">
        <w:rPr>
          <w:rFonts w:ascii="GHEA Grapalat" w:hAnsi="GHEA Grapalat"/>
          <w:sz w:val="18"/>
          <w:szCs w:val="18"/>
        </w:rPr>
        <w:t xml:space="preserve"> </w:t>
      </w:r>
      <w:r w:rsidRPr="005E02D0">
        <w:rPr>
          <w:rFonts w:ascii="GHEA Grapalat" w:hAnsi="GHEA Grapalat"/>
          <w:sz w:val="18"/>
          <w:szCs w:val="18"/>
          <w:lang w:val="en-US"/>
        </w:rPr>
        <w:t>էլ</w:t>
      </w:r>
      <w:r w:rsidRPr="007B7AF2">
        <w:rPr>
          <w:rFonts w:ascii="GHEA Grapalat" w:hAnsi="GHEA Grapalat"/>
          <w:sz w:val="18"/>
          <w:szCs w:val="18"/>
        </w:rPr>
        <w:t xml:space="preserve"> </w:t>
      </w:r>
      <w:r w:rsidRPr="005E02D0">
        <w:rPr>
          <w:rFonts w:ascii="GHEA Grapalat" w:hAnsi="GHEA Grapalat"/>
          <w:sz w:val="18"/>
          <w:szCs w:val="18"/>
          <w:lang w:val="en-US"/>
        </w:rPr>
        <w:t>պետք</w:t>
      </w:r>
      <w:r w:rsidRPr="007B7AF2">
        <w:rPr>
          <w:rFonts w:ascii="GHEA Grapalat" w:hAnsi="GHEA Grapalat"/>
          <w:sz w:val="18"/>
          <w:szCs w:val="18"/>
        </w:rPr>
        <w:t xml:space="preserve"> </w:t>
      </w:r>
      <w:r w:rsidRPr="005E02D0">
        <w:rPr>
          <w:rFonts w:ascii="GHEA Grapalat" w:hAnsi="GHEA Grapalat"/>
          <w:sz w:val="18"/>
          <w:szCs w:val="18"/>
          <w:lang w:val="en-US"/>
        </w:rPr>
        <w:t>է</w:t>
      </w:r>
      <w:r w:rsidRPr="007B7AF2">
        <w:rPr>
          <w:rFonts w:ascii="GHEA Grapalat" w:hAnsi="GHEA Grapalat"/>
          <w:sz w:val="18"/>
          <w:szCs w:val="18"/>
        </w:rPr>
        <w:t xml:space="preserve"> </w:t>
      </w:r>
      <w:r w:rsidRPr="005E02D0">
        <w:rPr>
          <w:rFonts w:ascii="GHEA Grapalat" w:hAnsi="GHEA Grapalat"/>
          <w:sz w:val="18"/>
          <w:szCs w:val="18"/>
          <w:lang w:val="en-US"/>
        </w:rPr>
        <w:t>դիտարկել</w:t>
      </w:r>
      <w:r w:rsidRPr="007B7AF2">
        <w:rPr>
          <w:rFonts w:ascii="GHEA Grapalat" w:hAnsi="GHEA Grapalat"/>
          <w:sz w:val="18"/>
          <w:szCs w:val="18"/>
        </w:rPr>
        <w:t xml:space="preserve"> </w:t>
      </w:r>
      <w:r w:rsidRPr="005E02D0">
        <w:rPr>
          <w:rFonts w:ascii="GHEA Grapalat" w:hAnsi="GHEA Grapalat"/>
          <w:sz w:val="18"/>
          <w:szCs w:val="18"/>
          <w:lang w:val="en-US"/>
        </w:rPr>
        <w:t>որպես</w:t>
      </w:r>
      <w:r w:rsidRPr="007B7AF2">
        <w:rPr>
          <w:rFonts w:ascii="GHEA Grapalat" w:hAnsi="GHEA Grapalat"/>
          <w:sz w:val="18"/>
          <w:szCs w:val="18"/>
        </w:rPr>
        <w:t xml:space="preserve"> </w:t>
      </w:r>
      <w:r w:rsidRPr="005E02D0">
        <w:rPr>
          <w:rFonts w:ascii="GHEA Grapalat" w:hAnsi="GHEA Grapalat"/>
          <w:sz w:val="18"/>
          <w:szCs w:val="18"/>
          <w:lang w:val="en-US"/>
        </w:rPr>
        <w:t>լեզվական</w:t>
      </w:r>
      <w:r w:rsidRPr="007B7AF2">
        <w:rPr>
          <w:rFonts w:ascii="GHEA Grapalat" w:hAnsi="GHEA Grapalat"/>
          <w:sz w:val="18"/>
          <w:szCs w:val="18"/>
        </w:rPr>
        <w:t xml:space="preserve"> </w:t>
      </w:r>
      <w:r w:rsidRPr="005E02D0">
        <w:rPr>
          <w:rFonts w:ascii="GHEA Grapalat" w:hAnsi="GHEA Grapalat"/>
          <w:sz w:val="18"/>
          <w:szCs w:val="18"/>
          <w:lang w:val="en-US"/>
        </w:rPr>
        <w:t>հաղորդակցման</w:t>
      </w:r>
      <w:r w:rsidRPr="007B7AF2">
        <w:rPr>
          <w:rFonts w:ascii="GHEA Grapalat" w:hAnsi="GHEA Grapalat"/>
          <w:sz w:val="18"/>
          <w:szCs w:val="18"/>
        </w:rPr>
        <w:t xml:space="preserve"> </w:t>
      </w:r>
      <w:r w:rsidRPr="005E02D0">
        <w:rPr>
          <w:rFonts w:ascii="GHEA Grapalat" w:hAnsi="GHEA Grapalat"/>
          <w:sz w:val="18"/>
          <w:szCs w:val="18"/>
          <w:lang w:val="en-US"/>
        </w:rPr>
        <w:t>նվազագույն</w:t>
      </w:r>
      <w:r w:rsidRPr="007B7AF2">
        <w:rPr>
          <w:rFonts w:ascii="GHEA Grapalat" w:hAnsi="GHEA Grapalat"/>
          <w:sz w:val="18"/>
          <w:szCs w:val="18"/>
        </w:rPr>
        <w:t xml:space="preserve"> </w:t>
      </w:r>
      <w:r w:rsidRPr="005E02D0">
        <w:rPr>
          <w:rFonts w:ascii="GHEA Grapalat" w:hAnsi="GHEA Grapalat"/>
          <w:sz w:val="18"/>
          <w:szCs w:val="18"/>
          <w:lang w:val="en-US"/>
        </w:rPr>
        <w:t>միավոր</w:t>
      </w:r>
      <w:r w:rsidR="00237520">
        <w:rPr>
          <w:rStyle w:val="af7"/>
          <w:rFonts w:ascii="GHEA Grapalat" w:hAnsi="GHEA Grapalat"/>
          <w:sz w:val="18"/>
          <w:szCs w:val="18"/>
        </w:rPr>
        <w:footnoteReference w:id="9"/>
      </w:r>
      <w:r w:rsidRPr="007B7AF2">
        <w:rPr>
          <w:rFonts w:ascii="GHEA Grapalat" w:hAnsi="GHEA Grapalat"/>
          <w:sz w:val="18"/>
          <w:szCs w:val="18"/>
        </w:rPr>
        <w:t xml:space="preserve">: </w:t>
      </w:r>
      <w:r w:rsidRPr="005E02D0">
        <w:rPr>
          <w:rFonts w:ascii="GHEA Grapalat" w:hAnsi="GHEA Grapalat"/>
          <w:sz w:val="18"/>
          <w:szCs w:val="18"/>
          <w:lang w:val="en-US"/>
        </w:rPr>
        <w:t>Այլ</w:t>
      </w:r>
      <w:r w:rsidRPr="007B7AF2">
        <w:rPr>
          <w:rFonts w:ascii="GHEA Grapalat" w:hAnsi="GHEA Grapalat"/>
          <w:sz w:val="18"/>
          <w:szCs w:val="18"/>
        </w:rPr>
        <w:t xml:space="preserve"> </w:t>
      </w:r>
      <w:r w:rsidRPr="005E02D0">
        <w:rPr>
          <w:rFonts w:ascii="GHEA Grapalat" w:hAnsi="GHEA Grapalat"/>
          <w:sz w:val="18"/>
          <w:szCs w:val="18"/>
          <w:lang w:val="en-US"/>
        </w:rPr>
        <w:t>կերպ</w:t>
      </w:r>
      <w:r w:rsidRPr="007B7AF2">
        <w:rPr>
          <w:rFonts w:ascii="GHEA Grapalat" w:hAnsi="GHEA Grapalat"/>
          <w:sz w:val="18"/>
          <w:szCs w:val="18"/>
        </w:rPr>
        <w:t xml:space="preserve"> </w:t>
      </w:r>
      <w:r w:rsidRPr="005E02D0">
        <w:rPr>
          <w:rFonts w:ascii="GHEA Grapalat" w:hAnsi="GHEA Grapalat"/>
          <w:sz w:val="18"/>
          <w:szCs w:val="18"/>
          <w:lang w:val="en-US"/>
        </w:rPr>
        <w:t>ասած՝</w:t>
      </w:r>
      <w:r w:rsidRPr="007B7AF2">
        <w:rPr>
          <w:rFonts w:ascii="GHEA Grapalat" w:hAnsi="GHEA Grapalat"/>
          <w:sz w:val="18"/>
          <w:szCs w:val="18"/>
        </w:rPr>
        <w:t xml:space="preserve"> </w:t>
      </w:r>
      <w:r w:rsidRPr="005E02D0">
        <w:rPr>
          <w:rFonts w:ascii="GHEA Grapalat" w:hAnsi="GHEA Grapalat"/>
          <w:sz w:val="18"/>
          <w:szCs w:val="18"/>
          <w:lang w:val="en-US"/>
        </w:rPr>
        <w:t>հաղորդակցային</w:t>
      </w:r>
      <w:r w:rsidRPr="007B7AF2">
        <w:rPr>
          <w:rFonts w:ascii="GHEA Grapalat" w:hAnsi="GHEA Grapalat"/>
          <w:sz w:val="18"/>
          <w:szCs w:val="18"/>
        </w:rPr>
        <w:t xml:space="preserve"> </w:t>
      </w:r>
      <w:r w:rsidRPr="005E02D0">
        <w:rPr>
          <w:rFonts w:ascii="GHEA Grapalat" w:hAnsi="GHEA Grapalat"/>
          <w:sz w:val="18"/>
          <w:szCs w:val="18"/>
          <w:lang w:val="en-US"/>
        </w:rPr>
        <w:t>մտադրությամբ</w:t>
      </w:r>
      <w:r w:rsidRPr="007B7AF2">
        <w:rPr>
          <w:rFonts w:ascii="GHEA Grapalat" w:hAnsi="GHEA Grapalat"/>
          <w:sz w:val="18"/>
          <w:szCs w:val="18"/>
        </w:rPr>
        <w:t xml:space="preserve"> </w:t>
      </w:r>
      <w:r w:rsidRPr="005E02D0">
        <w:rPr>
          <w:rFonts w:ascii="GHEA Grapalat" w:hAnsi="GHEA Grapalat"/>
          <w:sz w:val="18"/>
          <w:szCs w:val="18"/>
          <w:lang w:val="en-US"/>
        </w:rPr>
        <w:t>է</w:t>
      </w:r>
      <w:r w:rsidRPr="007B7AF2">
        <w:rPr>
          <w:rFonts w:ascii="GHEA Grapalat" w:hAnsi="GHEA Grapalat"/>
          <w:sz w:val="18"/>
          <w:szCs w:val="18"/>
        </w:rPr>
        <w:t xml:space="preserve"> </w:t>
      </w:r>
      <w:r w:rsidRPr="005E02D0">
        <w:rPr>
          <w:rFonts w:ascii="GHEA Grapalat" w:hAnsi="GHEA Grapalat"/>
          <w:sz w:val="18"/>
          <w:szCs w:val="18"/>
          <w:lang w:val="en-US"/>
        </w:rPr>
        <w:t>պայմանավորված</w:t>
      </w:r>
      <w:r w:rsidRPr="007B7AF2">
        <w:rPr>
          <w:rFonts w:ascii="GHEA Grapalat" w:hAnsi="GHEA Grapalat"/>
          <w:sz w:val="18"/>
          <w:szCs w:val="18"/>
        </w:rPr>
        <w:t xml:space="preserve"> </w:t>
      </w:r>
      <w:r w:rsidRPr="005E02D0">
        <w:rPr>
          <w:rFonts w:ascii="GHEA Grapalat" w:hAnsi="GHEA Grapalat"/>
          <w:sz w:val="18"/>
          <w:szCs w:val="18"/>
          <w:lang w:val="en-US"/>
        </w:rPr>
        <w:t>համապատասխան</w:t>
      </w:r>
      <w:r w:rsidRPr="007B7AF2">
        <w:rPr>
          <w:rFonts w:ascii="GHEA Grapalat" w:hAnsi="GHEA Grapalat"/>
          <w:sz w:val="18"/>
          <w:szCs w:val="18"/>
        </w:rPr>
        <w:t xml:space="preserve"> </w:t>
      </w:r>
      <w:r w:rsidRPr="005E02D0">
        <w:rPr>
          <w:rFonts w:ascii="GHEA Grapalat" w:hAnsi="GHEA Grapalat"/>
          <w:sz w:val="18"/>
          <w:szCs w:val="18"/>
          <w:lang w:val="en-US"/>
        </w:rPr>
        <w:t>միավորի</w:t>
      </w:r>
      <w:r w:rsidRPr="007B7AF2">
        <w:rPr>
          <w:rFonts w:ascii="GHEA Grapalat" w:hAnsi="GHEA Grapalat"/>
          <w:sz w:val="18"/>
          <w:szCs w:val="18"/>
        </w:rPr>
        <w:t xml:space="preserve"> </w:t>
      </w:r>
      <w:r w:rsidRPr="005E02D0">
        <w:rPr>
          <w:rFonts w:ascii="GHEA Grapalat" w:hAnsi="GHEA Grapalat"/>
          <w:sz w:val="18"/>
          <w:szCs w:val="18"/>
          <w:lang w:val="en-US"/>
        </w:rPr>
        <w:t>գոյությունը</w:t>
      </w:r>
      <w:r w:rsidRPr="007B7AF2">
        <w:rPr>
          <w:rFonts w:ascii="GHEA Grapalat" w:hAnsi="GHEA Grapalat"/>
          <w:sz w:val="18"/>
          <w:szCs w:val="18"/>
        </w:rPr>
        <w:t>:</w:t>
      </w:r>
      <w:r w:rsidR="00657651" w:rsidRPr="007B7AF2">
        <w:rPr>
          <w:rFonts w:ascii="GHEA Grapalat" w:hAnsi="GHEA Grapalat"/>
          <w:sz w:val="18"/>
          <w:szCs w:val="18"/>
        </w:rPr>
        <w:t xml:space="preserve"> </w:t>
      </w:r>
    </w:p>
    <w:p w:rsidR="006D3CA3" w:rsidRPr="007B7AF2" w:rsidRDefault="006D3CA3" w:rsidP="005546BC">
      <w:pPr>
        <w:spacing w:after="0" w:line="340" w:lineRule="exact"/>
        <w:ind w:firstLine="426"/>
        <w:rPr>
          <w:rFonts w:ascii="GHEA Grapalat" w:hAnsi="GHEA Grapalat"/>
          <w:b/>
          <w:sz w:val="18"/>
          <w:szCs w:val="18"/>
        </w:rPr>
      </w:pPr>
      <w:r w:rsidRPr="006D3CA3">
        <w:rPr>
          <w:rFonts w:ascii="GHEA Grapalat" w:hAnsi="GHEA Grapalat"/>
          <w:b/>
          <w:sz w:val="18"/>
          <w:szCs w:val="18"/>
          <w:lang w:val="en-US"/>
        </w:rPr>
        <w:t>ԳԼՈՒԽ</w:t>
      </w:r>
      <w:r w:rsidRPr="007B7AF2">
        <w:rPr>
          <w:rFonts w:ascii="GHEA Grapalat" w:hAnsi="GHEA Grapalat"/>
          <w:b/>
          <w:sz w:val="18"/>
          <w:szCs w:val="18"/>
        </w:rPr>
        <w:t xml:space="preserve"> </w:t>
      </w:r>
      <w:r>
        <w:rPr>
          <w:rFonts w:ascii="GHEA Grapalat" w:hAnsi="GHEA Grapalat"/>
          <w:b/>
          <w:sz w:val="18"/>
          <w:szCs w:val="18"/>
          <w:lang w:val="en-US"/>
        </w:rPr>
        <w:t>ԵՐԿՐՈՐԴ</w:t>
      </w:r>
      <w:r w:rsidRPr="007B7AF2">
        <w:rPr>
          <w:rFonts w:ascii="GHEA Grapalat" w:hAnsi="GHEA Grapalat"/>
          <w:b/>
          <w:sz w:val="18"/>
          <w:szCs w:val="18"/>
        </w:rPr>
        <w:t xml:space="preserve">. </w:t>
      </w:r>
      <w:r w:rsidRPr="006D3CA3">
        <w:rPr>
          <w:rFonts w:ascii="GHEA Grapalat" w:hAnsi="GHEA Grapalat"/>
          <w:b/>
          <w:sz w:val="18"/>
          <w:szCs w:val="18"/>
          <w:lang w:val="en-US"/>
        </w:rPr>
        <w:t>ԼՌՈՒԹՅՈՒՆԸ</w:t>
      </w:r>
      <w:r w:rsidRPr="007B7AF2">
        <w:rPr>
          <w:rFonts w:ascii="GHEA Grapalat" w:hAnsi="GHEA Grapalat"/>
          <w:b/>
          <w:sz w:val="18"/>
          <w:szCs w:val="18"/>
        </w:rPr>
        <w:t xml:space="preserve"> </w:t>
      </w:r>
      <w:r w:rsidRPr="006D3CA3">
        <w:rPr>
          <w:rFonts w:ascii="GHEA Grapalat" w:hAnsi="GHEA Grapalat"/>
          <w:b/>
          <w:sz w:val="18"/>
          <w:szCs w:val="18"/>
          <w:lang w:val="en-US"/>
        </w:rPr>
        <w:t>ՈՐՊԵՍ</w:t>
      </w:r>
      <w:r w:rsidRPr="007B7AF2">
        <w:rPr>
          <w:rFonts w:ascii="GHEA Grapalat" w:hAnsi="GHEA Grapalat"/>
          <w:b/>
          <w:sz w:val="18"/>
          <w:szCs w:val="18"/>
        </w:rPr>
        <w:t xml:space="preserve"> </w:t>
      </w:r>
      <w:r w:rsidRPr="006D3CA3">
        <w:rPr>
          <w:rFonts w:ascii="GHEA Grapalat" w:hAnsi="GHEA Grapalat"/>
          <w:b/>
          <w:sz w:val="18"/>
          <w:szCs w:val="18"/>
          <w:lang w:val="en-US"/>
        </w:rPr>
        <w:t>ԼԵԶՎԱՄՇԱԿՈՒԹԱՅԻՆ</w:t>
      </w:r>
      <w:r w:rsidRPr="007B7AF2">
        <w:rPr>
          <w:rFonts w:ascii="GHEA Grapalat" w:hAnsi="GHEA Grapalat"/>
          <w:b/>
          <w:sz w:val="18"/>
          <w:szCs w:val="18"/>
        </w:rPr>
        <w:t xml:space="preserve"> </w:t>
      </w:r>
      <w:r w:rsidRPr="006D3CA3">
        <w:rPr>
          <w:rFonts w:ascii="GHEA Grapalat" w:hAnsi="GHEA Grapalat"/>
          <w:b/>
          <w:sz w:val="18"/>
          <w:szCs w:val="18"/>
          <w:lang w:val="en-US"/>
        </w:rPr>
        <w:t>ՆՇԱՆ</w:t>
      </w:r>
      <w:r w:rsidRPr="007B7AF2">
        <w:rPr>
          <w:rFonts w:ascii="GHEA Grapalat" w:hAnsi="GHEA Grapalat"/>
          <w:b/>
          <w:sz w:val="18"/>
          <w:szCs w:val="18"/>
        </w:rPr>
        <w:t xml:space="preserve"> </w:t>
      </w:r>
      <w:r w:rsidRPr="006D3CA3">
        <w:rPr>
          <w:rFonts w:ascii="GHEA Grapalat" w:hAnsi="GHEA Grapalat"/>
          <w:b/>
          <w:sz w:val="18"/>
          <w:szCs w:val="18"/>
          <w:lang w:val="en-US"/>
        </w:rPr>
        <w:t>ՔԱՂԱՔԱԿԱՆ</w:t>
      </w:r>
      <w:r w:rsidRPr="007B7AF2">
        <w:rPr>
          <w:rFonts w:ascii="GHEA Grapalat" w:hAnsi="GHEA Grapalat"/>
          <w:b/>
          <w:sz w:val="18"/>
          <w:szCs w:val="18"/>
        </w:rPr>
        <w:t xml:space="preserve"> </w:t>
      </w:r>
      <w:r w:rsidRPr="006D3CA3">
        <w:rPr>
          <w:rFonts w:ascii="GHEA Grapalat" w:hAnsi="GHEA Grapalat"/>
          <w:b/>
          <w:sz w:val="18"/>
          <w:szCs w:val="18"/>
          <w:lang w:val="en-US"/>
        </w:rPr>
        <w:t>ԽՈՍՈՒՅԹՈՒՄ</w:t>
      </w:r>
    </w:p>
    <w:p w:rsidR="00CF0EDA" w:rsidRPr="007B7AF2" w:rsidRDefault="00287041" w:rsidP="005546BC">
      <w:pPr>
        <w:widowControl w:val="0"/>
        <w:spacing w:after="0" w:line="340" w:lineRule="exact"/>
        <w:ind w:firstLine="426"/>
        <w:jc w:val="both"/>
        <w:rPr>
          <w:rFonts w:ascii="GHEA Grapalat" w:hAnsi="GHEA Grapalat"/>
          <w:sz w:val="18"/>
          <w:szCs w:val="18"/>
        </w:rPr>
      </w:pPr>
      <w:r>
        <w:rPr>
          <w:rFonts w:ascii="GHEA Grapalat" w:hAnsi="GHEA Grapalat"/>
          <w:sz w:val="18"/>
          <w:szCs w:val="18"/>
        </w:rPr>
        <w:t>Սույն</w:t>
      </w:r>
      <w:r w:rsidR="00657651" w:rsidRPr="007B7AF2">
        <w:rPr>
          <w:rFonts w:ascii="GHEA Grapalat" w:hAnsi="GHEA Grapalat"/>
          <w:sz w:val="18"/>
          <w:szCs w:val="18"/>
        </w:rPr>
        <w:t xml:space="preserve"> </w:t>
      </w:r>
      <w:r w:rsidR="00657651" w:rsidRPr="006D3CA3">
        <w:rPr>
          <w:rFonts w:ascii="GHEA Grapalat" w:hAnsi="GHEA Grapalat"/>
          <w:sz w:val="18"/>
          <w:szCs w:val="18"/>
        </w:rPr>
        <w:t>գլխ</w:t>
      </w:r>
      <w:r w:rsidR="00E4362F">
        <w:rPr>
          <w:rFonts w:ascii="GHEA Grapalat" w:hAnsi="GHEA Grapalat"/>
          <w:sz w:val="18"/>
          <w:szCs w:val="18"/>
          <w:lang w:val="en-US"/>
        </w:rPr>
        <w:t>ում</w:t>
      </w:r>
      <w:r w:rsidR="00E4362F" w:rsidRPr="007B7AF2">
        <w:rPr>
          <w:rFonts w:ascii="GHEA Grapalat" w:hAnsi="GHEA Grapalat"/>
          <w:sz w:val="18"/>
          <w:szCs w:val="18"/>
        </w:rPr>
        <w:t xml:space="preserve">, </w:t>
      </w:r>
      <w:r w:rsidR="00E4362F">
        <w:rPr>
          <w:rFonts w:ascii="GHEA Grapalat" w:hAnsi="GHEA Grapalat"/>
          <w:sz w:val="18"/>
          <w:szCs w:val="18"/>
          <w:lang w:val="en-US"/>
        </w:rPr>
        <w:t>որը</w:t>
      </w:r>
      <w:r w:rsidR="006D3CA3" w:rsidRPr="007B7AF2">
        <w:rPr>
          <w:rFonts w:ascii="GHEA Grapalat" w:hAnsi="GHEA Grapalat"/>
          <w:sz w:val="18"/>
          <w:szCs w:val="18"/>
        </w:rPr>
        <w:t xml:space="preserve"> </w:t>
      </w:r>
      <w:r w:rsidR="006D3CA3" w:rsidRPr="006D3CA3">
        <w:rPr>
          <w:rFonts w:ascii="GHEA Grapalat" w:hAnsi="GHEA Grapalat"/>
          <w:sz w:val="18"/>
          <w:szCs w:val="18"/>
          <w:lang w:val="en-US"/>
        </w:rPr>
        <w:t>բաղկացած</w:t>
      </w:r>
      <w:r w:rsidR="006D3CA3" w:rsidRPr="007B7AF2">
        <w:rPr>
          <w:rFonts w:ascii="GHEA Grapalat" w:hAnsi="GHEA Grapalat"/>
          <w:sz w:val="18"/>
          <w:szCs w:val="18"/>
        </w:rPr>
        <w:t xml:space="preserve"> </w:t>
      </w:r>
      <w:r w:rsidR="006D3CA3" w:rsidRPr="006D3CA3">
        <w:rPr>
          <w:rFonts w:ascii="GHEA Grapalat" w:hAnsi="GHEA Grapalat"/>
          <w:sz w:val="18"/>
          <w:szCs w:val="18"/>
          <w:lang w:val="en-US"/>
        </w:rPr>
        <w:t>է</w:t>
      </w:r>
      <w:r w:rsidR="006D3CA3" w:rsidRPr="007B7AF2">
        <w:rPr>
          <w:rFonts w:ascii="GHEA Grapalat" w:hAnsi="GHEA Grapalat"/>
          <w:sz w:val="18"/>
          <w:szCs w:val="18"/>
        </w:rPr>
        <w:t xml:space="preserve"> </w:t>
      </w:r>
      <w:r w:rsidR="006D3CA3" w:rsidRPr="006D3CA3">
        <w:rPr>
          <w:rFonts w:ascii="GHEA Grapalat" w:hAnsi="GHEA Grapalat"/>
          <w:sz w:val="18"/>
          <w:szCs w:val="18"/>
          <w:lang w:val="en-US"/>
        </w:rPr>
        <w:t>հինգ</w:t>
      </w:r>
      <w:r w:rsidR="006D3CA3" w:rsidRPr="007B7AF2">
        <w:rPr>
          <w:rFonts w:ascii="GHEA Grapalat" w:hAnsi="GHEA Grapalat"/>
          <w:sz w:val="18"/>
          <w:szCs w:val="18"/>
        </w:rPr>
        <w:t xml:space="preserve"> </w:t>
      </w:r>
      <w:r w:rsidR="0055776C">
        <w:rPr>
          <w:rFonts w:ascii="GHEA Grapalat" w:hAnsi="GHEA Grapalat"/>
          <w:sz w:val="18"/>
          <w:szCs w:val="18"/>
        </w:rPr>
        <w:t>ենթագլուխ</w:t>
      </w:r>
      <w:r w:rsidR="00E4362F">
        <w:rPr>
          <w:rFonts w:ascii="GHEA Grapalat" w:hAnsi="GHEA Grapalat"/>
          <w:sz w:val="18"/>
          <w:szCs w:val="18"/>
          <w:lang w:val="en-US"/>
        </w:rPr>
        <w:t>ներից</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Խոսույթի</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սահմանմանն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առնչվող</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որոշ</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տեսական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մոտեցումներ</w:t>
      </w:r>
      <w:r w:rsidR="00E4362F" w:rsidRPr="007B7AF2">
        <w:rPr>
          <w:rFonts w:ascii="GHEA Grapalat" w:hAnsi="GHEA Grapalat"/>
          <w:sz w:val="18"/>
          <w:szCs w:val="18"/>
        </w:rPr>
        <w:t>», «</w:t>
      </w:r>
      <w:r w:rsidR="00E4362F" w:rsidRPr="00E4362F">
        <w:rPr>
          <w:rFonts w:ascii="GHEA Grapalat" w:hAnsi="GHEA Grapalat"/>
          <w:sz w:val="18"/>
          <w:szCs w:val="18"/>
          <w:lang w:val="en-US"/>
        </w:rPr>
        <w:t>Քաղաքական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խոսույթը</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որպես</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լեզվաքաղաքագիտության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ուսումնասիրման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առարկա</w:t>
      </w:r>
      <w:r w:rsidR="00E4362F" w:rsidRPr="007B7AF2">
        <w:rPr>
          <w:rFonts w:ascii="GHEA Grapalat" w:hAnsi="GHEA Grapalat"/>
          <w:sz w:val="18"/>
          <w:szCs w:val="18"/>
        </w:rPr>
        <w:t>», «</w:t>
      </w:r>
      <w:r w:rsidR="00E4362F" w:rsidRPr="00E4362F">
        <w:rPr>
          <w:rFonts w:ascii="GHEA Grapalat" w:hAnsi="GHEA Grapalat"/>
          <w:sz w:val="18"/>
          <w:szCs w:val="18"/>
          <w:lang w:val="en-US"/>
        </w:rPr>
        <w:t>Լռությունը</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որպես</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բազմաշերտ</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հաղորդակցային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նշան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քաղաքական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խոսույթում</w:t>
      </w:r>
      <w:r w:rsidR="00E4362F" w:rsidRPr="007B7AF2">
        <w:rPr>
          <w:rFonts w:ascii="GHEA Grapalat" w:hAnsi="GHEA Grapalat"/>
          <w:sz w:val="18"/>
          <w:szCs w:val="18"/>
        </w:rPr>
        <w:t>», «</w:t>
      </w:r>
      <w:r w:rsidR="00E4362F" w:rsidRPr="00E4362F">
        <w:rPr>
          <w:rFonts w:ascii="GHEA Grapalat" w:hAnsi="GHEA Grapalat"/>
          <w:sz w:val="18"/>
          <w:szCs w:val="18"/>
          <w:lang w:val="en-US"/>
        </w:rPr>
        <w:t>Ֆիզիկական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բռնությունը</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որպես</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ոչ</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խոսքային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հաղորդակցության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միջոց</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քաղաքական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խոսույթում</w:t>
      </w:r>
      <w:r w:rsidR="00E4362F" w:rsidRPr="007B7AF2">
        <w:rPr>
          <w:rFonts w:ascii="GHEA Grapalat" w:hAnsi="GHEA Grapalat"/>
          <w:sz w:val="18"/>
          <w:szCs w:val="18"/>
        </w:rPr>
        <w:t>», «</w:t>
      </w:r>
      <w:r w:rsidR="00E4362F" w:rsidRPr="00E4362F">
        <w:rPr>
          <w:rFonts w:ascii="GHEA Grapalat" w:hAnsi="GHEA Grapalat"/>
          <w:sz w:val="18"/>
          <w:szCs w:val="18"/>
          <w:lang w:val="en-US"/>
        </w:rPr>
        <w:t>Լռեցնելու</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լեզվական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արտակա</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միջոցների</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գենդերային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տարբերությունները</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քաղաքական</w:t>
      </w:r>
      <w:r w:rsidR="00E4362F" w:rsidRPr="007B7AF2">
        <w:rPr>
          <w:rFonts w:ascii="GHEA Grapalat" w:hAnsi="GHEA Grapalat"/>
          <w:sz w:val="18"/>
          <w:szCs w:val="18"/>
        </w:rPr>
        <w:t xml:space="preserve"> </w:t>
      </w:r>
      <w:r w:rsidR="00E4362F" w:rsidRPr="00E4362F">
        <w:rPr>
          <w:rFonts w:ascii="GHEA Grapalat" w:hAnsi="GHEA Grapalat"/>
          <w:sz w:val="18"/>
          <w:szCs w:val="18"/>
          <w:lang w:val="en-US"/>
        </w:rPr>
        <w:t>խոսույթում</w:t>
      </w:r>
      <w:r w:rsidR="00E4362F" w:rsidRPr="007B7AF2">
        <w:rPr>
          <w:rFonts w:ascii="GHEA Grapalat" w:hAnsi="GHEA Grapalat"/>
          <w:sz w:val="18"/>
          <w:szCs w:val="18"/>
        </w:rPr>
        <w:t>»)</w:t>
      </w:r>
      <w:r w:rsidR="0050272F" w:rsidRPr="007B7AF2">
        <w:rPr>
          <w:rFonts w:ascii="GHEA Grapalat" w:hAnsi="GHEA Grapalat"/>
          <w:sz w:val="18"/>
          <w:szCs w:val="18"/>
        </w:rPr>
        <w:t>,</w:t>
      </w:r>
      <w:r w:rsidR="00657651" w:rsidRPr="007B7AF2">
        <w:rPr>
          <w:rFonts w:ascii="GHEA Grapalat" w:hAnsi="GHEA Grapalat"/>
          <w:sz w:val="18"/>
          <w:szCs w:val="18"/>
        </w:rPr>
        <w:t xml:space="preserve"> </w:t>
      </w:r>
      <w:r w:rsidR="00657651" w:rsidRPr="00DE536B">
        <w:rPr>
          <w:rFonts w:ascii="GHEA Grapalat" w:hAnsi="GHEA Grapalat"/>
          <w:sz w:val="18"/>
          <w:szCs w:val="18"/>
        </w:rPr>
        <w:t>ներկայացվում</w:t>
      </w:r>
      <w:r w:rsidR="00657651" w:rsidRPr="007B7AF2">
        <w:rPr>
          <w:rFonts w:ascii="GHEA Grapalat" w:hAnsi="GHEA Grapalat"/>
          <w:sz w:val="18"/>
          <w:szCs w:val="18"/>
        </w:rPr>
        <w:t xml:space="preserve"> </w:t>
      </w:r>
      <w:r w:rsidR="00657651" w:rsidRPr="00DE536B">
        <w:rPr>
          <w:rFonts w:ascii="GHEA Grapalat" w:hAnsi="GHEA Grapalat"/>
          <w:sz w:val="18"/>
          <w:szCs w:val="18"/>
        </w:rPr>
        <w:t>են</w:t>
      </w:r>
      <w:r w:rsidR="00657651" w:rsidRPr="007B7AF2">
        <w:rPr>
          <w:rFonts w:ascii="GHEA Grapalat" w:hAnsi="GHEA Grapalat"/>
          <w:sz w:val="18"/>
          <w:szCs w:val="18"/>
        </w:rPr>
        <w:t xml:space="preserve"> </w:t>
      </w:r>
      <w:r w:rsidR="00657651" w:rsidRPr="00DE536B">
        <w:rPr>
          <w:rFonts w:ascii="GHEA Grapalat" w:hAnsi="GHEA Grapalat"/>
          <w:sz w:val="18"/>
          <w:szCs w:val="18"/>
        </w:rPr>
        <w:t>խոսույթի</w:t>
      </w:r>
      <w:r w:rsidR="00657651" w:rsidRPr="007B7AF2">
        <w:rPr>
          <w:rFonts w:ascii="GHEA Grapalat" w:hAnsi="GHEA Grapalat"/>
          <w:sz w:val="18"/>
          <w:szCs w:val="18"/>
        </w:rPr>
        <w:t xml:space="preserve"> </w:t>
      </w:r>
      <w:r w:rsidR="00657651" w:rsidRPr="00DE536B">
        <w:rPr>
          <w:rFonts w:ascii="GHEA Grapalat" w:hAnsi="GHEA Grapalat"/>
          <w:sz w:val="18"/>
          <w:szCs w:val="18"/>
        </w:rPr>
        <w:t>և</w:t>
      </w:r>
      <w:r w:rsidR="00657651" w:rsidRPr="007B7AF2">
        <w:rPr>
          <w:rFonts w:ascii="GHEA Grapalat" w:hAnsi="GHEA Grapalat"/>
          <w:sz w:val="18"/>
          <w:szCs w:val="18"/>
        </w:rPr>
        <w:t xml:space="preserve"> </w:t>
      </w:r>
      <w:r w:rsidR="00657651" w:rsidRPr="00DE536B">
        <w:rPr>
          <w:rFonts w:ascii="GHEA Grapalat" w:hAnsi="GHEA Grapalat"/>
          <w:sz w:val="18"/>
          <w:szCs w:val="18"/>
        </w:rPr>
        <w:t>քաղաքական</w:t>
      </w:r>
      <w:r w:rsidR="00657651" w:rsidRPr="007B7AF2">
        <w:rPr>
          <w:rFonts w:ascii="GHEA Grapalat" w:hAnsi="GHEA Grapalat"/>
          <w:sz w:val="18"/>
          <w:szCs w:val="18"/>
        </w:rPr>
        <w:t xml:space="preserve"> </w:t>
      </w:r>
      <w:r w:rsidR="00657651" w:rsidRPr="00DE536B">
        <w:rPr>
          <w:rFonts w:ascii="GHEA Grapalat" w:hAnsi="GHEA Grapalat"/>
          <w:sz w:val="18"/>
          <w:szCs w:val="18"/>
        </w:rPr>
        <w:t>խոսույթի</w:t>
      </w:r>
      <w:r w:rsidR="00657651" w:rsidRPr="007B7AF2">
        <w:rPr>
          <w:rFonts w:ascii="GHEA Grapalat" w:hAnsi="GHEA Grapalat"/>
          <w:sz w:val="18"/>
          <w:szCs w:val="18"/>
        </w:rPr>
        <w:t xml:space="preserve"> </w:t>
      </w:r>
      <w:r w:rsidR="00657651" w:rsidRPr="00DE536B">
        <w:rPr>
          <w:rFonts w:ascii="GHEA Grapalat" w:hAnsi="GHEA Grapalat"/>
          <w:sz w:val="18"/>
          <w:szCs w:val="18"/>
        </w:rPr>
        <w:t>վերաբերյալ</w:t>
      </w:r>
      <w:r w:rsidR="00657651" w:rsidRPr="007B7AF2">
        <w:rPr>
          <w:rFonts w:ascii="GHEA Grapalat" w:hAnsi="GHEA Grapalat"/>
          <w:sz w:val="18"/>
          <w:szCs w:val="18"/>
        </w:rPr>
        <w:t xml:space="preserve"> </w:t>
      </w:r>
      <w:r w:rsidR="00657651" w:rsidRPr="00DE536B">
        <w:rPr>
          <w:rFonts w:ascii="GHEA Grapalat" w:hAnsi="GHEA Grapalat"/>
          <w:sz w:val="18"/>
          <w:szCs w:val="18"/>
        </w:rPr>
        <w:t>առկա</w:t>
      </w:r>
      <w:r w:rsidR="00657651" w:rsidRPr="007B7AF2">
        <w:rPr>
          <w:rFonts w:ascii="GHEA Grapalat" w:hAnsi="GHEA Grapalat"/>
          <w:sz w:val="18"/>
          <w:szCs w:val="18"/>
        </w:rPr>
        <w:t xml:space="preserve"> </w:t>
      </w:r>
      <w:r w:rsidR="00657651" w:rsidRPr="00DE536B">
        <w:rPr>
          <w:rFonts w:ascii="GHEA Grapalat" w:hAnsi="GHEA Grapalat"/>
          <w:sz w:val="18"/>
          <w:szCs w:val="18"/>
        </w:rPr>
        <w:t>առանցքային</w:t>
      </w:r>
      <w:r w:rsidR="00657651" w:rsidRPr="007B7AF2">
        <w:rPr>
          <w:rFonts w:ascii="GHEA Grapalat" w:hAnsi="GHEA Grapalat"/>
          <w:sz w:val="18"/>
          <w:szCs w:val="18"/>
        </w:rPr>
        <w:t xml:space="preserve"> </w:t>
      </w:r>
      <w:r w:rsidR="00657651" w:rsidRPr="00DE536B">
        <w:rPr>
          <w:rFonts w:ascii="GHEA Grapalat" w:hAnsi="GHEA Grapalat"/>
          <w:sz w:val="18"/>
          <w:szCs w:val="18"/>
        </w:rPr>
        <w:t>մի</w:t>
      </w:r>
      <w:r w:rsidR="00657651" w:rsidRPr="007B7AF2">
        <w:rPr>
          <w:rFonts w:ascii="GHEA Grapalat" w:hAnsi="GHEA Grapalat"/>
          <w:sz w:val="18"/>
          <w:szCs w:val="18"/>
        </w:rPr>
        <w:t xml:space="preserve"> </w:t>
      </w:r>
      <w:r w:rsidR="00657651" w:rsidRPr="00DE536B">
        <w:rPr>
          <w:rFonts w:ascii="GHEA Grapalat" w:hAnsi="GHEA Grapalat"/>
          <w:sz w:val="18"/>
          <w:szCs w:val="18"/>
        </w:rPr>
        <w:t>շարք</w:t>
      </w:r>
      <w:r w:rsidR="00657651" w:rsidRPr="007B7AF2">
        <w:rPr>
          <w:rFonts w:ascii="GHEA Grapalat" w:hAnsi="GHEA Grapalat"/>
          <w:sz w:val="18"/>
          <w:szCs w:val="18"/>
        </w:rPr>
        <w:t xml:space="preserve"> </w:t>
      </w:r>
      <w:r w:rsidR="00657651" w:rsidRPr="00DE536B">
        <w:rPr>
          <w:rFonts w:ascii="GHEA Grapalat" w:hAnsi="GHEA Grapalat"/>
          <w:sz w:val="18"/>
          <w:szCs w:val="18"/>
        </w:rPr>
        <w:lastRenderedPageBreak/>
        <w:t>մոտեցումներ</w:t>
      </w:r>
      <w:r w:rsidR="006E5573" w:rsidRPr="007B7AF2">
        <w:rPr>
          <w:rFonts w:ascii="GHEA Grapalat" w:hAnsi="GHEA Grapalat"/>
          <w:sz w:val="18"/>
          <w:szCs w:val="18"/>
        </w:rPr>
        <w:t>:</w:t>
      </w:r>
      <w:r w:rsidR="0095112E" w:rsidRPr="007B7AF2">
        <w:rPr>
          <w:rFonts w:ascii="Sylfaen" w:hAnsi="Sylfaen" w:cs="Sylfaen"/>
        </w:rPr>
        <w:t xml:space="preserve"> </w:t>
      </w:r>
      <w:r w:rsidR="0095112E">
        <w:rPr>
          <w:rFonts w:ascii="GHEA Grapalat" w:hAnsi="GHEA Grapalat"/>
          <w:sz w:val="18"/>
          <w:szCs w:val="18"/>
          <w:lang w:val="en-US"/>
        </w:rPr>
        <w:t>Լ</w:t>
      </w:r>
      <w:r w:rsidR="0095112E" w:rsidRPr="0095112E">
        <w:rPr>
          <w:rFonts w:ascii="GHEA Grapalat" w:hAnsi="GHEA Grapalat"/>
          <w:sz w:val="18"/>
          <w:szCs w:val="18"/>
          <w:lang w:val="en-US"/>
        </w:rPr>
        <w:t>եզվագործաբանական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գրականության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մեջ</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քաղաքական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խոսույթի</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վերաբերյալ</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սովորաբար</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երկու</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ընդհանուր</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մոտեցում</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են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առանձնացնում՝</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նեղ</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և</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լայն</w:t>
      </w:r>
      <w:r w:rsidR="0095112E" w:rsidRPr="007B7AF2">
        <w:rPr>
          <w:rFonts w:ascii="GHEA Grapalat" w:hAnsi="GHEA Grapalat"/>
          <w:sz w:val="18"/>
          <w:szCs w:val="18"/>
        </w:rPr>
        <w:t>: «</w:t>
      </w:r>
      <w:r w:rsidR="0095112E" w:rsidRPr="0095112E">
        <w:rPr>
          <w:rFonts w:ascii="GHEA Grapalat" w:hAnsi="GHEA Grapalat"/>
          <w:sz w:val="18"/>
          <w:szCs w:val="18"/>
          <w:lang w:val="en-US"/>
        </w:rPr>
        <w:t>Լայն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իմաստով</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այն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ընդգրկում</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է</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հաղորդակցության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այնպիսի</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ձևեր</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որոնցում</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քաղաքական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ոլորտին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է</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վերաբերում</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առնվազն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խոսույթի</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բաղադրիչներից</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մեկը՝</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սուբյեկտը</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հասցեատերը</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կամ</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հաղորդման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բովանդակությունը</w:t>
      </w:r>
      <w:r w:rsidR="0095112E" w:rsidRPr="007B7AF2">
        <w:rPr>
          <w:rFonts w:ascii="GHEA Grapalat" w:hAnsi="GHEA Grapalat"/>
          <w:sz w:val="18"/>
          <w:szCs w:val="18"/>
        </w:rPr>
        <w:t xml:space="preserve">: </w:t>
      </w:r>
      <w:r>
        <w:rPr>
          <w:rFonts w:ascii="GHEA Grapalat" w:hAnsi="GHEA Grapalat"/>
          <w:sz w:val="18"/>
          <w:szCs w:val="18"/>
        </w:rPr>
        <w:t>Ն</w:t>
      </w:r>
      <w:r w:rsidR="0095112E" w:rsidRPr="0095112E">
        <w:rPr>
          <w:rFonts w:ascii="GHEA Grapalat" w:hAnsi="GHEA Grapalat"/>
          <w:sz w:val="18"/>
          <w:szCs w:val="18"/>
          <w:lang w:val="en-US"/>
        </w:rPr>
        <w:t>եղ</w:t>
      </w:r>
      <w:r w:rsidR="0095112E" w:rsidRPr="007B7AF2">
        <w:rPr>
          <w:rFonts w:ascii="GHEA Grapalat" w:hAnsi="GHEA Grapalat"/>
          <w:sz w:val="18"/>
          <w:szCs w:val="18"/>
        </w:rPr>
        <w:t xml:space="preserve"> </w:t>
      </w:r>
      <w:r>
        <w:rPr>
          <w:rFonts w:ascii="GHEA Grapalat" w:hAnsi="GHEA Grapalat"/>
          <w:sz w:val="18"/>
          <w:szCs w:val="18"/>
          <w:lang w:val="en-US"/>
        </w:rPr>
        <w:t>իմաստով</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քաղաքական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խոսույթը</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խոսույթի</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տեսակ</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է</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որի</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նպատակն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է</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նվաճել</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պահպանել</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և</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իրականացնել</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քաղաքական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իշխանությունը</w:t>
      </w:r>
      <w:r w:rsidR="0095112E" w:rsidRPr="007B7AF2">
        <w:rPr>
          <w:rFonts w:ascii="GHEA Grapalat" w:hAnsi="GHEA Grapalat"/>
          <w:sz w:val="18"/>
          <w:szCs w:val="18"/>
        </w:rPr>
        <w:t>»</w:t>
      </w:r>
      <w:r w:rsidR="0055776C">
        <w:rPr>
          <w:rStyle w:val="af7"/>
          <w:rFonts w:ascii="GHEA Grapalat" w:hAnsi="GHEA Grapalat"/>
          <w:sz w:val="18"/>
          <w:szCs w:val="18"/>
        </w:rPr>
        <w:footnoteReference w:id="10"/>
      </w:r>
      <w:r w:rsidR="0095112E" w:rsidRPr="007B7AF2">
        <w:rPr>
          <w:rFonts w:ascii="GHEA Grapalat" w:hAnsi="GHEA Grapalat"/>
          <w:sz w:val="18"/>
          <w:szCs w:val="18"/>
        </w:rPr>
        <w:t xml:space="preserve">: </w:t>
      </w:r>
      <w:r w:rsidR="0095112E">
        <w:rPr>
          <w:rFonts w:ascii="GHEA Grapalat" w:hAnsi="GHEA Grapalat"/>
          <w:sz w:val="18"/>
          <w:szCs w:val="18"/>
          <w:lang w:val="en-US"/>
        </w:rPr>
        <w:t>Ո</w:t>
      </w:r>
      <w:r w:rsidR="0095112E" w:rsidRPr="0095112E">
        <w:rPr>
          <w:rFonts w:ascii="GHEA Grapalat" w:hAnsi="GHEA Grapalat"/>
          <w:sz w:val="18"/>
          <w:szCs w:val="18"/>
          <w:lang w:val="en-US"/>
        </w:rPr>
        <w:t>ւղենիշային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համարե</w:t>
      </w:r>
      <w:r w:rsidR="0095112E">
        <w:rPr>
          <w:rFonts w:ascii="GHEA Grapalat" w:hAnsi="GHEA Grapalat"/>
          <w:sz w:val="18"/>
          <w:szCs w:val="18"/>
          <w:lang w:val="en-US"/>
        </w:rPr>
        <w:t>լով</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այս</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երկու</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ընդհանուր</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մոտեցումները</w:t>
      </w:r>
      <w:r w:rsidRPr="007B7AF2">
        <w:rPr>
          <w:rFonts w:ascii="GHEA Grapalat" w:hAnsi="GHEA Grapalat"/>
          <w:sz w:val="18"/>
          <w:szCs w:val="18"/>
        </w:rPr>
        <w:t>,</w:t>
      </w:r>
      <w:r w:rsidR="0095112E" w:rsidRPr="007B7AF2">
        <w:rPr>
          <w:rFonts w:ascii="GHEA Grapalat" w:hAnsi="GHEA Grapalat"/>
          <w:sz w:val="18"/>
          <w:szCs w:val="18"/>
        </w:rPr>
        <w:t xml:space="preserve"> </w:t>
      </w:r>
      <w:r w:rsidR="0095112E">
        <w:rPr>
          <w:rFonts w:ascii="GHEA Grapalat" w:hAnsi="GHEA Grapalat"/>
          <w:sz w:val="18"/>
          <w:szCs w:val="18"/>
          <w:lang w:val="en-US"/>
        </w:rPr>
        <w:t>ատենախոսության</w:t>
      </w:r>
      <w:r w:rsidR="0095112E" w:rsidRPr="007B7AF2">
        <w:rPr>
          <w:rFonts w:ascii="GHEA Grapalat" w:hAnsi="GHEA Grapalat"/>
          <w:sz w:val="18"/>
          <w:szCs w:val="18"/>
        </w:rPr>
        <w:t xml:space="preserve"> </w:t>
      </w:r>
      <w:r w:rsidR="0095112E">
        <w:rPr>
          <w:rFonts w:ascii="GHEA Grapalat" w:hAnsi="GHEA Grapalat"/>
          <w:sz w:val="18"/>
          <w:szCs w:val="18"/>
          <w:lang w:val="en-US"/>
        </w:rPr>
        <w:t>առանցքային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թեմայի</w:t>
      </w:r>
      <w:r w:rsidR="0095112E" w:rsidRPr="007B7AF2">
        <w:rPr>
          <w:rFonts w:ascii="GHEA Grapalat" w:hAnsi="GHEA Grapalat"/>
          <w:sz w:val="18"/>
          <w:szCs w:val="18"/>
        </w:rPr>
        <w:t xml:space="preserve"> </w:t>
      </w:r>
      <w:r w:rsidR="0095112E">
        <w:rPr>
          <w:rFonts w:ascii="GHEA Grapalat" w:hAnsi="GHEA Grapalat"/>
          <w:sz w:val="18"/>
          <w:szCs w:val="18"/>
          <w:lang w:val="en-US"/>
        </w:rPr>
        <w:t>բազմակողմանի</w:t>
      </w:r>
      <w:r w:rsidR="0095112E" w:rsidRPr="007B7AF2">
        <w:rPr>
          <w:rFonts w:ascii="GHEA Grapalat" w:hAnsi="GHEA Grapalat"/>
          <w:sz w:val="18"/>
          <w:szCs w:val="18"/>
        </w:rPr>
        <w:t xml:space="preserve"> </w:t>
      </w:r>
      <w:r w:rsidR="0095112E">
        <w:rPr>
          <w:rFonts w:ascii="GHEA Grapalat" w:hAnsi="GHEA Grapalat"/>
          <w:sz w:val="18"/>
          <w:szCs w:val="18"/>
          <w:lang w:val="en-US"/>
        </w:rPr>
        <w:t>քննության</w:t>
      </w:r>
      <w:r w:rsidR="0095112E" w:rsidRPr="007B7AF2">
        <w:rPr>
          <w:rFonts w:ascii="GHEA Grapalat" w:hAnsi="GHEA Grapalat"/>
          <w:sz w:val="18"/>
          <w:szCs w:val="18"/>
        </w:rPr>
        <w:t xml:space="preserve"> </w:t>
      </w:r>
      <w:r w:rsidR="0095112E">
        <w:rPr>
          <w:rFonts w:ascii="GHEA Grapalat" w:hAnsi="GHEA Grapalat"/>
          <w:sz w:val="18"/>
          <w:szCs w:val="18"/>
          <w:lang w:val="en-US"/>
        </w:rPr>
        <w:t>նպատակահարմարությունից</w:t>
      </w:r>
      <w:r w:rsidR="0095112E" w:rsidRPr="007B7AF2">
        <w:rPr>
          <w:rFonts w:ascii="GHEA Grapalat" w:hAnsi="GHEA Grapalat"/>
          <w:sz w:val="18"/>
          <w:szCs w:val="18"/>
        </w:rPr>
        <w:t xml:space="preserve"> </w:t>
      </w:r>
      <w:r w:rsidR="0095112E">
        <w:rPr>
          <w:rFonts w:ascii="GHEA Grapalat" w:hAnsi="GHEA Grapalat"/>
          <w:sz w:val="18"/>
          <w:szCs w:val="18"/>
          <w:lang w:val="en-US"/>
        </w:rPr>
        <w:t>ելնելով</w:t>
      </w:r>
      <w:r>
        <w:rPr>
          <w:rFonts w:ascii="GHEA Grapalat" w:hAnsi="GHEA Grapalat"/>
          <w:sz w:val="18"/>
          <w:szCs w:val="18"/>
        </w:rPr>
        <w:t>՝</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քաղաքական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խոսույթ</w:t>
      </w:r>
      <w:r w:rsidR="0095112E">
        <w:rPr>
          <w:rFonts w:ascii="GHEA Grapalat" w:hAnsi="GHEA Grapalat"/>
          <w:sz w:val="18"/>
          <w:szCs w:val="18"/>
          <w:lang w:val="en-US"/>
        </w:rPr>
        <w:t>ը</w:t>
      </w:r>
      <w:r w:rsidR="0095112E" w:rsidRPr="007B7AF2">
        <w:rPr>
          <w:rFonts w:ascii="GHEA Grapalat" w:hAnsi="GHEA Grapalat"/>
          <w:sz w:val="18"/>
          <w:szCs w:val="18"/>
        </w:rPr>
        <w:t xml:space="preserve"> </w:t>
      </w:r>
      <w:r w:rsidR="0095112E">
        <w:rPr>
          <w:rFonts w:ascii="GHEA Grapalat" w:hAnsi="GHEA Grapalat"/>
          <w:sz w:val="18"/>
          <w:szCs w:val="18"/>
          <w:lang w:val="en-US"/>
        </w:rPr>
        <w:t>դիտարկել</w:t>
      </w:r>
      <w:r w:rsidR="0095112E" w:rsidRPr="007B7AF2">
        <w:rPr>
          <w:rFonts w:ascii="GHEA Grapalat" w:hAnsi="GHEA Grapalat"/>
          <w:sz w:val="18"/>
          <w:szCs w:val="18"/>
        </w:rPr>
        <w:t xml:space="preserve"> </w:t>
      </w:r>
      <w:r w:rsidR="0095112E">
        <w:rPr>
          <w:rFonts w:ascii="GHEA Grapalat" w:hAnsi="GHEA Grapalat"/>
          <w:sz w:val="18"/>
          <w:szCs w:val="18"/>
          <w:lang w:val="en-US"/>
        </w:rPr>
        <w:t>ենք</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լայն</w:t>
      </w:r>
      <w:r w:rsidR="0095112E" w:rsidRPr="007B7AF2">
        <w:rPr>
          <w:rFonts w:ascii="GHEA Grapalat" w:hAnsi="GHEA Grapalat"/>
          <w:sz w:val="18"/>
          <w:szCs w:val="18"/>
        </w:rPr>
        <w:t xml:space="preserve"> </w:t>
      </w:r>
      <w:r w:rsidR="0095112E" w:rsidRPr="0095112E">
        <w:rPr>
          <w:rFonts w:ascii="GHEA Grapalat" w:hAnsi="GHEA Grapalat"/>
          <w:sz w:val="18"/>
          <w:szCs w:val="18"/>
          <w:lang w:val="en-US"/>
        </w:rPr>
        <w:t>ըմբռնմ</w:t>
      </w:r>
      <w:r w:rsidR="0095112E">
        <w:rPr>
          <w:rFonts w:ascii="GHEA Grapalat" w:hAnsi="GHEA Grapalat"/>
          <w:sz w:val="18"/>
          <w:szCs w:val="18"/>
          <w:lang w:val="en-US"/>
        </w:rPr>
        <w:t>ամբ</w:t>
      </w:r>
      <w:r w:rsidR="0095112E" w:rsidRPr="007B7AF2">
        <w:rPr>
          <w:rFonts w:ascii="GHEA Grapalat" w:hAnsi="GHEA Grapalat"/>
          <w:sz w:val="18"/>
          <w:szCs w:val="18"/>
        </w:rPr>
        <w:t>:</w:t>
      </w:r>
      <w:r w:rsidR="00657651" w:rsidRPr="007B7AF2">
        <w:rPr>
          <w:rFonts w:ascii="GHEA Grapalat" w:hAnsi="GHEA Grapalat"/>
          <w:sz w:val="18"/>
          <w:szCs w:val="18"/>
        </w:rPr>
        <w:t xml:space="preserve"> </w:t>
      </w:r>
    </w:p>
    <w:p w:rsidR="00B953B3" w:rsidRPr="007B7AF2" w:rsidRDefault="00657651" w:rsidP="005546BC">
      <w:pPr>
        <w:spacing w:after="0" w:line="340" w:lineRule="exact"/>
        <w:ind w:firstLine="426"/>
        <w:jc w:val="both"/>
        <w:rPr>
          <w:rFonts w:ascii="GHEA Grapalat" w:hAnsi="GHEA Grapalat"/>
          <w:sz w:val="18"/>
          <w:szCs w:val="18"/>
        </w:rPr>
      </w:pPr>
      <w:r w:rsidRPr="00DE536B">
        <w:rPr>
          <w:rFonts w:ascii="GHEA Grapalat" w:hAnsi="GHEA Grapalat"/>
          <w:sz w:val="18"/>
          <w:szCs w:val="18"/>
          <w:lang w:val="en-US"/>
        </w:rPr>
        <w:t>Սույն</w:t>
      </w:r>
      <w:r w:rsidRPr="007B7AF2">
        <w:rPr>
          <w:rFonts w:ascii="GHEA Grapalat" w:hAnsi="GHEA Grapalat"/>
          <w:sz w:val="18"/>
          <w:szCs w:val="18"/>
        </w:rPr>
        <w:t xml:space="preserve"> </w:t>
      </w:r>
      <w:r w:rsidRPr="00DE536B">
        <w:rPr>
          <w:rFonts w:ascii="GHEA Grapalat" w:hAnsi="GHEA Grapalat"/>
          <w:sz w:val="18"/>
          <w:szCs w:val="18"/>
          <w:lang w:val="en-US"/>
        </w:rPr>
        <w:t>գլխում</w:t>
      </w:r>
      <w:r w:rsidRPr="007B7AF2">
        <w:rPr>
          <w:rFonts w:ascii="GHEA Grapalat" w:hAnsi="GHEA Grapalat"/>
          <w:sz w:val="18"/>
          <w:szCs w:val="18"/>
        </w:rPr>
        <w:t xml:space="preserve"> </w:t>
      </w:r>
      <w:r w:rsidRPr="00DE536B">
        <w:rPr>
          <w:rFonts w:ascii="GHEA Grapalat" w:hAnsi="GHEA Grapalat"/>
          <w:sz w:val="18"/>
          <w:szCs w:val="18"/>
          <w:lang w:val="en-US"/>
        </w:rPr>
        <w:t>անդրադարձ</w:t>
      </w:r>
      <w:r w:rsidR="00B953B3" w:rsidRPr="00DE536B">
        <w:rPr>
          <w:rFonts w:ascii="GHEA Grapalat" w:hAnsi="GHEA Grapalat"/>
          <w:sz w:val="18"/>
          <w:szCs w:val="18"/>
          <w:lang w:val="en-US"/>
        </w:rPr>
        <w:t>ել</w:t>
      </w:r>
      <w:r w:rsidRPr="007B7AF2">
        <w:rPr>
          <w:rFonts w:ascii="GHEA Grapalat" w:hAnsi="GHEA Grapalat"/>
          <w:sz w:val="18"/>
          <w:szCs w:val="18"/>
        </w:rPr>
        <w:t xml:space="preserve"> </w:t>
      </w:r>
      <w:r w:rsidR="00B953B3" w:rsidRPr="00DE536B">
        <w:rPr>
          <w:rFonts w:ascii="GHEA Grapalat" w:hAnsi="GHEA Grapalat"/>
          <w:sz w:val="18"/>
          <w:szCs w:val="18"/>
          <w:lang w:val="en-US"/>
        </w:rPr>
        <w:t>ենք</w:t>
      </w:r>
      <w:r w:rsidR="00C77114" w:rsidRPr="007B7AF2">
        <w:rPr>
          <w:rFonts w:ascii="GHEA Grapalat" w:hAnsi="GHEA Grapalat"/>
          <w:sz w:val="18"/>
          <w:szCs w:val="18"/>
        </w:rPr>
        <w:t xml:space="preserve"> </w:t>
      </w:r>
      <w:r w:rsidR="00C77114">
        <w:rPr>
          <w:rFonts w:ascii="GHEA Grapalat" w:hAnsi="GHEA Grapalat"/>
          <w:sz w:val="18"/>
          <w:szCs w:val="18"/>
          <w:lang w:val="en-US"/>
        </w:rPr>
        <w:t>նաև</w:t>
      </w:r>
      <w:r w:rsidRPr="007B7AF2">
        <w:rPr>
          <w:rFonts w:ascii="GHEA Grapalat" w:hAnsi="GHEA Grapalat"/>
          <w:sz w:val="18"/>
          <w:szCs w:val="18"/>
        </w:rPr>
        <w:t xml:space="preserve"> «</w:t>
      </w:r>
      <w:r w:rsidRPr="00DE536B">
        <w:rPr>
          <w:rFonts w:ascii="GHEA Grapalat" w:hAnsi="GHEA Grapalat"/>
          <w:sz w:val="18"/>
          <w:szCs w:val="18"/>
          <w:lang w:val="en-US"/>
        </w:rPr>
        <w:t>լռությանը</w:t>
      </w:r>
      <w:r w:rsidRPr="007B7AF2">
        <w:rPr>
          <w:rFonts w:ascii="GHEA Grapalat" w:hAnsi="GHEA Grapalat"/>
          <w:sz w:val="18"/>
          <w:szCs w:val="18"/>
        </w:rPr>
        <w:t>»</w:t>
      </w:r>
      <w:r w:rsidRPr="00DE536B">
        <w:rPr>
          <w:rFonts w:ascii="GHEA Grapalat" w:hAnsi="GHEA Grapalat"/>
          <w:sz w:val="18"/>
          <w:szCs w:val="18"/>
          <w:lang w:val="en-US"/>
        </w:rPr>
        <w:t>՝</w:t>
      </w:r>
      <w:r w:rsidRPr="007B7AF2">
        <w:rPr>
          <w:rFonts w:ascii="GHEA Grapalat" w:hAnsi="GHEA Grapalat"/>
          <w:sz w:val="18"/>
          <w:szCs w:val="18"/>
        </w:rPr>
        <w:t xml:space="preserve"> </w:t>
      </w:r>
      <w:r w:rsidRPr="00DE536B">
        <w:rPr>
          <w:rFonts w:ascii="GHEA Grapalat" w:hAnsi="GHEA Grapalat"/>
          <w:sz w:val="18"/>
          <w:szCs w:val="18"/>
          <w:lang w:val="en-US"/>
        </w:rPr>
        <w:t>որպես</w:t>
      </w:r>
      <w:r w:rsidRPr="007B7AF2">
        <w:rPr>
          <w:rFonts w:ascii="GHEA Grapalat" w:hAnsi="GHEA Grapalat"/>
          <w:sz w:val="18"/>
          <w:szCs w:val="18"/>
        </w:rPr>
        <w:t xml:space="preserve"> </w:t>
      </w:r>
      <w:r w:rsidRPr="00DE536B">
        <w:rPr>
          <w:rFonts w:ascii="GHEA Grapalat" w:hAnsi="GHEA Grapalat"/>
          <w:sz w:val="18"/>
          <w:szCs w:val="18"/>
          <w:lang w:val="en-US"/>
        </w:rPr>
        <w:t>լեզվամշակութային</w:t>
      </w:r>
      <w:r w:rsidRPr="007B7AF2">
        <w:rPr>
          <w:rFonts w:ascii="GHEA Grapalat" w:hAnsi="GHEA Grapalat"/>
          <w:sz w:val="18"/>
          <w:szCs w:val="18"/>
        </w:rPr>
        <w:t xml:space="preserve"> </w:t>
      </w:r>
      <w:r w:rsidRPr="00DE536B">
        <w:rPr>
          <w:rFonts w:ascii="GHEA Grapalat" w:hAnsi="GHEA Grapalat"/>
          <w:sz w:val="18"/>
          <w:szCs w:val="18"/>
          <w:lang w:val="en-US"/>
        </w:rPr>
        <w:t>ոչ</w:t>
      </w:r>
      <w:r w:rsidRPr="007B7AF2">
        <w:rPr>
          <w:rFonts w:ascii="GHEA Grapalat" w:hAnsi="GHEA Grapalat"/>
          <w:sz w:val="18"/>
          <w:szCs w:val="18"/>
        </w:rPr>
        <w:t xml:space="preserve"> </w:t>
      </w:r>
      <w:r w:rsidRPr="00DE536B">
        <w:rPr>
          <w:rFonts w:ascii="GHEA Grapalat" w:hAnsi="GHEA Grapalat"/>
          <w:sz w:val="18"/>
          <w:szCs w:val="18"/>
          <w:lang w:val="en-US"/>
        </w:rPr>
        <w:t>խոսքային</w:t>
      </w:r>
      <w:r w:rsidRPr="007B7AF2">
        <w:rPr>
          <w:rFonts w:ascii="GHEA Grapalat" w:hAnsi="GHEA Grapalat"/>
          <w:sz w:val="18"/>
          <w:szCs w:val="18"/>
        </w:rPr>
        <w:t xml:space="preserve"> </w:t>
      </w:r>
      <w:r w:rsidRPr="00DE536B">
        <w:rPr>
          <w:rFonts w:ascii="GHEA Grapalat" w:hAnsi="GHEA Grapalat"/>
          <w:sz w:val="18"/>
          <w:szCs w:val="18"/>
          <w:lang w:val="en-US"/>
        </w:rPr>
        <w:t>նշանի՝</w:t>
      </w:r>
      <w:r w:rsidRPr="007B7AF2">
        <w:rPr>
          <w:rFonts w:ascii="GHEA Grapalat" w:hAnsi="GHEA Grapalat"/>
          <w:sz w:val="18"/>
          <w:szCs w:val="18"/>
        </w:rPr>
        <w:t xml:space="preserve"> </w:t>
      </w:r>
      <w:r w:rsidRPr="00DE536B">
        <w:rPr>
          <w:rFonts w:ascii="GHEA Grapalat" w:hAnsi="GHEA Grapalat"/>
          <w:sz w:val="18"/>
          <w:szCs w:val="18"/>
          <w:lang w:val="en-US"/>
        </w:rPr>
        <w:t>ներկայացնելով</w:t>
      </w:r>
      <w:r w:rsidRPr="007B7AF2">
        <w:rPr>
          <w:rFonts w:ascii="GHEA Grapalat" w:hAnsi="GHEA Grapalat"/>
          <w:sz w:val="18"/>
          <w:szCs w:val="18"/>
        </w:rPr>
        <w:t xml:space="preserve"> </w:t>
      </w:r>
      <w:r w:rsidRPr="00DE536B">
        <w:rPr>
          <w:rFonts w:ascii="GHEA Grapalat" w:hAnsi="GHEA Grapalat"/>
          <w:sz w:val="18"/>
          <w:szCs w:val="18"/>
          <w:lang w:val="en-US"/>
        </w:rPr>
        <w:t>քաղաքական</w:t>
      </w:r>
      <w:r w:rsidRPr="007B7AF2">
        <w:rPr>
          <w:rFonts w:ascii="GHEA Grapalat" w:hAnsi="GHEA Grapalat"/>
          <w:sz w:val="18"/>
          <w:szCs w:val="18"/>
        </w:rPr>
        <w:t xml:space="preserve"> </w:t>
      </w:r>
      <w:r w:rsidRPr="00DE536B">
        <w:rPr>
          <w:rFonts w:ascii="GHEA Grapalat" w:hAnsi="GHEA Grapalat"/>
          <w:sz w:val="18"/>
          <w:szCs w:val="18"/>
          <w:lang w:val="en-US"/>
        </w:rPr>
        <w:t>խոսույթ</w:t>
      </w:r>
      <w:r w:rsidRPr="00DE536B">
        <w:rPr>
          <w:rFonts w:ascii="GHEA Grapalat" w:hAnsi="GHEA Grapalat"/>
          <w:sz w:val="18"/>
          <w:szCs w:val="18"/>
        </w:rPr>
        <w:t>ին</w:t>
      </w:r>
      <w:r w:rsidRPr="007B7AF2">
        <w:rPr>
          <w:rFonts w:ascii="GHEA Grapalat" w:hAnsi="GHEA Grapalat"/>
          <w:sz w:val="18"/>
          <w:szCs w:val="18"/>
        </w:rPr>
        <w:t xml:space="preserve"> </w:t>
      </w:r>
      <w:r w:rsidRPr="00DE536B">
        <w:rPr>
          <w:rFonts w:ascii="GHEA Grapalat" w:hAnsi="GHEA Grapalat"/>
          <w:sz w:val="18"/>
          <w:szCs w:val="18"/>
        </w:rPr>
        <w:t>բնորոշ</w:t>
      </w:r>
      <w:r w:rsidRPr="007B7AF2">
        <w:rPr>
          <w:rFonts w:ascii="GHEA Grapalat" w:hAnsi="GHEA Grapalat"/>
          <w:sz w:val="18"/>
          <w:szCs w:val="18"/>
        </w:rPr>
        <w:t xml:space="preserve"> </w:t>
      </w:r>
      <w:r w:rsidRPr="00DE536B">
        <w:rPr>
          <w:rFonts w:ascii="GHEA Grapalat" w:hAnsi="GHEA Grapalat"/>
          <w:sz w:val="18"/>
          <w:szCs w:val="18"/>
          <w:lang w:val="en-US"/>
        </w:rPr>
        <w:t>մի</w:t>
      </w:r>
      <w:r w:rsidRPr="007B7AF2">
        <w:rPr>
          <w:rFonts w:ascii="GHEA Grapalat" w:hAnsi="GHEA Grapalat"/>
          <w:sz w:val="18"/>
          <w:szCs w:val="18"/>
        </w:rPr>
        <w:t xml:space="preserve"> </w:t>
      </w:r>
      <w:r w:rsidRPr="00DE536B">
        <w:rPr>
          <w:rFonts w:ascii="GHEA Grapalat" w:hAnsi="GHEA Grapalat"/>
          <w:sz w:val="18"/>
          <w:szCs w:val="18"/>
          <w:lang w:val="en-US"/>
        </w:rPr>
        <w:t>օրի</w:t>
      </w:r>
      <w:r w:rsidRPr="00DE536B">
        <w:rPr>
          <w:rFonts w:ascii="GHEA Grapalat" w:hAnsi="GHEA Grapalat"/>
          <w:sz w:val="18"/>
          <w:szCs w:val="18"/>
        </w:rPr>
        <w:t>ն</w:t>
      </w:r>
      <w:r w:rsidRPr="00DE536B">
        <w:rPr>
          <w:rFonts w:ascii="GHEA Grapalat" w:hAnsi="GHEA Grapalat"/>
          <w:sz w:val="18"/>
          <w:szCs w:val="18"/>
          <w:lang w:val="en-US"/>
        </w:rPr>
        <w:t>ակ</w:t>
      </w:r>
      <w:r w:rsidRPr="007B7AF2">
        <w:rPr>
          <w:rFonts w:ascii="GHEA Grapalat" w:hAnsi="GHEA Grapalat"/>
          <w:sz w:val="18"/>
          <w:szCs w:val="18"/>
        </w:rPr>
        <w:t xml:space="preserve">, </w:t>
      </w:r>
      <w:r w:rsidRPr="00DE536B">
        <w:rPr>
          <w:rFonts w:ascii="GHEA Grapalat" w:hAnsi="GHEA Grapalat"/>
          <w:sz w:val="18"/>
          <w:szCs w:val="18"/>
          <w:lang w:val="en-US"/>
        </w:rPr>
        <w:t>որի</w:t>
      </w:r>
      <w:r w:rsidRPr="007B7AF2">
        <w:rPr>
          <w:rFonts w:ascii="GHEA Grapalat" w:hAnsi="GHEA Grapalat"/>
          <w:sz w:val="18"/>
          <w:szCs w:val="18"/>
        </w:rPr>
        <w:t xml:space="preserve"> </w:t>
      </w:r>
      <w:r w:rsidRPr="00DE536B">
        <w:rPr>
          <w:rFonts w:ascii="GHEA Grapalat" w:hAnsi="GHEA Grapalat"/>
          <w:sz w:val="18"/>
          <w:szCs w:val="18"/>
          <w:lang w:val="en-US"/>
        </w:rPr>
        <w:t>ուղերձը</w:t>
      </w:r>
      <w:r w:rsidRPr="007B7AF2">
        <w:rPr>
          <w:rFonts w:ascii="GHEA Grapalat" w:hAnsi="GHEA Grapalat"/>
          <w:sz w:val="18"/>
          <w:szCs w:val="18"/>
        </w:rPr>
        <w:t xml:space="preserve"> </w:t>
      </w:r>
      <w:r w:rsidRPr="00DE536B">
        <w:rPr>
          <w:rFonts w:ascii="GHEA Grapalat" w:hAnsi="GHEA Grapalat"/>
          <w:sz w:val="18"/>
          <w:szCs w:val="18"/>
          <w:lang w:val="en-US"/>
        </w:rPr>
        <w:t>բացորոշելու</w:t>
      </w:r>
      <w:r w:rsidRPr="007B7AF2">
        <w:rPr>
          <w:rFonts w:ascii="GHEA Grapalat" w:hAnsi="GHEA Grapalat"/>
          <w:sz w:val="18"/>
          <w:szCs w:val="18"/>
        </w:rPr>
        <w:t xml:space="preserve"> </w:t>
      </w:r>
      <w:r w:rsidRPr="00DE536B">
        <w:rPr>
          <w:rFonts w:ascii="GHEA Grapalat" w:hAnsi="GHEA Grapalat"/>
          <w:sz w:val="18"/>
          <w:szCs w:val="18"/>
          <w:lang w:val="en-US"/>
        </w:rPr>
        <w:t>համար</w:t>
      </w:r>
      <w:r w:rsidRPr="007B7AF2">
        <w:rPr>
          <w:rFonts w:ascii="GHEA Grapalat" w:hAnsi="GHEA Grapalat"/>
          <w:sz w:val="18"/>
          <w:szCs w:val="18"/>
        </w:rPr>
        <w:t xml:space="preserve"> </w:t>
      </w:r>
      <w:r w:rsidRPr="00DE536B">
        <w:rPr>
          <w:rFonts w:ascii="GHEA Grapalat" w:hAnsi="GHEA Grapalat"/>
          <w:sz w:val="18"/>
          <w:szCs w:val="18"/>
          <w:lang w:val="en-US"/>
        </w:rPr>
        <w:t>կիրա</w:t>
      </w:r>
      <w:r w:rsidR="00B953B3" w:rsidRPr="00DE536B">
        <w:rPr>
          <w:rFonts w:ascii="GHEA Grapalat" w:hAnsi="GHEA Grapalat"/>
          <w:sz w:val="18"/>
          <w:szCs w:val="18"/>
          <w:lang w:val="en-US"/>
        </w:rPr>
        <w:t>ռել</w:t>
      </w:r>
      <w:r w:rsidR="00B953B3" w:rsidRPr="007B7AF2">
        <w:rPr>
          <w:rFonts w:ascii="GHEA Grapalat" w:hAnsi="GHEA Grapalat"/>
          <w:sz w:val="18"/>
          <w:szCs w:val="18"/>
        </w:rPr>
        <w:t xml:space="preserve"> </w:t>
      </w:r>
      <w:r w:rsidR="00B953B3" w:rsidRPr="00DE536B">
        <w:rPr>
          <w:rFonts w:ascii="GHEA Grapalat" w:hAnsi="GHEA Grapalat"/>
          <w:sz w:val="18"/>
          <w:szCs w:val="18"/>
          <w:lang w:val="en-US"/>
        </w:rPr>
        <w:t>ենք</w:t>
      </w:r>
      <w:r w:rsidRPr="007B7AF2">
        <w:rPr>
          <w:rFonts w:ascii="GHEA Grapalat" w:hAnsi="GHEA Grapalat"/>
          <w:sz w:val="18"/>
          <w:szCs w:val="18"/>
        </w:rPr>
        <w:t xml:space="preserve"> </w:t>
      </w:r>
      <w:r w:rsidRPr="00DE536B">
        <w:rPr>
          <w:rFonts w:ascii="GHEA Grapalat" w:hAnsi="GHEA Grapalat"/>
          <w:sz w:val="18"/>
          <w:szCs w:val="18"/>
          <w:lang w:val="en-US"/>
        </w:rPr>
        <w:t>բազմաշերտ</w:t>
      </w:r>
      <w:r w:rsidRPr="007B7AF2">
        <w:rPr>
          <w:rFonts w:ascii="GHEA Grapalat" w:hAnsi="GHEA Grapalat"/>
          <w:sz w:val="18"/>
          <w:szCs w:val="18"/>
        </w:rPr>
        <w:t xml:space="preserve"> </w:t>
      </w:r>
      <w:r w:rsidRPr="00DE536B">
        <w:rPr>
          <w:rFonts w:ascii="GHEA Grapalat" w:hAnsi="GHEA Grapalat"/>
          <w:sz w:val="18"/>
          <w:szCs w:val="18"/>
          <w:lang w:val="en-US"/>
        </w:rPr>
        <w:t>նշանն</w:t>
      </w:r>
      <w:r w:rsidRPr="007B7AF2">
        <w:rPr>
          <w:rFonts w:ascii="GHEA Grapalat" w:hAnsi="GHEA Grapalat"/>
          <w:sz w:val="18"/>
          <w:szCs w:val="18"/>
        </w:rPr>
        <w:t xml:space="preserve"> </w:t>
      </w:r>
      <w:r w:rsidRPr="00DE536B">
        <w:rPr>
          <w:rFonts w:ascii="GHEA Grapalat" w:hAnsi="GHEA Grapalat"/>
          <w:sz w:val="18"/>
          <w:szCs w:val="18"/>
          <w:lang w:val="en-US"/>
        </w:rPr>
        <w:t>ապակոդավորելու</w:t>
      </w:r>
      <w:r w:rsidRPr="007B7AF2">
        <w:rPr>
          <w:rFonts w:ascii="GHEA Grapalat" w:hAnsi="GHEA Grapalat"/>
          <w:sz w:val="18"/>
          <w:szCs w:val="18"/>
        </w:rPr>
        <w:t xml:space="preserve"> </w:t>
      </w:r>
      <w:r w:rsidRPr="00DE536B">
        <w:rPr>
          <w:rFonts w:ascii="GHEA Grapalat" w:hAnsi="GHEA Grapalat"/>
          <w:sz w:val="18"/>
          <w:szCs w:val="18"/>
          <w:lang w:val="en-US"/>
        </w:rPr>
        <w:t>որոշակի</w:t>
      </w:r>
      <w:r w:rsidRPr="007B7AF2">
        <w:rPr>
          <w:rFonts w:ascii="GHEA Grapalat" w:hAnsi="GHEA Grapalat"/>
          <w:sz w:val="18"/>
          <w:szCs w:val="18"/>
        </w:rPr>
        <w:t xml:space="preserve"> </w:t>
      </w:r>
      <w:r w:rsidRPr="00DE536B">
        <w:rPr>
          <w:rFonts w:ascii="GHEA Grapalat" w:hAnsi="GHEA Grapalat"/>
          <w:sz w:val="18"/>
          <w:szCs w:val="18"/>
          <w:lang w:val="en-US"/>
        </w:rPr>
        <w:t>մի</w:t>
      </w:r>
      <w:r w:rsidRPr="007B7AF2">
        <w:rPr>
          <w:rFonts w:ascii="GHEA Grapalat" w:hAnsi="GHEA Grapalat"/>
          <w:sz w:val="18"/>
          <w:szCs w:val="18"/>
        </w:rPr>
        <w:t xml:space="preserve"> </w:t>
      </w:r>
      <w:r w:rsidRPr="00DE536B">
        <w:rPr>
          <w:rFonts w:ascii="GHEA Grapalat" w:hAnsi="GHEA Grapalat"/>
          <w:sz w:val="18"/>
          <w:szCs w:val="18"/>
          <w:lang w:val="en-US"/>
        </w:rPr>
        <w:t>մեխանիզմ՝</w:t>
      </w:r>
      <w:r w:rsidRPr="007B7AF2">
        <w:rPr>
          <w:rFonts w:ascii="GHEA Grapalat" w:hAnsi="GHEA Grapalat"/>
          <w:sz w:val="18"/>
          <w:szCs w:val="18"/>
        </w:rPr>
        <w:t xml:space="preserve"> </w:t>
      </w:r>
      <w:r w:rsidRPr="00DE536B">
        <w:rPr>
          <w:rFonts w:ascii="GHEA Grapalat" w:hAnsi="GHEA Grapalat"/>
          <w:sz w:val="18"/>
          <w:szCs w:val="18"/>
          <w:lang w:val="en-US"/>
        </w:rPr>
        <w:t>օգտվելով</w:t>
      </w:r>
      <w:r w:rsidRPr="007B7AF2">
        <w:rPr>
          <w:rFonts w:ascii="GHEA Grapalat" w:hAnsi="GHEA Grapalat"/>
          <w:sz w:val="18"/>
          <w:szCs w:val="18"/>
        </w:rPr>
        <w:t xml:space="preserve"> </w:t>
      </w:r>
      <w:r w:rsidRPr="00DE536B">
        <w:rPr>
          <w:rFonts w:ascii="GHEA Grapalat" w:hAnsi="GHEA Grapalat"/>
          <w:sz w:val="18"/>
          <w:szCs w:val="18"/>
          <w:lang w:val="en-US"/>
        </w:rPr>
        <w:t>լռության</w:t>
      </w:r>
      <w:r w:rsidRPr="007B7AF2">
        <w:rPr>
          <w:rFonts w:ascii="GHEA Grapalat" w:hAnsi="GHEA Grapalat"/>
          <w:sz w:val="18"/>
          <w:szCs w:val="18"/>
        </w:rPr>
        <w:t xml:space="preserve"> </w:t>
      </w:r>
      <w:r w:rsidRPr="00DE536B">
        <w:rPr>
          <w:rFonts w:ascii="GHEA Grapalat" w:hAnsi="GHEA Grapalat"/>
          <w:sz w:val="18"/>
          <w:szCs w:val="18"/>
          <w:lang w:val="en-US"/>
        </w:rPr>
        <w:t>ակտն</w:t>
      </w:r>
      <w:r w:rsidRPr="007B7AF2">
        <w:rPr>
          <w:rFonts w:ascii="GHEA Grapalat" w:hAnsi="GHEA Grapalat"/>
          <w:sz w:val="18"/>
          <w:szCs w:val="18"/>
        </w:rPr>
        <w:t xml:space="preserve"> </w:t>
      </w:r>
      <w:r w:rsidRPr="00DE536B">
        <w:rPr>
          <w:rFonts w:ascii="GHEA Grapalat" w:hAnsi="GHEA Grapalat"/>
          <w:sz w:val="18"/>
          <w:szCs w:val="18"/>
          <w:lang w:val="en-US"/>
        </w:rPr>
        <w:t>իրականացնողի</w:t>
      </w:r>
      <w:r w:rsidRPr="007B7AF2">
        <w:rPr>
          <w:rFonts w:ascii="GHEA Grapalat" w:hAnsi="GHEA Grapalat"/>
          <w:sz w:val="18"/>
          <w:szCs w:val="18"/>
        </w:rPr>
        <w:t xml:space="preserve"> </w:t>
      </w:r>
      <w:r w:rsidRPr="00DE536B">
        <w:rPr>
          <w:rFonts w:ascii="GHEA Grapalat" w:hAnsi="GHEA Grapalat"/>
          <w:sz w:val="18"/>
          <w:szCs w:val="18"/>
          <w:lang w:val="en-US"/>
        </w:rPr>
        <w:t>տրամադրած</w:t>
      </w:r>
      <w:r w:rsidRPr="007B7AF2">
        <w:rPr>
          <w:rFonts w:ascii="GHEA Grapalat" w:hAnsi="GHEA Grapalat"/>
          <w:sz w:val="18"/>
          <w:szCs w:val="18"/>
        </w:rPr>
        <w:t xml:space="preserve"> </w:t>
      </w:r>
      <w:r w:rsidRPr="00DE536B">
        <w:rPr>
          <w:rFonts w:ascii="GHEA Grapalat" w:hAnsi="GHEA Grapalat"/>
          <w:sz w:val="18"/>
          <w:szCs w:val="18"/>
          <w:lang w:val="en-US"/>
        </w:rPr>
        <w:t>լեզվական</w:t>
      </w:r>
      <w:r w:rsidRPr="007B7AF2">
        <w:rPr>
          <w:rFonts w:ascii="GHEA Grapalat" w:hAnsi="GHEA Grapalat"/>
          <w:sz w:val="18"/>
          <w:szCs w:val="18"/>
        </w:rPr>
        <w:t xml:space="preserve"> </w:t>
      </w:r>
      <w:r w:rsidRPr="00DE536B">
        <w:rPr>
          <w:rFonts w:ascii="GHEA Grapalat" w:hAnsi="GHEA Grapalat"/>
          <w:sz w:val="18"/>
          <w:szCs w:val="18"/>
          <w:lang w:val="en-US"/>
        </w:rPr>
        <w:t>բանալի</w:t>
      </w:r>
      <w:r w:rsidRPr="007B7AF2">
        <w:rPr>
          <w:rFonts w:ascii="GHEA Grapalat" w:hAnsi="GHEA Grapalat"/>
          <w:sz w:val="18"/>
          <w:szCs w:val="18"/>
        </w:rPr>
        <w:t>-</w:t>
      </w:r>
      <w:r w:rsidRPr="00DE536B">
        <w:rPr>
          <w:rFonts w:ascii="GHEA Grapalat" w:hAnsi="GHEA Grapalat"/>
          <w:sz w:val="18"/>
          <w:szCs w:val="18"/>
          <w:lang w:val="en-US"/>
        </w:rPr>
        <w:t>նշանից</w:t>
      </w:r>
      <w:r w:rsidRPr="007B7AF2">
        <w:rPr>
          <w:rFonts w:ascii="GHEA Grapalat" w:hAnsi="GHEA Grapalat"/>
          <w:sz w:val="18"/>
          <w:szCs w:val="18"/>
        </w:rPr>
        <w:t xml:space="preserve">, </w:t>
      </w:r>
      <w:r w:rsidR="00E930A8">
        <w:rPr>
          <w:rFonts w:ascii="GHEA Grapalat" w:hAnsi="GHEA Grapalat"/>
          <w:sz w:val="18"/>
          <w:szCs w:val="18"/>
        </w:rPr>
        <w:t>որը</w:t>
      </w:r>
      <w:r w:rsidRPr="007B7AF2">
        <w:rPr>
          <w:rFonts w:ascii="GHEA Grapalat" w:hAnsi="GHEA Grapalat"/>
          <w:sz w:val="18"/>
          <w:szCs w:val="18"/>
        </w:rPr>
        <w:t xml:space="preserve"> </w:t>
      </w:r>
      <w:r w:rsidRPr="00DE536B">
        <w:rPr>
          <w:rFonts w:ascii="GHEA Grapalat" w:hAnsi="GHEA Grapalat"/>
          <w:sz w:val="18"/>
          <w:szCs w:val="18"/>
          <w:lang w:val="en-US"/>
        </w:rPr>
        <w:t>հնարավորություն</w:t>
      </w:r>
      <w:r w:rsidRPr="007B7AF2">
        <w:rPr>
          <w:rFonts w:ascii="GHEA Grapalat" w:hAnsi="GHEA Grapalat"/>
          <w:sz w:val="18"/>
          <w:szCs w:val="18"/>
        </w:rPr>
        <w:t xml:space="preserve"> </w:t>
      </w:r>
      <w:r w:rsidRPr="00DE536B">
        <w:rPr>
          <w:rFonts w:ascii="GHEA Grapalat" w:hAnsi="GHEA Grapalat"/>
          <w:sz w:val="18"/>
          <w:szCs w:val="18"/>
          <w:lang w:val="en-US"/>
        </w:rPr>
        <w:t>է</w:t>
      </w:r>
      <w:r w:rsidRPr="007B7AF2">
        <w:rPr>
          <w:rFonts w:ascii="GHEA Grapalat" w:hAnsi="GHEA Grapalat"/>
          <w:sz w:val="18"/>
          <w:szCs w:val="18"/>
        </w:rPr>
        <w:t xml:space="preserve"> </w:t>
      </w:r>
      <w:r w:rsidRPr="00DE536B">
        <w:rPr>
          <w:rFonts w:ascii="GHEA Grapalat" w:hAnsi="GHEA Grapalat"/>
          <w:sz w:val="18"/>
          <w:szCs w:val="18"/>
          <w:lang w:val="en-US"/>
        </w:rPr>
        <w:t>տալիս</w:t>
      </w:r>
      <w:r w:rsidRPr="007B7AF2">
        <w:rPr>
          <w:rFonts w:ascii="GHEA Grapalat" w:hAnsi="GHEA Grapalat"/>
          <w:sz w:val="18"/>
          <w:szCs w:val="18"/>
        </w:rPr>
        <w:t xml:space="preserve"> </w:t>
      </w:r>
      <w:r w:rsidRPr="00DE536B">
        <w:rPr>
          <w:rFonts w:ascii="GHEA Grapalat" w:hAnsi="GHEA Grapalat"/>
          <w:sz w:val="18"/>
          <w:szCs w:val="18"/>
          <w:lang w:val="en-US"/>
        </w:rPr>
        <w:t>բացորոշել</w:t>
      </w:r>
      <w:r w:rsidRPr="007B7AF2">
        <w:rPr>
          <w:rFonts w:ascii="GHEA Grapalat" w:hAnsi="GHEA Grapalat"/>
          <w:sz w:val="18"/>
          <w:szCs w:val="18"/>
        </w:rPr>
        <w:t xml:space="preserve"> </w:t>
      </w:r>
      <w:r w:rsidRPr="00DE536B">
        <w:rPr>
          <w:rFonts w:ascii="GHEA Grapalat" w:hAnsi="GHEA Grapalat"/>
          <w:sz w:val="18"/>
          <w:szCs w:val="18"/>
          <w:lang w:val="en-US"/>
        </w:rPr>
        <w:t>նշանային</w:t>
      </w:r>
      <w:r w:rsidRPr="007B7AF2">
        <w:rPr>
          <w:rFonts w:ascii="GHEA Grapalat" w:hAnsi="GHEA Grapalat"/>
          <w:sz w:val="18"/>
          <w:szCs w:val="18"/>
        </w:rPr>
        <w:t xml:space="preserve"> </w:t>
      </w:r>
      <w:r w:rsidRPr="00DE536B">
        <w:rPr>
          <w:rFonts w:ascii="GHEA Grapalat" w:hAnsi="GHEA Grapalat"/>
          <w:sz w:val="18"/>
          <w:szCs w:val="18"/>
          <w:lang w:val="en-US"/>
        </w:rPr>
        <w:t>շերտերի</w:t>
      </w:r>
      <w:r w:rsidRPr="007B7AF2">
        <w:rPr>
          <w:rFonts w:ascii="GHEA Grapalat" w:hAnsi="GHEA Grapalat"/>
          <w:sz w:val="18"/>
          <w:szCs w:val="18"/>
        </w:rPr>
        <w:t xml:space="preserve"> </w:t>
      </w:r>
      <w:r w:rsidRPr="00DE536B">
        <w:rPr>
          <w:rFonts w:ascii="GHEA Grapalat" w:hAnsi="GHEA Grapalat"/>
          <w:sz w:val="18"/>
          <w:szCs w:val="18"/>
          <w:lang w:val="en-US"/>
        </w:rPr>
        <w:t>և</w:t>
      </w:r>
      <w:r w:rsidRPr="007B7AF2">
        <w:rPr>
          <w:rFonts w:ascii="GHEA Grapalat" w:hAnsi="GHEA Grapalat"/>
          <w:sz w:val="18"/>
          <w:szCs w:val="18"/>
        </w:rPr>
        <w:t xml:space="preserve"> </w:t>
      </w:r>
      <w:r w:rsidRPr="00DE536B">
        <w:rPr>
          <w:rFonts w:ascii="GHEA Grapalat" w:hAnsi="GHEA Grapalat"/>
          <w:sz w:val="18"/>
          <w:szCs w:val="18"/>
          <w:lang w:val="en-US"/>
        </w:rPr>
        <w:t>դրանց</w:t>
      </w:r>
      <w:r w:rsidRPr="007B7AF2">
        <w:rPr>
          <w:rFonts w:ascii="GHEA Grapalat" w:hAnsi="GHEA Grapalat"/>
          <w:sz w:val="18"/>
          <w:szCs w:val="18"/>
        </w:rPr>
        <w:t xml:space="preserve"> </w:t>
      </w:r>
      <w:r w:rsidRPr="00DE536B">
        <w:rPr>
          <w:rFonts w:ascii="GHEA Grapalat" w:hAnsi="GHEA Grapalat"/>
          <w:sz w:val="18"/>
          <w:szCs w:val="18"/>
          <w:lang w:val="en-US"/>
        </w:rPr>
        <w:t>հենքային</w:t>
      </w:r>
      <w:r w:rsidRPr="007B7AF2">
        <w:rPr>
          <w:rFonts w:ascii="GHEA Grapalat" w:hAnsi="GHEA Grapalat"/>
          <w:sz w:val="18"/>
          <w:szCs w:val="18"/>
        </w:rPr>
        <w:t xml:space="preserve"> </w:t>
      </w:r>
      <w:r w:rsidRPr="00DE536B">
        <w:rPr>
          <w:rFonts w:ascii="GHEA Grapalat" w:hAnsi="GHEA Grapalat"/>
          <w:sz w:val="18"/>
          <w:szCs w:val="18"/>
          <w:lang w:val="en-US"/>
        </w:rPr>
        <w:t>վերաբերյալի</w:t>
      </w:r>
      <w:r w:rsidRPr="007B7AF2">
        <w:rPr>
          <w:rFonts w:ascii="GHEA Grapalat" w:hAnsi="GHEA Grapalat"/>
          <w:sz w:val="18"/>
          <w:szCs w:val="18"/>
        </w:rPr>
        <w:t xml:space="preserve"> </w:t>
      </w:r>
      <w:r w:rsidRPr="00DE536B">
        <w:rPr>
          <w:rFonts w:ascii="GHEA Grapalat" w:hAnsi="GHEA Grapalat"/>
          <w:sz w:val="18"/>
          <w:szCs w:val="18"/>
          <w:lang w:val="en-US"/>
        </w:rPr>
        <w:t>միջև</w:t>
      </w:r>
      <w:r w:rsidRPr="007B7AF2">
        <w:rPr>
          <w:rFonts w:ascii="GHEA Grapalat" w:hAnsi="GHEA Grapalat"/>
          <w:sz w:val="18"/>
          <w:szCs w:val="18"/>
        </w:rPr>
        <w:t xml:space="preserve"> </w:t>
      </w:r>
      <w:r w:rsidRPr="00DE536B">
        <w:rPr>
          <w:rFonts w:ascii="GHEA Grapalat" w:hAnsi="GHEA Grapalat"/>
          <w:sz w:val="18"/>
          <w:szCs w:val="18"/>
          <w:lang w:val="en-US"/>
        </w:rPr>
        <w:t>առկա</w:t>
      </w:r>
      <w:r w:rsidRPr="007B7AF2">
        <w:rPr>
          <w:rFonts w:ascii="GHEA Grapalat" w:hAnsi="GHEA Grapalat"/>
          <w:sz w:val="18"/>
          <w:szCs w:val="18"/>
        </w:rPr>
        <w:t xml:space="preserve"> </w:t>
      </w:r>
      <w:r w:rsidRPr="00DE536B">
        <w:rPr>
          <w:rFonts w:ascii="GHEA Grapalat" w:hAnsi="GHEA Grapalat"/>
          <w:sz w:val="18"/>
          <w:szCs w:val="18"/>
          <w:lang w:val="en-US"/>
        </w:rPr>
        <w:t>փոխհարաբերությունները</w:t>
      </w:r>
      <w:r w:rsidRPr="007B7AF2">
        <w:rPr>
          <w:rFonts w:ascii="GHEA Grapalat" w:hAnsi="GHEA Grapalat"/>
          <w:sz w:val="18"/>
          <w:szCs w:val="18"/>
        </w:rPr>
        <w:t xml:space="preserve">: </w:t>
      </w:r>
    </w:p>
    <w:p w:rsidR="00B953B3" w:rsidRPr="007B7AF2" w:rsidRDefault="00B953B3" w:rsidP="005546BC">
      <w:pPr>
        <w:spacing w:after="0" w:line="340" w:lineRule="exact"/>
        <w:ind w:firstLine="426"/>
        <w:jc w:val="both"/>
        <w:rPr>
          <w:rFonts w:ascii="GHEA Grapalat" w:hAnsi="GHEA Grapalat"/>
          <w:sz w:val="18"/>
          <w:szCs w:val="18"/>
        </w:rPr>
      </w:pPr>
      <w:r w:rsidRPr="00DE536B">
        <w:rPr>
          <w:rFonts w:ascii="GHEA Grapalat" w:hAnsi="GHEA Grapalat"/>
          <w:sz w:val="18"/>
          <w:szCs w:val="18"/>
          <w:lang w:val="en-US"/>
        </w:rPr>
        <w:t>Որպես</w:t>
      </w:r>
      <w:r w:rsidRPr="007B7AF2">
        <w:rPr>
          <w:rFonts w:ascii="GHEA Grapalat" w:hAnsi="GHEA Grapalat"/>
          <w:sz w:val="18"/>
          <w:szCs w:val="18"/>
        </w:rPr>
        <w:t xml:space="preserve"> </w:t>
      </w:r>
      <w:r w:rsidRPr="00DE536B">
        <w:rPr>
          <w:rFonts w:ascii="GHEA Grapalat" w:hAnsi="GHEA Grapalat"/>
          <w:sz w:val="18"/>
          <w:szCs w:val="18"/>
          <w:lang w:val="en-US"/>
        </w:rPr>
        <w:t>այդպիսի</w:t>
      </w:r>
      <w:r w:rsidRPr="007B7AF2">
        <w:rPr>
          <w:rFonts w:ascii="GHEA Grapalat" w:hAnsi="GHEA Grapalat"/>
          <w:sz w:val="18"/>
          <w:szCs w:val="18"/>
        </w:rPr>
        <w:t xml:space="preserve"> </w:t>
      </w:r>
      <w:r w:rsidRPr="00DE536B">
        <w:rPr>
          <w:rFonts w:ascii="GHEA Grapalat" w:hAnsi="GHEA Grapalat"/>
          <w:sz w:val="18"/>
          <w:szCs w:val="18"/>
          <w:lang w:val="en-US"/>
        </w:rPr>
        <w:t>բազմաշերտ</w:t>
      </w:r>
      <w:r w:rsidRPr="007B7AF2">
        <w:rPr>
          <w:rFonts w:ascii="GHEA Grapalat" w:hAnsi="GHEA Grapalat"/>
          <w:sz w:val="18"/>
          <w:szCs w:val="18"/>
        </w:rPr>
        <w:t xml:space="preserve"> </w:t>
      </w:r>
      <w:r w:rsidRPr="00DE536B">
        <w:rPr>
          <w:rFonts w:ascii="GHEA Grapalat" w:hAnsi="GHEA Grapalat"/>
          <w:sz w:val="18"/>
          <w:szCs w:val="18"/>
          <w:lang w:val="en-US"/>
        </w:rPr>
        <w:t>նշան՝</w:t>
      </w:r>
      <w:r w:rsidRPr="007B7AF2">
        <w:rPr>
          <w:rFonts w:ascii="GHEA Grapalat" w:hAnsi="GHEA Grapalat"/>
          <w:sz w:val="18"/>
          <w:szCs w:val="18"/>
        </w:rPr>
        <w:t xml:space="preserve"> </w:t>
      </w:r>
      <w:r w:rsidRPr="00DE536B">
        <w:rPr>
          <w:rFonts w:ascii="GHEA Grapalat" w:hAnsi="GHEA Grapalat"/>
          <w:sz w:val="18"/>
          <w:szCs w:val="18"/>
          <w:lang w:val="en-US"/>
        </w:rPr>
        <w:t>ուսումնասիրել</w:t>
      </w:r>
      <w:r w:rsidRPr="007B7AF2">
        <w:rPr>
          <w:rFonts w:ascii="GHEA Grapalat" w:hAnsi="GHEA Grapalat"/>
          <w:sz w:val="18"/>
          <w:szCs w:val="18"/>
        </w:rPr>
        <w:t xml:space="preserve"> </w:t>
      </w:r>
      <w:r w:rsidRPr="00DE536B">
        <w:rPr>
          <w:rFonts w:ascii="GHEA Grapalat" w:hAnsi="GHEA Grapalat"/>
          <w:sz w:val="18"/>
          <w:szCs w:val="18"/>
          <w:lang w:val="en-US"/>
        </w:rPr>
        <w:t>ենք</w:t>
      </w:r>
      <w:r w:rsidRPr="007B7AF2">
        <w:rPr>
          <w:rFonts w:ascii="GHEA Grapalat" w:hAnsi="GHEA Grapalat"/>
          <w:sz w:val="18"/>
          <w:szCs w:val="18"/>
        </w:rPr>
        <w:t xml:space="preserve"> </w:t>
      </w:r>
      <w:r w:rsidRPr="00DE536B">
        <w:rPr>
          <w:rFonts w:ascii="GHEA Grapalat" w:hAnsi="GHEA Grapalat"/>
          <w:sz w:val="18"/>
          <w:szCs w:val="18"/>
          <w:lang w:val="en-US"/>
        </w:rPr>
        <w:t>ռուս</w:t>
      </w:r>
      <w:r w:rsidRPr="007B7AF2">
        <w:rPr>
          <w:rFonts w:ascii="GHEA Grapalat" w:hAnsi="GHEA Grapalat"/>
          <w:sz w:val="18"/>
          <w:szCs w:val="18"/>
        </w:rPr>
        <w:t xml:space="preserve"> </w:t>
      </w:r>
      <w:r w:rsidRPr="00DE536B">
        <w:rPr>
          <w:rFonts w:ascii="GHEA Grapalat" w:hAnsi="GHEA Grapalat"/>
          <w:sz w:val="18"/>
          <w:szCs w:val="18"/>
          <w:lang w:val="en-US"/>
        </w:rPr>
        <w:t>ժամանակակից</w:t>
      </w:r>
      <w:r w:rsidRPr="007B7AF2">
        <w:rPr>
          <w:rFonts w:ascii="GHEA Grapalat" w:hAnsi="GHEA Grapalat"/>
          <w:sz w:val="18"/>
          <w:szCs w:val="18"/>
        </w:rPr>
        <w:t xml:space="preserve"> </w:t>
      </w:r>
      <w:r w:rsidRPr="00DE536B">
        <w:rPr>
          <w:rFonts w:ascii="GHEA Grapalat" w:hAnsi="GHEA Grapalat"/>
          <w:sz w:val="18"/>
          <w:szCs w:val="18"/>
          <w:lang w:val="en-US"/>
        </w:rPr>
        <w:t>նկարիչ</w:t>
      </w:r>
      <w:r w:rsidRPr="007B7AF2">
        <w:rPr>
          <w:rFonts w:ascii="GHEA Grapalat" w:hAnsi="GHEA Grapalat"/>
          <w:sz w:val="18"/>
          <w:szCs w:val="18"/>
        </w:rPr>
        <w:t xml:space="preserve"> </w:t>
      </w:r>
      <w:r w:rsidRPr="00DE536B">
        <w:rPr>
          <w:rFonts w:ascii="GHEA Grapalat" w:hAnsi="GHEA Grapalat"/>
          <w:sz w:val="18"/>
          <w:szCs w:val="18"/>
          <w:lang w:val="en-US"/>
        </w:rPr>
        <w:t>և</w:t>
      </w:r>
      <w:r w:rsidRPr="007B7AF2">
        <w:rPr>
          <w:rFonts w:ascii="GHEA Grapalat" w:hAnsi="GHEA Grapalat"/>
          <w:sz w:val="18"/>
          <w:szCs w:val="18"/>
        </w:rPr>
        <w:t xml:space="preserve"> </w:t>
      </w:r>
      <w:r w:rsidRPr="00DE536B">
        <w:rPr>
          <w:rFonts w:ascii="GHEA Grapalat" w:hAnsi="GHEA Grapalat"/>
          <w:sz w:val="18"/>
          <w:szCs w:val="18"/>
          <w:lang w:val="en-US"/>
        </w:rPr>
        <w:t>քաղաքական</w:t>
      </w:r>
      <w:r w:rsidRPr="007B7AF2">
        <w:rPr>
          <w:rFonts w:ascii="GHEA Grapalat" w:hAnsi="GHEA Grapalat"/>
          <w:sz w:val="18"/>
          <w:szCs w:val="18"/>
        </w:rPr>
        <w:t xml:space="preserve"> </w:t>
      </w:r>
      <w:r w:rsidRPr="00DE536B">
        <w:rPr>
          <w:rFonts w:ascii="GHEA Grapalat" w:hAnsi="GHEA Grapalat"/>
          <w:sz w:val="18"/>
          <w:szCs w:val="18"/>
          <w:lang w:val="en-US"/>
        </w:rPr>
        <w:t>ակտիվիստ</w:t>
      </w:r>
      <w:r w:rsidRPr="007B7AF2">
        <w:rPr>
          <w:rFonts w:ascii="GHEA Grapalat" w:hAnsi="GHEA Grapalat"/>
          <w:sz w:val="18"/>
          <w:szCs w:val="18"/>
        </w:rPr>
        <w:t xml:space="preserve"> </w:t>
      </w:r>
      <w:r w:rsidR="00996153" w:rsidRPr="00DE536B">
        <w:rPr>
          <w:rFonts w:ascii="GHEA Grapalat" w:hAnsi="GHEA Grapalat"/>
          <w:sz w:val="18"/>
          <w:szCs w:val="18"/>
          <w:lang w:val="en-US"/>
        </w:rPr>
        <w:t>Պ</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Ա</w:t>
      </w:r>
      <w:r w:rsidR="00996153" w:rsidRPr="007B7AF2">
        <w:rPr>
          <w:rFonts w:ascii="GHEA Grapalat" w:hAnsi="GHEA Grapalat"/>
          <w:sz w:val="18"/>
          <w:szCs w:val="18"/>
        </w:rPr>
        <w:t xml:space="preserve">. </w:t>
      </w:r>
      <w:r w:rsidRPr="00DE536B">
        <w:rPr>
          <w:rFonts w:ascii="GHEA Grapalat" w:hAnsi="GHEA Grapalat"/>
          <w:sz w:val="18"/>
          <w:szCs w:val="18"/>
          <w:lang w:val="en-US"/>
        </w:rPr>
        <w:t>Պավլենսկու</w:t>
      </w:r>
      <w:r w:rsidRPr="007B7AF2">
        <w:rPr>
          <w:rFonts w:ascii="GHEA Grapalat" w:hAnsi="GHEA Grapalat"/>
          <w:sz w:val="18"/>
          <w:szCs w:val="18"/>
        </w:rPr>
        <w:t xml:space="preserve"> </w:t>
      </w:r>
      <w:r w:rsidRPr="00DE536B">
        <w:rPr>
          <w:rFonts w:ascii="GHEA Grapalat" w:hAnsi="GHEA Grapalat"/>
          <w:sz w:val="18"/>
          <w:szCs w:val="18"/>
          <w:lang w:val="en-US"/>
        </w:rPr>
        <w:t>կատարողական</w:t>
      </w:r>
      <w:r w:rsidRPr="007B7AF2">
        <w:rPr>
          <w:rFonts w:ascii="GHEA Grapalat" w:hAnsi="GHEA Grapalat"/>
          <w:sz w:val="18"/>
          <w:szCs w:val="18"/>
        </w:rPr>
        <w:t xml:space="preserve"> </w:t>
      </w:r>
      <w:r w:rsidRPr="00DE536B">
        <w:rPr>
          <w:rFonts w:ascii="GHEA Grapalat" w:hAnsi="GHEA Grapalat"/>
          <w:sz w:val="18"/>
          <w:szCs w:val="18"/>
          <w:lang w:val="en-US"/>
        </w:rPr>
        <w:t>ակտերից</w:t>
      </w:r>
      <w:r w:rsidRPr="007B7AF2">
        <w:rPr>
          <w:rFonts w:ascii="GHEA Grapalat" w:hAnsi="GHEA Grapalat"/>
          <w:sz w:val="18"/>
          <w:szCs w:val="18"/>
        </w:rPr>
        <w:t xml:space="preserve"> </w:t>
      </w:r>
      <w:r w:rsidRPr="00DE536B">
        <w:rPr>
          <w:rFonts w:ascii="GHEA Grapalat" w:hAnsi="GHEA Grapalat"/>
          <w:sz w:val="18"/>
          <w:szCs w:val="18"/>
          <w:lang w:val="en-US"/>
        </w:rPr>
        <w:t>մեկը</w:t>
      </w:r>
      <w:r w:rsidRPr="007B7AF2">
        <w:rPr>
          <w:rFonts w:ascii="GHEA Grapalat" w:hAnsi="GHEA Grapalat"/>
          <w:sz w:val="18"/>
          <w:szCs w:val="18"/>
        </w:rPr>
        <w:t xml:space="preserve">, </w:t>
      </w:r>
      <w:r w:rsidRPr="00DE536B">
        <w:rPr>
          <w:rFonts w:ascii="GHEA Grapalat" w:hAnsi="GHEA Grapalat"/>
          <w:sz w:val="18"/>
          <w:szCs w:val="18"/>
          <w:lang w:val="en-US"/>
        </w:rPr>
        <w:t>որի</w:t>
      </w:r>
      <w:r w:rsidRPr="007B7AF2">
        <w:rPr>
          <w:rFonts w:ascii="GHEA Grapalat" w:hAnsi="GHEA Grapalat"/>
          <w:sz w:val="18"/>
          <w:szCs w:val="18"/>
        </w:rPr>
        <w:t xml:space="preserve"> </w:t>
      </w:r>
      <w:r w:rsidRPr="00DE536B">
        <w:rPr>
          <w:rFonts w:ascii="GHEA Grapalat" w:hAnsi="GHEA Grapalat"/>
          <w:sz w:val="18"/>
          <w:szCs w:val="18"/>
          <w:lang w:val="en-US"/>
        </w:rPr>
        <w:t>ժամանակ</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նա</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կարված</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բերանով</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կանգնել</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էր</w:t>
      </w:r>
      <w:r w:rsidR="00996153" w:rsidRPr="007B7AF2">
        <w:rPr>
          <w:rFonts w:ascii="GHEA Grapalat" w:hAnsi="GHEA Grapalat"/>
          <w:sz w:val="18"/>
          <w:szCs w:val="18"/>
        </w:rPr>
        <w:t xml:space="preserve"> </w:t>
      </w:r>
      <w:r w:rsidR="00996153" w:rsidRPr="00DE536B">
        <w:rPr>
          <w:rFonts w:ascii="GHEA Grapalat" w:hAnsi="GHEA Grapalat"/>
          <w:sz w:val="18"/>
          <w:szCs w:val="18"/>
        </w:rPr>
        <w:t>Պետերբուրգում</w:t>
      </w:r>
      <w:r w:rsidR="00996153" w:rsidRPr="007B7AF2">
        <w:rPr>
          <w:rFonts w:ascii="GHEA Grapalat" w:hAnsi="GHEA Grapalat"/>
          <w:sz w:val="18"/>
          <w:szCs w:val="18"/>
        </w:rPr>
        <w:t xml:space="preserve"> </w:t>
      </w:r>
      <w:r w:rsidR="00996153" w:rsidRPr="00DE536B">
        <w:rPr>
          <w:rFonts w:ascii="GHEA Grapalat" w:hAnsi="GHEA Grapalat"/>
          <w:sz w:val="18"/>
          <w:szCs w:val="18"/>
        </w:rPr>
        <w:t>Կազանյան</w:t>
      </w:r>
      <w:r w:rsidR="00996153" w:rsidRPr="007B7AF2">
        <w:rPr>
          <w:rFonts w:ascii="GHEA Grapalat" w:hAnsi="GHEA Grapalat"/>
          <w:sz w:val="18"/>
          <w:szCs w:val="18"/>
        </w:rPr>
        <w:t xml:space="preserve"> </w:t>
      </w:r>
      <w:r w:rsidR="00996153" w:rsidRPr="00DE536B">
        <w:rPr>
          <w:rFonts w:ascii="GHEA Grapalat" w:hAnsi="GHEA Grapalat"/>
          <w:sz w:val="18"/>
          <w:szCs w:val="18"/>
        </w:rPr>
        <w:t>տաճարի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դիմաց՝</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ձեռքին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պահելով</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մի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պաստառ</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որի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վրայի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գրությունը</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որոշ</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առումով</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մեկնաբանություն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էր</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Pussy</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Riot</w:t>
      </w:r>
      <w:r w:rsidR="00996153" w:rsidRPr="007B7AF2">
        <w:rPr>
          <w:rFonts w:ascii="GHEA Grapalat" w:hAnsi="GHEA Grapalat" w:cs="Sylfaen"/>
          <w:sz w:val="18"/>
          <w:szCs w:val="18"/>
        </w:rPr>
        <w:t xml:space="preserve"> </w:t>
      </w:r>
      <w:r w:rsidR="00996153" w:rsidRPr="00DE536B">
        <w:rPr>
          <w:rFonts w:ascii="GHEA Grapalat" w:hAnsi="GHEA Grapalat"/>
          <w:sz w:val="18"/>
          <w:szCs w:val="18"/>
          <w:lang w:val="en-US"/>
        </w:rPr>
        <w:t>ֆեմինիստական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ընդդիմադիր</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ռոք</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խմբի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Մոսկվայի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Քրիստոս</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Փրկիչ</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տաճարում</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իրականացրած</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ակցիայի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Այս</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օրինակի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վրա</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փորձել</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ենք</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ցույց</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տալ</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որ</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համանման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նշանները</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ոչ</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միայն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բազմաշերտ</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են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այլև</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բարդ</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ու</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բազմապիսի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lastRenderedPageBreak/>
        <w:t>հարաբերությունների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մեջ</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են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ինչպես</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միմյանց</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այնպես</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էլ</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իրենց</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հենքային</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վերաբերյալի</w:t>
      </w:r>
      <w:r w:rsidR="00E930A8" w:rsidRPr="007B7AF2">
        <w:rPr>
          <w:rFonts w:ascii="GHEA Grapalat" w:hAnsi="GHEA Grapalat"/>
          <w:sz w:val="18"/>
          <w:szCs w:val="18"/>
        </w:rPr>
        <w:t xml:space="preserve"> </w:t>
      </w:r>
      <w:r w:rsidR="00E930A8" w:rsidRPr="00DE536B">
        <w:rPr>
          <w:rFonts w:ascii="GHEA Grapalat" w:hAnsi="GHEA Grapalat"/>
          <w:sz w:val="18"/>
          <w:szCs w:val="18"/>
          <w:lang w:val="en-US"/>
        </w:rPr>
        <w:t>նկատմամբ</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դեպ</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Պավլենսկու</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պաստառի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վրա</w:t>
      </w:r>
      <w:r w:rsidR="00C73C3D" w:rsidRPr="00DE536B">
        <w:rPr>
          <w:rFonts w:ascii="GHEA Grapalat" w:hAnsi="GHEA Grapalat"/>
          <w:sz w:val="18"/>
          <w:szCs w:val="18"/>
          <w:lang w:val="en-US"/>
        </w:rPr>
        <w:t>յի</w:t>
      </w:r>
      <w:r w:rsidR="00996153" w:rsidRPr="007B7AF2">
        <w:rPr>
          <w:rFonts w:ascii="GHEA Grapalat" w:hAnsi="GHEA Grapalat"/>
          <w:sz w:val="18"/>
          <w:szCs w:val="18"/>
        </w:rPr>
        <w:t xml:space="preserve"> </w:t>
      </w:r>
      <w:r w:rsidR="00996153" w:rsidRPr="00DE536B">
        <w:rPr>
          <w:rFonts w:ascii="GHEA Grapalat" w:hAnsi="GHEA Grapalat"/>
          <w:sz w:val="18"/>
          <w:szCs w:val="18"/>
          <w:lang w:val="en-US"/>
        </w:rPr>
        <w:t>գրությունը</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դիտարկվել</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է</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որպես</w:t>
      </w:r>
      <w:r w:rsidR="00C73C3D" w:rsidRPr="007B7AF2">
        <w:rPr>
          <w:rFonts w:ascii="GHEA Grapalat" w:hAnsi="GHEA Grapalat"/>
          <w:sz w:val="18"/>
          <w:szCs w:val="18"/>
        </w:rPr>
        <w:t xml:space="preserve"> </w:t>
      </w:r>
      <w:r w:rsidR="00C73C3D" w:rsidRPr="00DE536B">
        <w:rPr>
          <w:rFonts w:ascii="GHEA Grapalat" w:hAnsi="GHEA Grapalat"/>
          <w:sz w:val="18"/>
          <w:szCs w:val="18"/>
        </w:rPr>
        <w:t>մի</w:t>
      </w:r>
      <w:r w:rsidR="00C73C3D" w:rsidRPr="007B7AF2">
        <w:rPr>
          <w:rFonts w:ascii="GHEA Grapalat" w:hAnsi="GHEA Grapalat"/>
          <w:sz w:val="18"/>
          <w:szCs w:val="18"/>
        </w:rPr>
        <w:t xml:space="preserve"> </w:t>
      </w:r>
      <w:r w:rsidR="00C73C3D" w:rsidRPr="00DE536B">
        <w:rPr>
          <w:rFonts w:ascii="GHEA Grapalat" w:hAnsi="GHEA Grapalat"/>
          <w:sz w:val="18"/>
          <w:szCs w:val="18"/>
        </w:rPr>
        <w:t>յուրօրինակ</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մեկնողական</w:t>
      </w:r>
      <w:r w:rsidR="00C73C3D" w:rsidRPr="007B7AF2">
        <w:rPr>
          <w:rFonts w:ascii="GHEA Grapalat" w:hAnsi="GHEA Grapalat"/>
          <w:sz w:val="18"/>
          <w:szCs w:val="18"/>
        </w:rPr>
        <w:t xml:space="preserve"> </w:t>
      </w:r>
      <w:r w:rsidR="00C73C3D" w:rsidRPr="00DE536B">
        <w:rPr>
          <w:rFonts w:ascii="GHEA Grapalat" w:hAnsi="GHEA Grapalat"/>
          <w:sz w:val="18"/>
          <w:szCs w:val="18"/>
        </w:rPr>
        <w:t>նշան</w:t>
      </w:r>
      <w:r w:rsidR="00C73C3D" w:rsidRPr="007B7AF2">
        <w:rPr>
          <w:rFonts w:ascii="GHEA Grapalat" w:hAnsi="GHEA Grapalat"/>
          <w:sz w:val="18"/>
          <w:szCs w:val="18"/>
        </w:rPr>
        <w:t xml:space="preserve">, </w:t>
      </w:r>
      <w:r w:rsidR="00C73C3D" w:rsidRPr="00DE536B">
        <w:rPr>
          <w:rFonts w:ascii="GHEA Grapalat" w:hAnsi="GHEA Grapalat"/>
          <w:sz w:val="18"/>
          <w:szCs w:val="18"/>
        </w:rPr>
        <w:t>որը</w:t>
      </w:r>
      <w:r w:rsidR="00C73C3D" w:rsidRPr="007B7AF2">
        <w:rPr>
          <w:rFonts w:ascii="GHEA Grapalat" w:hAnsi="GHEA Grapalat"/>
          <w:sz w:val="18"/>
          <w:szCs w:val="18"/>
        </w:rPr>
        <w:t xml:space="preserve"> </w:t>
      </w:r>
      <w:r w:rsidR="00C73C3D" w:rsidRPr="00DE536B">
        <w:rPr>
          <w:rFonts w:ascii="GHEA Grapalat" w:hAnsi="GHEA Grapalat"/>
          <w:sz w:val="18"/>
          <w:szCs w:val="18"/>
        </w:rPr>
        <w:t>կարծես</w:t>
      </w:r>
      <w:r w:rsidR="00C73C3D" w:rsidRPr="007B7AF2">
        <w:rPr>
          <w:rFonts w:ascii="GHEA Grapalat" w:hAnsi="GHEA Grapalat"/>
          <w:sz w:val="18"/>
          <w:szCs w:val="18"/>
        </w:rPr>
        <w:t xml:space="preserve"> </w:t>
      </w:r>
      <w:r w:rsidR="00C73C3D" w:rsidRPr="00DE536B">
        <w:rPr>
          <w:rFonts w:ascii="GHEA Grapalat" w:hAnsi="GHEA Grapalat"/>
          <w:sz w:val="18"/>
          <w:szCs w:val="18"/>
        </w:rPr>
        <w:t>բանալու</w:t>
      </w:r>
      <w:r w:rsidR="00C73C3D" w:rsidRPr="007B7AF2">
        <w:rPr>
          <w:rFonts w:ascii="GHEA Grapalat" w:hAnsi="GHEA Grapalat"/>
          <w:sz w:val="18"/>
          <w:szCs w:val="18"/>
        </w:rPr>
        <w:t xml:space="preserve"> </w:t>
      </w:r>
      <w:r w:rsidR="00C73C3D" w:rsidRPr="00DE536B">
        <w:rPr>
          <w:rFonts w:ascii="GHEA Grapalat" w:hAnsi="GHEA Grapalat"/>
          <w:sz w:val="18"/>
          <w:szCs w:val="18"/>
        </w:rPr>
        <w:t>դեր</w:t>
      </w:r>
      <w:r w:rsidR="00C73C3D" w:rsidRPr="007B7AF2">
        <w:rPr>
          <w:rFonts w:ascii="GHEA Grapalat" w:hAnsi="GHEA Grapalat"/>
          <w:sz w:val="18"/>
          <w:szCs w:val="18"/>
        </w:rPr>
        <w:t xml:space="preserve"> </w:t>
      </w:r>
      <w:r w:rsidR="00C73C3D" w:rsidRPr="00DE536B">
        <w:rPr>
          <w:rFonts w:ascii="GHEA Grapalat" w:hAnsi="GHEA Grapalat"/>
          <w:sz w:val="18"/>
          <w:szCs w:val="18"/>
        </w:rPr>
        <w:t>է</w:t>
      </w:r>
      <w:r w:rsidR="00C73C3D" w:rsidRPr="007B7AF2">
        <w:rPr>
          <w:rFonts w:ascii="GHEA Grapalat" w:hAnsi="GHEA Grapalat"/>
          <w:sz w:val="18"/>
          <w:szCs w:val="18"/>
        </w:rPr>
        <w:t xml:space="preserve"> </w:t>
      </w:r>
      <w:r w:rsidR="00C73C3D" w:rsidRPr="00DE536B">
        <w:rPr>
          <w:rFonts w:ascii="GHEA Grapalat" w:hAnsi="GHEA Grapalat"/>
          <w:sz w:val="18"/>
          <w:szCs w:val="18"/>
        </w:rPr>
        <w:t>կատարում</w:t>
      </w:r>
      <w:r w:rsidR="00C73C3D" w:rsidRPr="007B7AF2">
        <w:rPr>
          <w:rFonts w:ascii="GHEA Grapalat" w:hAnsi="GHEA Grapalat"/>
          <w:sz w:val="18"/>
          <w:szCs w:val="18"/>
        </w:rPr>
        <w:t xml:space="preserve"> </w:t>
      </w:r>
      <w:r w:rsidR="00C73C3D" w:rsidRPr="00DE536B">
        <w:rPr>
          <w:rFonts w:ascii="GHEA Grapalat" w:hAnsi="GHEA Grapalat"/>
          <w:sz w:val="18"/>
          <w:szCs w:val="18"/>
        </w:rPr>
        <w:t>ակնդրի</w:t>
      </w:r>
      <w:r w:rsidR="00C73C3D" w:rsidRPr="007B7AF2">
        <w:rPr>
          <w:rFonts w:ascii="GHEA Grapalat" w:hAnsi="GHEA Grapalat"/>
          <w:sz w:val="18"/>
          <w:szCs w:val="18"/>
        </w:rPr>
        <w:t xml:space="preserve"> </w:t>
      </w:r>
      <w:r w:rsidR="00C73C3D" w:rsidRPr="00DE536B">
        <w:rPr>
          <w:rFonts w:ascii="GHEA Grapalat" w:hAnsi="GHEA Grapalat"/>
          <w:sz w:val="18"/>
          <w:szCs w:val="18"/>
        </w:rPr>
        <w:t>կամ</w:t>
      </w:r>
      <w:r w:rsidR="00C73C3D" w:rsidRPr="007B7AF2">
        <w:rPr>
          <w:rFonts w:ascii="GHEA Grapalat" w:hAnsi="GHEA Grapalat"/>
          <w:sz w:val="18"/>
          <w:szCs w:val="18"/>
        </w:rPr>
        <w:t xml:space="preserve"> </w:t>
      </w:r>
      <w:r w:rsidR="00C73C3D" w:rsidRPr="00DE536B">
        <w:rPr>
          <w:rFonts w:ascii="GHEA Grapalat" w:hAnsi="GHEA Grapalat"/>
          <w:sz w:val="18"/>
          <w:szCs w:val="18"/>
        </w:rPr>
        <w:t>թիրախային</w:t>
      </w:r>
      <w:r w:rsidR="00C73C3D" w:rsidRPr="007B7AF2">
        <w:rPr>
          <w:rFonts w:ascii="GHEA Grapalat" w:hAnsi="GHEA Grapalat"/>
          <w:sz w:val="18"/>
          <w:szCs w:val="18"/>
        </w:rPr>
        <w:t xml:space="preserve"> </w:t>
      </w:r>
      <w:r w:rsidR="00C73C3D" w:rsidRPr="00DE536B">
        <w:rPr>
          <w:rFonts w:ascii="GHEA Grapalat" w:hAnsi="GHEA Grapalat"/>
          <w:sz w:val="18"/>
          <w:szCs w:val="18"/>
        </w:rPr>
        <w:t>հասցեատիրոջ</w:t>
      </w:r>
      <w:r w:rsidR="00C73C3D" w:rsidRPr="007B7AF2">
        <w:rPr>
          <w:rFonts w:ascii="GHEA Grapalat" w:hAnsi="GHEA Grapalat"/>
          <w:sz w:val="18"/>
          <w:szCs w:val="18"/>
        </w:rPr>
        <w:t xml:space="preserve"> </w:t>
      </w:r>
      <w:r w:rsidR="00C73C3D" w:rsidRPr="00DE536B">
        <w:rPr>
          <w:rFonts w:ascii="GHEA Grapalat" w:hAnsi="GHEA Grapalat"/>
          <w:sz w:val="18"/>
          <w:szCs w:val="18"/>
        </w:rPr>
        <w:t>համար</w:t>
      </w:r>
      <w:r w:rsidR="00C73C3D" w:rsidRPr="007B7AF2">
        <w:rPr>
          <w:rFonts w:ascii="GHEA Grapalat" w:hAnsi="GHEA Grapalat"/>
          <w:sz w:val="18"/>
          <w:szCs w:val="18"/>
        </w:rPr>
        <w:t xml:space="preserve">: </w:t>
      </w:r>
    </w:p>
    <w:p w:rsidR="00C73C3D" w:rsidRPr="007B7AF2" w:rsidRDefault="00FF1064" w:rsidP="005546BC">
      <w:pPr>
        <w:spacing w:after="0" w:line="340" w:lineRule="exact"/>
        <w:ind w:firstLine="426"/>
        <w:jc w:val="both"/>
        <w:rPr>
          <w:rFonts w:ascii="GHEA Grapalat" w:hAnsi="GHEA Grapalat"/>
          <w:sz w:val="18"/>
          <w:szCs w:val="18"/>
        </w:rPr>
      </w:pPr>
      <w:r>
        <w:rPr>
          <w:rFonts w:ascii="GHEA Grapalat" w:hAnsi="GHEA Grapalat"/>
          <w:sz w:val="18"/>
          <w:szCs w:val="18"/>
        </w:rPr>
        <w:t>Չորրորդ</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ենթագլխո</w:t>
      </w:r>
      <w:r>
        <w:rPr>
          <w:rFonts w:ascii="GHEA Grapalat" w:hAnsi="GHEA Grapalat"/>
          <w:sz w:val="18"/>
          <w:szCs w:val="18"/>
        </w:rPr>
        <w:t>ւմ</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ցույց</w:t>
      </w:r>
      <w:r w:rsidR="00657651" w:rsidRPr="007B7AF2">
        <w:rPr>
          <w:rFonts w:ascii="GHEA Grapalat" w:hAnsi="GHEA Grapalat"/>
          <w:sz w:val="18"/>
          <w:szCs w:val="18"/>
        </w:rPr>
        <w:t xml:space="preserve"> </w:t>
      </w:r>
      <w:r w:rsidR="00657651" w:rsidRPr="00DE536B">
        <w:rPr>
          <w:rFonts w:ascii="GHEA Grapalat" w:hAnsi="GHEA Grapalat"/>
          <w:sz w:val="18"/>
          <w:szCs w:val="18"/>
        </w:rPr>
        <w:t>է</w:t>
      </w:r>
      <w:r w:rsidR="00657651" w:rsidRPr="007B7AF2">
        <w:rPr>
          <w:rFonts w:ascii="GHEA Grapalat" w:hAnsi="GHEA Grapalat"/>
          <w:sz w:val="18"/>
          <w:szCs w:val="18"/>
        </w:rPr>
        <w:t xml:space="preserve"> </w:t>
      </w:r>
      <w:r w:rsidR="00657651" w:rsidRPr="00DE536B">
        <w:rPr>
          <w:rFonts w:ascii="GHEA Grapalat" w:hAnsi="GHEA Grapalat"/>
          <w:sz w:val="18"/>
          <w:szCs w:val="18"/>
        </w:rPr>
        <w:t>տրվում</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որ</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խոսույթում</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որպես</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լռության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դրսևորումներ</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կարելի</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է</w:t>
      </w:r>
      <w:r w:rsidR="00C77114" w:rsidRPr="007B7AF2">
        <w:rPr>
          <w:rFonts w:ascii="GHEA Grapalat" w:hAnsi="GHEA Grapalat"/>
          <w:sz w:val="18"/>
          <w:szCs w:val="18"/>
        </w:rPr>
        <w:t xml:space="preserve"> </w:t>
      </w:r>
      <w:r w:rsidR="00C77114">
        <w:rPr>
          <w:rFonts w:ascii="GHEA Grapalat" w:hAnsi="GHEA Grapalat"/>
          <w:sz w:val="18"/>
          <w:szCs w:val="18"/>
          <w:lang w:val="en-US"/>
        </w:rPr>
        <w:t>երբեմն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համարել</w:t>
      </w:r>
      <w:r w:rsidR="00C77114" w:rsidRPr="007B7AF2">
        <w:rPr>
          <w:rFonts w:ascii="GHEA Grapalat" w:hAnsi="GHEA Grapalat"/>
          <w:sz w:val="18"/>
          <w:szCs w:val="18"/>
        </w:rPr>
        <w:t xml:space="preserve"> </w:t>
      </w:r>
      <w:r w:rsidR="00C77114">
        <w:rPr>
          <w:rFonts w:ascii="GHEA Grapalat" w:hAnsi="GHEA Grapalat"/>
          <w:sz w:val="18"/>
          <w:szCs w:val="18"/>
          <w:lang w:val="en-US"/>
        </w:rPr>
        <w:t>նաև</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ֆիզիկական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բռնության</w:t>
      </w:r>
      <w:r w:rsidR="00657651" w:rsidRPr="007B7AF2">
        <w:rPr>
          <w:rFonts w:ascii="GHEA Grapalat" w:hAnsi="GHEA Grapalat"/>
          <w:sz w:val="18"/>
          <w:szCs w:val="18"/>
        </w:rPr>
        <w:t xml:space="preserve"> </w:t>
      </w:r>
      <w:r w:rsidR="00C77114">
        <w:rPr>
          <w:rFonts w:ascii="GHEA Grapalat" w:hAnsi="GHEA Grapalat"/>
          <w:sz w:val="18"/>
          <w:szCs w:val="18"/>
          <w:lang w:val="en-US"/>
        </w:rPr>
        <w:t>առանձին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դեպքեր</w:t>
      </w:r>
      <w:r w:rsidR="003C663B">
        <w:rPr>
          <w:rFonts w:ascii="GHEA Grapalat" w:hAnsi="GHEA Grapalat"/>
          <w:sz w:val="18"/>
          <w:szCs w:val="18"/>
        </w:rPr>
        <w:t>ը</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որոնք</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հաճախ</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կիրառ</w:t>
      </w:r>
      <w:r w:rsidR="006E5573" w:rsidRPr="00DE536B">
        <w:rPr>
          <w:rFonts w:ascii="GHEA Grapalat" w:hAnsi="GHEA Grapalat"/>
          <w:sz w:val="18"/>
          <w:szCs w:val="18"/>
          <w:lang w:val="en-US"/>
        </w:rPr>
        <w:t>վ</w:t>
      </w:r>
      <w:r w:rsidR="00657651" w:rsidRPr="00DE536B">
        <w:rPr>
          <w:rFonts w:ascii="GHEA Grapalat" w:hAnsi="GHEA Grapalat"/>
          <w:sz w:val="18"/>
          <w:szCs w:val="18"/>
          <w:lang w:val="en-US"/>
        </w:rPr>
        <w:t>ում</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են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քաղաքական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ընդդիմադիր</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գործչին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կամ</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ակտիվիստին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լռեցնելու</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նպատակով</w:t>
      </w:r>
      <w:r w:rsidR="00657651" w:rsidRPr="007B7AF2">
        <w:rPr>
          <w:rFonts w:ascii="GHEA Grapalat" w:hAnsi="GHEA Grapalat"/>
          <w:sz w:val="18"/>
          <w:szCs w:val="18"/>
        </w:rPr>
        <w:t>:</w:t>
      </w:r>
      <w:r w:rsidR="00C73C3D" w:rsidRPr="007B7AF2">
        <w:rPr>
          <w:rFonts w:ascii="GHEA Grapalat" w:hAnsi="GHEA Grapalat"/>
          <w:sz w:val="18"/>
          <w:szCs w:val="18"/>
        </w:rPr>
        <w:t xml:space="preserve"> </w:t>
      </w:r>
      <w:r w:rsidR="00C73C3D" w:rsidRPr="00DE536B">
        <w:rPr>
          <w:rFonts w:ascii="GHEA Grapalat" w:hAnsi="GHEA Grapalat"/>
          <w:sz w:val="18"/>
          <w:szCs w:val="18"/>
        </w:rPr>
        <w:t>Բ</w:t>
      </w:r>
      <w:r w:rsidR="00C73C3D" w:rsidRPr="00DE536B">
        <w:rPr>
          <w:rFonts w:ascii="GHEA Grapalat" w:hAnsi="GHEA Grapalat"/>
          <w:sz w:val="18"/>
          <w:szCs w:val="18"/>
          <w:lang w:val="en-US"/>
        </w:rPr>
        <w:t>ռնությամբ</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համոզելու</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գործառույթը</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ներկայաց</w:t>
      </w:r>
      <w:r w:rsidR="00C77114">
        <w:rPr>
          <w:rFonts w:ascii="GHEA Grapalat" w:hAnsi="GHEA Grapalat"/>
          <w:sz w:val="18"/>
          <w:szCs w:val="18"/>
          <w:lang w:val="en-US"/>
        </w:rPr>
        <w:t>վում</w:t>
      </w:r>
      <w:r w:rsidR="00C77114" w:rsidRPr="007B7AF2">
        <w:rPr>
          <w:rFonts w:ascii="GHEA Grapalat" w:hAnsi="GHEA Grapalat"/>
          <w:sz w:val="18"/>
          <w:szCs w:val="18"/>
        </w:rPr>
        <w:t xml:space="preserve"> </w:t>
      </w:r>
      <w:r w:rsidR="00C77114">
        <w:rPr>
          <w:rFonts w:ascii="GHEA Grapalat" w:hAnsi="GHEA Grapalat"/>
          <w:sz w:val="18"/>
          <w:szCs w:val="18"/>
          <w:lang w:val="en-US"/>
        </w:rPr>
        <w:t>է</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հայաստանյան</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քաղաքական</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դաշտում</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վերջերս</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գրանցված</w:t>
      </w:r>
      <w:r w:rsidR="00C73C3D" w:rsidRPr="007B7AF2">
        <w:rPr>
          <w:rFonts w:ascii="GHEA Grapalat" w:hAnsi="GHEA Grapalat"/>
          <w:sz w:val="18"/>
          <w:szCs w:val="18"/>
        </w:rPr>
        <w:t xml:space="preserve"> </w:t>
      </w:r>
      <w:r w:rsidR="00C73C3D" w:rsidRPr="00DE536B">
        <w:rPr>
          <w:rFonts w:ascii="GHEA Grapalat" w:hAnsi="GHEA Grapalat"/>
          <w:sz w:val="18"/>
          <w:szCs w:val="18"/>
          <w:lang w:val="en-US"/>
        </w:rPr>
        <w:t>միջադեպով</w:t>
      </w:r>
      <w:r w:rsidR="00C73C3D" w:rsidRPr="007B7AF2">
        <w:rPr>
          <w:rFonts w:ascii="GHEA Grapalat" w:hAnsi="GHEA Grapalat"/>
          <w:sz w:val="18"/>
          <w:szCs w:val="18"/>
        </w:rPr>
        <w:t xml:space="preserve">, </w:t>
      </w:r>
      <w:r w:rsidR="00C73C3D" w:rsidRPr="00DE536B">
        <w:rPr>
          <w:rFonts w:ascii="GHEA Grapalat" w:hAnsi="GHEA Grapalat"/>
          <w:sz w:val="18"/>
          <w:szCs w:val="18"/>
        </w:rPr>
        <w:t>որի</w:t>
      </w:r>
      <w:r w:rsidR="00C73C3D" w:rsidRPr="007B7AF2">
        <w:rPr>
          <w:rFonts w:ascii="GHEA Grapalat" w:hAnsi="GHEA Grapalat"/>
          <w:sz w:val="18"/>
          <w:szCs w:val="18"/>
        </w:rPr>
        <w:t xml:space="preserve"> </w:t>
      </w:r>
      <w:r w:rsidR="00C73C3D" w:rsidRPr="00DE536B">
        <w:rPr>
          <w:rFonts w:ascii="GHEA Grapalat" w:hAnsi="GHEA Grapalat"/>
          <w:sz w:val="18"/>
          <w:szCs w:val="18"/>
        </w:rPr>
        <w:t>ընթացքում</w:t>
      </w:r>
      <w:r w:rsidR="00C73C3D" w:rsidRPr="007B7AF2">
        <w:rPr>
          <w:rFonts w:ascii="GHEA Grapalat" w:hAnsi="GHEA Grapalat"/>
          <w:sz w:val="18"/>
          <w:szCs w:val="18"/>
        </w:rPr>
        <w:t xml:space="preserve"> </w:t>
      </w:r>
      <w:r w:rsidR="00C73C3D" w:rsidRPr="00DE536B">
        <w:rPr>
          <w:rFonts w:ascii="GHEA Grapalat" w:hAnsi="GHEA Grapalat"/>
          <w:sz w:val="18"/>
          <w:szCs w:val="18"/>
        </w:rPr>
        <w:t>գործածվել</w:t>
      </w:r>
      <w:r w:rsidR="00C73C3D" w:rsidRPr="007B7AF2">
        <w:rPr>
          <w:rFonts w:ascii="GHEA Grapalat" w:hAnsi="GHEA Grapalat"/>
          <w:sz w:val="18"/>
          <w:szCs w:val="18"/>
        </w:rPr>
        <w:t xml:space="preserve"> </w:t>
      </w:r>
      <w:r w:rsidR="00C73C3D" w:rsidRPr="00DE536B">
        <w:rPr>
          <w:rFonts w:ascii="GHEA Grapalat" w:hAnsi="GHEA Grapalat"/>
          <w:sz w:val="18"/>
          <w:szCs w:val="18"/>
        </w:rPr>
        <w:t>է</w:t>
      </w:r>
      <w:r w:rsidR="00C77114" w:rsidRPr="007B7AF2">
        <w:rPr>
          <w:rFonts w:ascii="GHEA Grapalat" w:hAnsi="GHEA Grapalat"/>
          <w:sz w:val="18"/>
          <w:szCs w:val="18"/>
        </w:rPr>
        <w:t xml:space="preserve"> </w:t>
      </w:r>
      <w:r w:rsidR="00C77114">
        <w:rPr>
          <w:rFonts w:ascii="GHEA Grapalat" w:hAnsi="GHEA Grapalat"/>
          <w:sz w:val="18"/>
          <w:szCs w:val="18"/>
          <w:lang w:val="en-US"/>
        </w:rPr>
        <w:t>նաև</w:t>
      </w:r>
      <w:r w:rsidR="00C73C3D" w:rsidRPr="007B7AF2">
        <w:rPr>
          <w:rFonts w:ascii="GHEA Grapalat" w:hAnsi="GHEA Grapalat"/>
          <w:sz w:val="18"/>
          <w:szCs w:val="18"/>
        </w:rPr>
        <w:t xml:space="preserve"> </w:t>
      </w:r>
      <w:r w:rsidR="00C73C3D" w:rsidRPr="00DE536B">
        <w:rPr>
          <w:rFonts w:ascii="GHEA Grapalat" w:hAnsi="GHEA Grapalat"/>
          <w:sz w:val="18"/>
          <w:szCs w:val="18"/>
        </w:rPr>
        <w:t>խոսքային</w:t>
      </w:r>
      <w:r w:rsidR="00C73C3D" w:rsidRPr="007B7AF2">
        <w:rPr>
          <w:rFonts w:ascii="GHEA Grapalat" w:hAnsi="GHEA Grapalat"/>
          <w:sz w:val="18"/>
          <w:szCs w:val="18"/>
        </w:rPr>
        <w:t xml:space="preserve"> </w:t>
      </w:r>
      <w:r w:rsidR="00C73C3D" w:rsidRPr="00DE536B">
        <w:rPr>
          <w:rFonts w:ascii="GHEA Grapalat" w:hAnsi="GHEA Grapalat"/>
          <w:sz w:val="18"/>
          <w:szCs w:val="18"/>
        </w:rPr>
        <w:t>ակտ</w:t>
      </w:r>
      <w:r w:rsidR="00C73C3D" w:rsidRPr="007B7AF2">
        <w:rPr>
          <w:rFonts w:ascii="GHEA Grapalat" w:hAnsi="GHEA Grapalat"/>
          <w:sz w:val="18"/>
          <w:szCs w:val="18"/>
        </w:rPr>
        <w:t xml:space="preserve">, </w:t>
      </w:r>
      <w:r w:rsidR="00C73C3D" w:rsidRPr="00DE536B">
        <w:rPr>
          <w:rFonts w:ascii="GHEA Grapalat" w:hAnsi="GHEA Grapalat"/>
          <w:sz w:val="18"/>
          <w:szCs w:val="18"/>
        </w:rPr>
        <w:t>սակայն</w:t>
      </w:r>
      <w:r w:rsidR="00C73C3D" w:rsidRPr="007B7AF2">
        <w:rPr>
          <w:rFonts w:ascii="GHEA Grapalat" w:hAnsi="GHEA Grapalat"/>
          <w:sz w:val="18"/>
          <w:szCs w:val="18"/>
        </w:rPr>
        <w:t xml:space="preserve"> </w:t>
      </w:r>
      <w:r w:rsidR="00C73C3D" w:rsidRPr="00DE536B">
        <w:rPr>
          <w:rFonts w:ascii="GHEA Grapalat" w:hAnsi="GHEA Grapalat"/>
          <w:sz w:val="18"/>
          <w:szCs w:val="18"/>
        </w:rPr>
        <w:t>այս</w:t>
      </w:r>
      <w:r w:rsidR="00C73C3D" w:rsidRPr="007B7AF2">
        <w:rPr>
          <w:rFonts w:ascii="GHEA Grapalat" w:hAnsi="GHEA Grapalat"/>
          <w:sz w:val="18"/>
          <w:szCs w:val="18"/>
        </w:rPr>
        <w:t xml:space="preserve"> </w:t>
      </w:r>
      <w:r w:rsidR="00C73C3D" w:rsidRPr="00DE536B">
        <w:rPr>
          <w:rFonts w:ascii="GHEA Grapalat" w:hAnsi="GHEA Grapalat"/>
          <w:sz w:val="18"/>
          <w:szCs w:val="18"/>
        </w:rPr>
        <w:t>դեպքում</w:t>
      </w:r>
      <w:r w:rsidR="00C73C3D" w:rsidRPr="007B7AF2">
        <w:rPr>
          <w:rFonts w:ascii="GHEA Grapalat" w:hAnsi="GHEA Grapalat"/>
          <w:sz w:val="18"/>
          <w:szCs w:val="18"/>
        </w:rPr>
        <w:t xml:space="preserve"> </w:t>
      </w:r>
      <w:r w:rsidR="00C73C3D" w:rsidRPr="00DE536B">
        <w:rPr>
          <w:rFonts w:ascii="GHEA Grapalat" w:hAnsi="GHEA Grapalat"/>
          <w:sz w:val="18"/>
          <w:szCs w:val="18"/>
        </w:rPr>
        <w:t>ոչ</w:t>
      </w:r>
      <w:r w:rsidR="00C73C3D" w:rsidRPr="007B7AF2">
        <w:rPr>
          <w:rFonts w:ascii="GHEA Grapalat" w:hAnsi="GHEA Grapalat"/>
          <w:sz w:val="18"/>
          <w:szCs w:val="18"/>
        </w:rPr>
        <w:t xml:space="preserve"> </w:t>
      </w:r>
      <w:r w:rsidR="00C73C3D" w:rsidRPr="00DE536B">
        <w:rPr>
          <w:rFonts w:ascii="GHEA Grapalat" w:hAnsi="GHEA Grapalat"/>
          <w:sz w:val="18"/>
          <w:szCs w:val="18"/>
        </w:rPr>
        <w:t>թե</w:t>
      </w:r>
      <w:r w:rsidR="00C73C3D" w:rsidRPr="007B7AF2">
        <w:rPr>
          <w:rFonts w:ascii="GHEA Grapalat" w:hAnsi="GHEA Grapalat"/>
          <w:sz w:val="18"/>
          <w:szCs w:val="18"/>
        </w:rPr>
        <w:t xml:space="preserve"> </w:t>
      </w:r>
      <w:r w:rsidR="00C73C3D" w:rsidRPr="00DE536B">
        <w:rPr>
          <w:rFonts w:ascii="GHEA Grapalat" w:hAnsi="GHEA Grapalat"/>
          <w:sz w:val="18"/>
          <w:szCs w:val="18"/>
        </w:rPr>
        <w:t>բռնարարքը</w:t>
      </w:r>
      <w:r w:rsidR="00C73C3D" w:rsidRPr="007B7AF2">
        <w:rPr>
          <w:rFonts w:ascii="GHEA Grapalat" w:hAnsi="GHEA Grapalat"/>
          <w:sz w:val="18"/>
          <w:szCs w:val="18"/>
        </w:rPr>
        <w:t xml:space="preserve"> </w:t>
      </w:r>
      <w:r w:rsidR="00C73C3D" w:rsidRPr="00DE536B">
        <w:rPr>
          <w:rFonts w:ascii="GHEA Grapalat" w:hAnsi="GHEA Grapalat"/>
          <w:sz w:val="18"/>
          <w:szCs w:val="18"/>
        </w:rPr>
        <w:t>մեկնաբանելու</w:t>
      </w:r>
      <w:r w:rsidR="00C73C3D" w:rsidRPr="007B7AF2">
        <w:rPr>
          <w:rFonts w:ascii="GHEA Grapalat" w:hAnsi="GHEA Grapalat"/>
          <w:sz w:val="18"/>
          <w:szCs w:val="18"/>
        </w:rPr>
        <w:t xml:space="preserve">, </w:t>
      </w:r>
      <w:r w:rsidR="00C73C3D" w:rsidRPr="00DE536B">
        <w:rPr>
          <w:rFonts w:ascii="GHEA Grapalat" w:hAnsi="GHEA Grapalat"/>
          <w:sz w:val="18"/>
          <w:szCs w:val="18"/>
        </w:rPr>
        <w:t>այլ</w:t>
      </w:r>
      <w:r w:rsidR="00C73C3D" w:rsidRPr="007B7AF2">
        <w:rPr>
          <w:rFonts w:ascii="GHEA Grapalat" w:hAnsi="GHEA Grapalat"/>
          <w:sz w:val="18"/>
          <w:szCs w:val="18"/>
        </w:rPr>
        <w:t xml:space="preserve"> </w:t>
      </w:r>
      <w:r w:rsidR="00C73C3D" w:rsidRPr="00DE536B">
        <w:rPr>
          <w:rFonts w:ascii="GHEA Grapalat" w:hAnsi="GHEA Grapalat"/>
          <w:sz w:val="18"/>
          <w:szCs w:val="18"/>
        </w:rPr>
        <w:t>ընդհակառակը</w:t>
      </w:r>
      <w:r w:rsidR="008D70BF" w:rsidRPr="007B7AF2">
        <w:rPr>
          <w:rFonts w:ascii="GHEA Grapalat" w:hAnsi="GHEA Grapalat"/>
          <w:sz w:val="18"/>
          <w:szCs w:val="18"/>
        </w:rPr>
        <w:t>,</w:t>
      </w:r>
      <w:r w:rsidR="00C73C3D" w:rsidRPr="007B7AF2">
        <w:rPr>
          <w:rFonts w:ascii="GHEA Grapalat" w:hAnsi="GHEA Grapalat"/>
          <w:sz w:val="18"/>
          <w:szCs w:val="18"/>
        </w:rPr>
        <w:t xml:space="preserve"> </w:t>
      </w:r>
      <w:r w:rsidR="00C73C3D" w:rsidRPr="00DE536B">
        <w:rPr>
          <w:rFonts w:ascii="GHEA Grapalat" w:hAnsi="GHEA Grapalat"/>
          <w:sz w:val="18"/>
          <w:szCs w:val="18"/>
        </w:rPr>
        <w:t>ոչ</w:t>
      </w:r>
      <w:r w:rsidR="00C73C3D" w:rsidRPr="007B7AF2">
        <w:rPr>
          <w:rFonts w:ascii="GHEA Grapalat" w:hAnsi="GHEA Grapalat"/>
          <w:sz w:val="18"/>
          <w:szCs w:val="18"/>
        </w:rPr>
        <w:t xml:space="preserve"> </w:t>
      </w:r>
      <w:r w:rsidR="00C73C3D" w:rsidRPr="00DE536B">
        <w:rPr>
          <w:rFonts w:ascii="GHEA Grapalat" w:hAnsi="GHEA Grapalat"/>
          <w:sz w:val="18"/>
          <w:szCs w:val="18"/>
        </w:rPr>
        <w:t>թիրախային</w:t>
      </w:r>
      <w:r w:rsidR="00C73C3D" w:rsidRPr="007B7AF2">
        <w:rPr>
          <w:rFonts w:ascii="GHEA Grapalat" w:hAnsi="GHEA Grapalat"/>
          <w:sz w:val="18"/>
          <w:szCs w:val="18"/>
        </w:rPr>
        <w:t xml:space="preserve"> </w:t>
      </w:r>
      <w:r w:rsidR="00C73C3D" w:rsidRPr="00DE536B">
        <w:rPr>
          <w:rFonts w:ascii="GHEA Grapalat" w:hAnsi="GHEA Grapalat"/>
          <w:sz w:val="18"/>
          <w:szCs w:val="18"/>
        </w:rPr>
        <w:t>հասցեատիրոջ</w:t>
      </w:r>
      <w:r w:rsidR="008D70BF" w:rsidRPr="00DE536B">
        <w:rPr>
          <w:rFonts w:ascii="GHEA Grapalat" w:hAnsi="GHEA Grapalat"/>
          <w:sz w:val="18"/>
          <w:szCs w:val="18"/>
        </w:rPr>
        <w:t>ից</w:t>
      </w:r>
      <w:r w:rsidR="009B5594" w:rsidRPr="007B7AF2">
        <w:rPr>
          <w:rFonts w:ascii="GHEA Grapalat" w:hAnsi="GHEA Grapalat"/>
          <w:sz w:val="18"/>
          <w:szCs w:val="18"/>
        </w:rPr>
        <w:t xml:space="preserve"> </w:t>
      </w:r>
      <w:r w:rsidR="009B5594" w:rsidRPr="00DE536B">
        <w:rPr>
          <w:rFonts w:ascii="GHEA Grapalat" w:hAnsi="GHEA Grapalat"/>
          <w:sz w:val="18"/>
          <w:szCs w:val="18"/>
        </w:rPr>
        <w:t>կատարածի</w:t>
      </w:r>
      <w:r w:rsidR="009B5594" w:rsidRPr="007B7AF2">
        <w:rPr>
          <w:rFonts w:ascii="GHEA Grapalat" w:hAnsi="GHEA Grapalat"/>
          <w:sz w:val="18"/>
          <w:szCs w:val="18"/>
        </w:rPr>
        <w:t xml:space="preserve"> </w:t>
      </w:r>
      <w:r w:rsidR="009B5594" w:rsidRPr="00DE536B">
        <w:rPr>
          <w:rFonts w:ascii="GHEA Grapalat" w:hAnsi="GHEA Grapalat"/>
          <w:sz w:val="18"/>
          <w:szCs w:val="18"/>
        </w:rPr>
        <w:t>իրական</w:t>
      </w:r>
      <w:r w:rsidR="009B5594" w:rsidRPr="007B7AF2">
        <w:rPr>
          <w:rFonts w:ascii="GHEA Grapalat" w:hAnsi="GHEA Grapalat"/>
          <w:sz w:val="18"/>
          <w:szCs w:val="18"/>
        </w:rPr>
        <w:t xml:space="preserve"> </w:t>
      </w:r>
      <w:r w:rsidR="009B5594" w:rsidRPr="00DE536B">
        <w:rPr>
          <w:rFonts w:ascii="GHEA Grapalat" w:hAnsi="GHEA Grapalat"/>
          <w:sz w:val="18"/>
          <w:szCs w:val="18"/>
        </w:rPr>
        <w:t>ուղերձը</w:t>
      </w:r>
      <w:r w:rsidR="009B5594" w:rsidRPr="007B7AF2">
        <w:rPr>
          <w:rFonts w:ascii="GHEA Grapalat" w:hAnsi="GHEA Grapalat"/>
          <w:sz w:val="18"/>
          <w:szCs w:val="18"/>
        </w:rPr>
        <w:t xml:space="preserve"> </w:t>
      </w:r>
      <w:r w:rsidR="009B5594" w:rsidRPr="00DE536B">
        <w:rPr>
          <w:rFonts w:ascii="GHEA Grapalat" w:hAnsi="GHEA Grapalat"/>
          <w:sz w:val="18"/>
          <w:szCs w:val="18"/>
        </w:rPr>
        <w:t>կոծկելու</w:t>
      </w:r>
      <w:r w:rsidR="009B5594" w:rsidRPr="007B7AF2">
        <w:rPr>
          <w:rFonts w:ascii="GHEA Grapalat" w:hAnsi="GHEA Grapalat"/>
          <w:sz w:val="18"/>
          <w:szCs w:val="18"/>
        </w:rPr>
        <w:t xml:space="preserve"> </w:t>
      </w:r>
      <w:r w:rsidR="009B5594" w:rsidRPr="00DE536B">
        <w:rPr>
          <w:rFonts w:ascii="GHEA Grapalat" w:hAnsi="GHEA Grapalat"/>
          <w:sz w:val="18"/>
          <w:szCs w:val="18"/>
        </w:rPr>
        <w:t>նպատակով</w:t>
      </w:r>
      <w:r w:rsidR="00145FE0" w:rsidRPr="007B7AF2">
        <w:rPr>
          <w:rFonts w:ascii="GHEA Grapalat" w:hAnsi="GHEA Grapalat"/>
          <w:sz w:val="18"/>
          <w:szCs w:val="18"/>
        </w:rPr>
        <w:t xml:space="preserve">: </w:t>
      </w:r>
      <w:r w:rsidR="00145FE0" w:rsidRPr="00DE536B">
        <w:rPr>
          <w:rFonts w:ascii="GHEA Grapalat" w:hAnsi="GHEA Grapalat"/>
          <w:sz w:val="18"/>
          <w:szCs w:val="18"/>
        </w:rPr>
        <w:t>Մասնավորապես</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բողոքի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ցույցից</w:t>
      </w:r>
      <w:r w:rsidR="00145FE0" w:rsidRPr="007B7AF2">
        <w:rPr>
          <w:rFonts w:ascii="GHEA Grapalat" w:hAnsi="GHEA Grapalat"/>
          <w:sz w:val="18"/>
          <w:szCs w:val="18"/>
        </w:rPr>
        <w:t xml:space="preserve"> </w:t>
      </w:r>
      <w:r w:rsidR="00145FE0" w:rsidRPr="00DE536B">
        <w:rPr>
          <w:rFonts w:ascii="GHEA Grapalat" w:hAnsi="GHEA Grapalat"/>
          <w:sz w:val="18"/>
          <w:szCs w:val="18"/>
        </w:rPr>
        <w:t>վերադարձող</w:t>
      </w:r>
      <w:r w:rsidR="00145FE0" w:rsidRPr="007B7AF2">
        <w:rPr>
          <w:rFonts w:ascii="GHEA Grapalat" w:hAnsi="GHEA Grapalat"/>
          <w:sz w:val="18"/>
          <w:szCs w:val="18"/>
        </w:rPr>
        <w:t xml:space="preserve"> </w:t>
      </w:r>
      <w:r w:rsidR="00145FE0" w:rsidRPr="00DE536B">
        <w:rPr>
          <w:rFonts w:ascii="GHEA Grapalat" w:hAnsi="GHEA Grapalat"/>
          <w:sz w:val="18"/>
          <w:szCs w:val="18"/>
        </w:rPr>
        <w:t>քաղաքական</w:t>
      </w:r>
      <w:r w:rsidR="00145FE0" w:rsidRPr="007B7AF2">
        <w:rPr>
          <w:rFonts w:ascii="GHEA Grapalat" w:hAnsi="GHEA Grapalat"/>
          <w:sz w:val="18"/>
          <w:szCs w:val="18"/>
        </w:rPr>
        <w:t xml:space="preserve"> </w:t>
      </w:r>
      <w:r w:rsidR="00145FE0" w:rsidRPr="00DE536B">
        <w:rPr>
          <w:rFonts w:ascii="GHEA Grapalat" w:hAnsi="GHEA Grapalat"/>
          <w:sz w:val="18"/>
          <w:szCs w:val="18"/>
        </w:rPr>
        <w:t>երկու</w:t>
      </w:r>
      <w:r w:rsidR="00145FE0" w:rsidRPr="007B7AF2">
        <w:rPr>
          <w:rFonts w:ascii="GHEA Grapalat" w:hAnsi="GHEA Grapalat"/>
          <w:sz w:val="18"/>
          <w:szCs w:val="18"/>
        </w:rPr>
        <w:t xml:space="preserve"> </w:t>
      </w:r>
      <w:r w:rsidR="00145FE0" w:rsidRPr="00DE536B">
        <w:rPr>
          <w:rFonts w:ascii="GHEA Grapalat" w:hAnsi="GHEA Grapalat"/>
          <w:sz w:val="18"/>
          <w:szCs w:val="18"/>
        </w:rPr>
        <w:t>ակտիվիստի</w:t>
      </w:r>
      <w:r w:rsidR="00145FE0" w:rsidRPr="007B7AF2">
        <w:rPr>
          <w:rFonts w:ascii="GHEA Grapalat" w:hAnsi="GHEA Grapalat"/>
          <w:sz w:val="18"/>
          <w:szCs w:val="18"/>
        </w:rPr>
        <w:t xml:space="preserve"> </w:t>
      </w:r>
      <w:r w:rsidR="00145FE0" w:rsidRPr="00DE536B">
        <w:rPr>
          <w:rFonts w:ascii="GHEA Grapalat" w:hAnsi="GHEA Grapalat"/>
          <w:sz w:val="18"/>
          <w:szCs w:val="18"/>
        </w:rPr>
        <w:t>ծեծի</w:t>
      </w:r>
      <w:r w:rsidR="00145FE0" w:rsidRPr="007B7AF2">
        <w:rPr>
          <w:rFonts w:ascii="GHEA Grapalat" w:hAnsi="GHEA Grapalat"/>
          <w:sz w:val="18"/>
          <w:szCs w:val="18"/>
        </w:rPr>
        <w:t xml:space="preserve"> </w:t>
      </w:r>
      <w:r w:rsidR="00145FE0" w:rsidRPr="00DE536B">
        <w:rPr>
          <w:rFonts w:ascii="GHEA Grapalat" w:hAnsi="GHEA Grapalat"/>
          <w:sz w:val="18"/>
          <w:szCs w:val="18"/>
        </w:rPr>
        <w:t>ենթարկողները</w:t>
      </w:r>
      <w:r w:rsidR="00145FE0" w:rsidRPr="007B7AF2">
        <w:rPr>
          <w:rFonts w:ascii="GHEA Grapalat" w:hAnsi="GHEA Grapalat" w:cs="Sylfaen"/>
          <w:sz w:val="18"/>
          <w:szCs w:val="18"/>
        </w:rPr>
        <w:t xml:space="preserve"> </w:t>
      </w:r>
      <w:r w:rsidR="00145FE0" w:rsidRPr="00DE536B">
        <w:rPr>
          <w:rFonts w:ascii="GHEA Grapalat" w:hAnsi="GHEA Grapalat"/>
          <w:sz w:val="18"/>
          <w:szCs w:val="18"/>
          <w:lang w:val="en-US"/>
        </w:rPr>
        <w:t>չեն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թալանել</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և</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նույնիսկ</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խոսքերով</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չեն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սպառնացել</w:t>
      </w:r>
      <w:r w:rsidR="006E5573" w:rsidRPr="007B7AF2">
        <w:rPr>
          <w:rFonts w:ascii="GHEA Grapalat" w:hAnsi="GHEA Grapalat"/>
          <w:sz w:val="18"/>
          <w:szCs w:val="18"/>
        </w:rPr>
        <w:t xml:space="preserve"> </w:t>
      </w:r>
      <w:r w:rsidR="006E5573" w:rsidRPr="00DE536B">
        <w:rPr>
          <w:rFonts w:ascii="GHEA Grapalat" w:hAnsi="GHEA Grapalat"/>
          <w:sz w:val="18"/>
          <w:szCs w:val="18"/>
          <w:lang w:val="en-US"/>
        </w:rPr>
        <w:t>նրանց</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այլ</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պարզապես</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հռետորական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մի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հարց</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են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ուղղել</w:t>
      </w:r>
      <w:r w:rsidR="003C663B" w:rsidRPr="007B7AF2">
        <w:rPr>
          <w:rFonts w:ascii="GHEA Grapalat" w:hAnsi="GHEA Grapalat"/>
          <w:sz w:val="18"/>
          <w:szCs w:val="18"/>
        </w:rPr>
        <w:t>`</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Ախպա՞ր</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եք</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որի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պատասխանը</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ամենայն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հավանականությամբ</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նրանց</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չի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հետաքրքրել</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քանի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որ</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բազմիցս</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բացասական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պատասխան</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լսելով</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անգամ</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որը</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դեպ</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համապատասխանել</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է</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ճշմարտությանը</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ծեծը</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չի</w:t>
      </w:r>
      <w:r w:rsidR="00145FE0" w:rsidRPr="007B7AF2">
        <w:rPr>
          <w:rFonts w:ascii="GHEA Grapalat" w:hAnsi="GHEA Grapalat"/>
          <w:sz w:val="18"/>
          <w:szCs w:val="18"/>
        </w:rPr>
        <w:t xml:space="preserve"> </w:t>
      </w:r>
      <w:r w:rsidR="00145FE0" w:rsidRPr="00DE536B">
        <w:rPr>
          <w:rFonts w:ascii="GHEA Grapalat" w:hAnsi="GHEA Grapalat"/>
          <w:sz w:val="18"/>
          <w:szCs w:val="18"/>
          <w:lang w:val="en-US"/>
        </w:rPr>
        <w:t>դադարել</w:t>
      </w:r>
      <w:r w:rsidR="00145FE0" w:rsidRPr="007B7AF2">
        <w:rPr>
          <w:rFonts w:ascii="GHEA Grapalat" w:hAnsi="GHEA Grapalat"/>
          <w:sz w:val="18"/>
          <w:szCs w:val="18"/>
        </w:rPr>
        <w:t xml:space="preserve">: </w:t>
      </w:r>
      <w:r w:rsidR="00145FE0" w:rsidRPr="00DE536B">
        <w:rPr>
          <w:rFonts w:ascii="GHEA Grapalat" w:hAnsi="GHEA Grapalat"/>
          <w:sz w:val="18"/>
          <w:szCs w:val="18"/>
        </w:rPr>
        <w:t>Այս</w:t>
      </w:r>
      <w:r w:rsidR="00145FE0" w:rsidRPr="007B7AF2">
        <w:rPr>
          <w:rFonts w:ascii="GHEA Grapalat" w:hAnsi="GHEA Grapalat"/>
          <w:sz w:val="18"/>
          <w:szCs w:val="18"/>
        </w:rPr>
        <w:t xml:space="preserve"> </w:t>
      </w:r>
      <w:r w:rsidR="00145FE0" w:rsidRPr="00DE536B">
        <w:rPr>
          <w:rFonts w:ascii="GHEA Grapalat" w:hAnsi="GHEA Grapalat"/>
          <w:sz w:val="18"/>
          <w:szCs w:val="18"/>
        </w:rPr>
        <w:t>միջադեպը</w:t>
      </w:r>
      <w:r w:rsidR="00145FE0" w:rsidRPr="007B7AF2">
        <w:rPr>
          <w:rFonts w:ascii="GHEA Grapalat" w:hAnsi="GHEA Grapalat"/>
          <w:sz w:val="18"/>
          <w:szCs w:val="18"/>
        </w:rPr>
        <w:t xml:space="preserve"> </w:t>
      </w:r>
      <w:r w:rsidR="00145FE0" w:rsidRPr="00DE536B">
        <w:rPr>
          <w:rFonts w:ascii="GHEA Grapalat" w:hAnsi="GHEA Grapalat"/>
          <w:sz w:val="18"/>
          <w:szCs w:val="18"/>
        </w:rPr>
        <w:t>թեև</w:t>
      </w:r>
      <w:r w:rsidR="00145FE0" w:rsidRPr="007B7AF2">
        <w:rPr>
          <w:rFonts w:ascii="GHEA Grapalat" w:hAnsi="GHEA Grapalat"/>
          <w:sz w:val="18"/>
          <w:szCs w:val="18"/>
        </w:rPr>
        <w:t xml:space="preserve"> </w:t>
      </w:r>
      <w:r w:rsidR="00145FE0" w:rsidRPr="00DE536B">
        <w:rPr>
          <w:rFonts w:ascii="GHEA Grapalat" w:hAnsi="GHEA Grapalat"/>
          <w:sz w:val="18"/>
          <w:szCs w:val="18"/>
        </w:rPr>
        <w:t>ցավալի</w:t>
      </w:r>
      <w:r w:rsidR="00145FE0" w:rsidRPr="007B7AF2">
        <w:rPr>
          <w:rFonts w:ascii="GHEA Grapalat" w:hAnsi="GHEA Grapalat"/>
          <w:sz w:val="18"/>
          <w:szCs w:val="18"/>
        </w:rPr>
        <w:t xml:space="preserve"> </w:t>
      </w:r>
      <w:r w:rsidR="00145FE0" w:rsidRPr="00DE536B">
        <w:rPr>
          <w:rFonts w:ascii="GHEA Grapalat" w:hAnsi="GHEA Grapalat"/>
          <w:sz w:val="18"/>
          <w:szCs w:val="18"/>
        </w:rPr>
        <w:t>երևույթ</w:t>
      </w:r>
      <w:r w:rsidR="00145FE0" w:rsidRPr="007B7AF2">
        <w:rPr>
          <w:rFonts w:ascii="GHEA Grapalat" w:hAnsi="GHEA Grapalat"/>
          <w:sz w:val="18"/>
          <w:szCs w:val="18"/>
        </w:rPr>
        <w:t xml:space="preserve"> </w:t>
      </w:r>
      <w:r w:rsidR="00145FE0" w:rsidRPr="00DE536B">
        <w:rPr>
          <w:rFonts w:ascii="GHEA Grapalat" w:hAnsi="GHEA Grapalat"/>
          <w:sz w:val="18"/>
          <w:szCs w:val="18"/>
        </w:rPr>
        <w:t>է</w:t>
      </w:r>
      <w:r w:rsidR="00145FE0" w:rsidRPr="007B7AF2">
        <w:rPr>
          <w:rFonts w:ascii="GHEA Grapalat" w:hAnsi="GHEA Grapalat"/>
          <w:sz w:val="18"/>
          <w:szCs w:val="18"/>
        </w:rPr>
        <w:t xml:space="preserve">, </w:t>
      </w:r>
      <w:r w:rsidR="00145FE0" w:rsidRPr="00DE536B">
        <w:rPr>
          <w:rFonts w:ascii="GHEA Grapalat" w:hAnsi="GHEA Grapalat"/>
          <w:sz w:val="18"/>
          <w:szCs w:val="18"/>
        </w:rPr>
        <w:t>սակայն</w:t>
      </w:r>
      <w:r w:rsidR="00145FE0" w:rsidRPr="007B7AF2">
        <w:rPr>
          <w:rFonts w:ascii="GHEA Grapalat" w:hAnsi="GHEA Grapalat"/>
          <w:sz w:val="18"/>
          <w:szCs w:val="18"/>
        </w:rPr>
        <w:t xml:space="preserve"> </w:t>
      </w:r>
      <w:r w:rsidR="007E1A20" w:rsidRPr="00DE536B">
        <w:rPr>
          <w:rFonts w:ascii="GHEA Grapalat" w:hAnsi="GHEA Grapalat"/>
          <w:sz w:val="18"/>
          <w:szCs w:val="18"/>
        </w:rPr>
        <w:t>քաղաքական</w:t>
      </w:r>
      <w:r w:rsidR="007E1A20" w:rsidRPr="007B7AF2">
        <w:rPr>
          <w:rFonts w:ascii="GHEA Grapalat" w:hAnsi="GHEA Grapalat"/>
          <w:sz w:val="18"/>
          <w:szCs w:val="18"/>
        </w:rPr>
        <w:t xml:space="preserve"> </w:t>
      </w:r>
      <w:r w:rsidR="007E1A20" w:rsidRPr="00DE536B">
        <w:rPr>
          <w:rFonts w:ascii="GHEA Grapalat" w:hAnsi="GHEA Grapalat"/>
          <w:sz w:val="18"/>
          <w:szCs w:val="18"/>
        </w:rPr>
        <w:t>խոսույթում</w:t>
      </w:r>
      <w:r w:rsidR="007E1A20" w:rsidRPr="007B7AF2">
        <w:rPr>
          <w:rFonts w:ascii="GHEA Grapalat" w:hAnsi="GHEA Grapalat"/>
          <w:sz w:val="18"/>
          <w:szCs w:val="18"/>
        </w:rPr>
        <w:t xml:space="preserve"> </w:t>
      </w:r>
      <w:r w:rsidR="007E1A20" w:rsidRPr="00DE536B">
        <w:rPr>
          <w:rFonts w:ascii="GHEA Grapalat" w:hAnsi="GHEA Grapalat"/>
          <w:sz w:val="18"/>
          <w:szCs w:val="18"/>
        </w:rPr>
        <w:t>ոչ</w:t>
      </w:r>
      <w:r w:rsidR="007E1A20" w:rsidRPr="007B7AF2">
        <w:rPr>
          <w:rFonts w:ascii="GHEA Grapalat" w:hAnsi="GHEA Grapalat"/>
          <w:sz w:val="18"/>
          <w:szCs w:val="18"/>
        </w:rPr>
        <w:t xml:space="preserve"> </w:t>
      </w:r>
      <w:r w:rsidR="007E1A20" w:rsidRPr="00DE536B">
        <w:rPr>
          <w:rFonts w:ascii="GHEA Grapalat" w:hAnsi="GHEA Grapalat"/>
          <w:sz w:val="18"/>
          <w:szCs w:val="18"/>
        </w:rPr>
        <w:t>խոսքային</w:t>
      </w:r>
      <w:r w:rsidR="007E1A20" w:rsidRPr="007B7AF2">
        <w:rPr>
          <w:rFonts w:ascii="GHEA Grapalat" w:hAnsi="GHEA Grapalat"/>
          <w:sz w:val="18"/>
          <w:szCs w:val="18"/>
        </w:rPr>
        <w:t xml:space="preserve"> </w:t>
      </w:r>
      <w:r w:rsidR="007E1A20" w:rsidRPr="00DE536B">
        <w:rPr>
          <w:rFonts w:ascii="GHEA Grapalat" w:hAnsi="GHEA Grapalat"/>
          <w:sz w:val="18"/>
          <w:szCs w:val="18"/>
        </w:rPr>
        <w:t>և</w:t>
      </w:r>
      <w:r w:rsidR="007E1A20" w:rsidRPr="007B7AF2">
        <w:rPr>
          <w:rFonts w:ascii="GHEA Grapalat" w:hAnsi="GHEA Grapalat"/>
          <w:sz w:val="18"/>
          <w:szCs w:val="18"/>
        </w:rPr>
        <w:t xml:space="preserve"> </w:t>
      </w:r>
      <w:r w:rsidR="007E1A20" w:rsidRPr="00DE536B">
        <w:rPr>
          <w:rFonts w:ascii="GHEA Grapalat" w:hAnsi="GHEA Grapalat"/>
          <w:sz w:val="18"/>
          <w:szCs w:val="18"/>
        </w:rPr>
        <w:t>լեզվական</w:t>
      </w:r>
      <w:r w:rsidR="007E1A20" w:rsidRPr="007B7AF2">
        <w:rPr>
          <w:rFonts w:ascii="GHEA Grapalat" w:hAnsi="GHEA Grapalat"/>
          <w:sz w:val="18"/>
          <w:szCs w:val="18"/>
        </w:rPr>
        <w:t xml:space="preserve"> </w:t>
      </w:r>
      <w:r w:rsidR="007E1A20" w:rsidRPr="00DE536B">
        <w:rPr>
          <w:rFonts w:ascii="GHEA Grapalat" w:hAnsi="GHEA Grapalat"/>
          <w:sz w:val="18"/>
          <w:szCs w:val="18"/>
        </w:rPr>
        <w:t>նշանի</w:t>
      </w:r>
      <w:r w:rsidR="007E1A20" w:rsidRPr="007B7AF2">
        <w:rPr>
          <w:rFonts w:ascii="GHEA Grapalat" w:hAnsi="GHEA Grapalat"/>
          <w:sz w:val="18"/>
          <w:szCs w:val="18"/>
        </w:rPr>
        <w:t xml:space="preserve"> </w:t>
      </w:r>
      <w:r w:rsidR="007E1A20" w:rsidRPr="00DE536B">
        <w:rPr>
          <w:rFonts w:ascii="GHEA Grapalat" w:hAnsi="GHEA Grapalat"/>
          <w:sz w:val="18"/>
          <w:szCs w:val="18"/>
        </w:rPr>
        <w:t>համալիր</w:t>
      </w:r>
      <w:r w:rsidR="007E1A20" w:rsidRPr="007B7AF2">
        <w:rPr>
          <w:rFonts w:ascii="GHEA Grapalat" w:hAnsi="GHEA Grapalat"/>
          <w:sz w:val="18"/>
          <w:szCs w:val="18"/>
        </w:rPr>
        <w:t xml:space="preserve"> </w:t>
      </w:r>
      <w:r w:rsidR="007E1A20" w:rsidRPr="00DE536B">
        <w:rPr>
          <w:rFonts w:ascii="GHEA Grapalat" w:hAnsi="GHEA Grapalat"/>
          <w:sz w:val="18"/>
          <w:szCs w:val="18"/>
        </w:rPr>
        <w:t>կիրառման</w:t>
      </w:r>
      <w:r w:rsidR="007E1A20" w:rsidRPr="007B7AF2">
        <w:rPr>
          <w:rFonts w:ascii="GHEA Grapalat" w:hAnsi="GHEA Grapalat"/>
          <w:sz w:val="18"/>
          <w:szCs w:val="18"/>
        </w:rPr>
        <w:t xml:space="preserve"> </w:t>
      </w:r>
      <w:r w:rsidR="007E1A20" w:rsidRPr="00DE536B">
        <w:rPr>
          <w:rFonts w:ascii="GHEA Grapalat" w:hAnsi="GHEA Grapalat"/>
          <w:sz w:val="18"/>
          <w:szCs w:val="18"/>
        </w:rPr>
        <w:t>առումով</w:t>
      </w:r>
      <w:r w:rsidR="007E1A20" w:rsidRPr="007B7AF2">
        <w:rPr>
          <w:rFonts w:ascii="GHEA Grapalat" w:hAnsi="GHEA Grapalat"/>
          <w:sz w:val="18"/>
          <w:szCs w:val="18"/>
        </w:rPr>
        <w:t xml:space="preserve"> </w:t>
      </w:r>
      <w:r w:rsidR="007E1A20" w:rsidRPr="00DE536B">
        <w:rPr>
          <w:rFonts w:ascii="GHEA Grapalat" w:hAnsi="GHEA Grapalat"/>
          <w:sz w:val="18"/>
          <w:szCs w:val="18"/>
        </w:rPr>
        <w:t>ուսումնասիրության</w:t>
      </w:r>
      <w:r w:rsidR="007E1A20" w:rsidRPr="007B7AF2">
        <w:rPr>
          <w:rFonts w:ascii="GHEA Grapalat" w:hAnsi="GHEA Grapalat"/>
          <w:sz w:val="18"/>
          <w:szCs w:val="18"/>
        </w:rPr>
        <w:t xml:space="preserve"> </w:t>
      </w:r>
      <w:r w:rsidR="007E1A20" w:rsidRPr="00DE536B">
        <w:rPr>
          <w:rFonts w:ascii="GHEA Grapalat" w:hAnsi="GHEA Grapalat"/>
          <w:sz w:val="18"/>
          <w:szCs w:val="18"/>
        </w:rPr>
        <w:t>հետաքրքիր</w:t>
      </w:r>
      <w:r w:rsidR="007E1A20" w:rsidRPr="007B7AF2">
        <w:rPr>
          <w:rFonts w:ascii="GHEA Grapalat" w:hAnsi="GHEA Grapalat"/>
          <w:sz w:val="18"/>
          <w:szCs w:val="18"/>
        </w:rPr>
        <w:t xml:space="preserve"> </w:t>
      </w:r>
      <w:r w:rsidR="007E1A20" w:rsidRPr="00DE536B">
        <w:rPr>
          <w:rFonts w:ascii="GHEA Grapalat" w:hAnsi="GHEA Grapalat"/>
          <w:sz w:val="18"/>
          <w:szCs w:val="18"/>
        </w:rPr>
        <w:t>օրինակ</w:t>
      </w:r>
      <w:r w:rsidR="007E1A20" w:rsidRPr="007B7AF2">
        <w:rPr>
          <w:rFonts w:ascii="GHEA Grapalat" w:hAnsi="GHEA Grapalat"/>
          <w:sz w:val="18"/>
          <w:szCs w:val="18"/>
        </w:rPr>
        <w:t xml:space="preserve"> </w:t>
      </w:r>
      <w:r w:rsidR="007E1A20" w:rsidRPr="00DE536B">
        <w:rPr>
          <w:rFonts w:ascii="GHEA Grapalat" w:hAnsi="GHEA Grapalat"/>
          <w:sz w:val="18"/>
          <w:szCs w:val="18"/>
        </w:rPr>
        <w:t>է</w:t>
      </w:r>
      <w:r w:rsidR="007E1A20" w:rsidRPr="007B7AF2">
        <w:rPr>
          <w:rFonts w:ascii="GHEA Grapalat" w:hAnsi="GHEA Grapalat"/>
          <w:sz w:val="18"/>
          <w:szCs w:val="18"/>
        </w:rPr>
        <w:t xml:space="preserve">, </w:t>
      </w:r>
      <w:r w:rsidR="007E1A20" w:rsidRPr="00DE536B">
        <w:rPr>
          <w:rFonts w:ascii="GHEA Grapalat" w:hAnsi="GHEA Grapalat"/>
          <w:sz w:val="18"/>
          <w:szCs w:val="18"/>
        </w:rPr>
        <w:t>երբ</w:t>
      </w:r>
      <w:r w:rsidR="007E1A20" w:rsidRPr="007B7AF2">
        <w:rPr>
          <w:rFonts w:ascii="GHEA Grapalat" w:hAnsi="GHEA Grapalat"/>
          <w:sz w:val="18"/>
          <w:szCs w:val="18"/>
        </w:rPr>
        <w:t xml:space="preserve"> </w:t>
      </w:r>
      <w:r w:rsidR="007E1A20" w:rsidRPr="00DE536B">
        <w:rPr>
          <w:rFonts w:ascii="GHEA Grapalat" w:hAnsi="GHEA Grapalat"/>
          <w:sz w:val="18"/>
          <w:szCs w:val="18"/>
        </w:rPr>
        <w:t>նշանային</w:t>
      </w:r>
      <w:r w:rsidR="007E1A20" w:rsidRPr="007B7AF2">
        <w:rPr>
          <w:rFonts w:ascii="GHEA Grapalat" w:hAnsi="GHEA Grapalat"/>
          <w:sz w:val="18"/>
          <w:szCs w:val="18"/>
        </w:rPr>
        <w:t xml:space="preserve"> </w:t>
      </w:r>
      <w:r w:rsidR="007E1A20" w:rsidRPr="00DE536B">
        <w:rPr>
          <w:rFonts w:ascii="GHEA Grapalat" w:hAnsi="GHEA Grapalat"/>
          <w:sz w:val="18"/>
          <w:szCs w:val="18"/>
        </w:rPr>
        <w:t>տարբեր</w:t>
      </w:r>
      <w:r w:rsidR="007E1A20" w:rsidRPr="007B7AF2">
        <w:rPr>
          <w:rFonts w:ascii="GHEA Grapalat" w:hAnsi="GHEA Grapalat"/>
          <w:sz w:val="18"/>
          <w:szCs w:val="18"/>
        </w:rPr>
        <w:t xml:space="preserve"> </w:t>
      </w:r>
      <w:r w:rsidR="007E1A20" w:rsidRPr="00DE536B">
        <w:rPr>
          <w:rFonts w:ascii="GHEA Grapalat" w:hAnsi="GHEA Grapalat"/>
          <w:sz w:val="18"/>
          <w:szCs w:val="18"/>
        </w:rPr>
        <w:t>համակարգերի</w:t>
      </w:r>
      <w:r w:rsidR="007E1A20" w:rsidRPr="007B7AF2">
        <w:rPr>
          <w:rFonts w:ascii="GHEA Grapalat" w:hAnsi="GHEA Grapalat"/>
          <w:sz w:val="18"/>
          <w:szCs w:val="18"/>
        </w:rPr>
        <w:t xml:space="preserve"> </w:t>
      </w:r>
      <w:r w:rsidR="007E1A20" w:rsidRPr="00DE536B">
        <w:rPr>
          <w:rFonts w:ascii="GHEA Grapalat" w:hAnsi="GHEA Grapalat"/>
          <w:sz w:val="18"/>
          <w:szCs w:val="18"/>
        </w:rPr>
        <w:t>պատկանող</w:t>
      </w:r>
      <w:r w:rsidR="007E1A20" w:rsidRPr="007B7AF2">
        <w:rPr>
          <w:rFonts w:ascii="GHEA Grapalat" w:hAnsi="GHEA Grapalat"/>
          <w:sz w:val="18"/>
          <w:szCs w:val="18"/>
        </w:rPr>
        <w:t xml:space="preserve"> </w:t>
      </w:r>
      <w:r w:rsidR="007E1A20" w:rsidRPr="00DE536B">
        <w:rPr>
          <w:rFonts w:ascii="GHEA Grapalat" w:hAnsi="GHEA Grapalat"/>
          <w:sz w:val="18"/>
          <w:szCs w:val="18"/>
        </w:rPr>
        <w:t>միավորների</w:t>
      </w:r>
      <w:r w:rsidR="007E1A20" w:rsidRPr="007B7AF2">
        <w:rPr>
          <w:rFonts w:ascii="GHEA Grapalat" w:hAnsi="GHEA Grapalat"/>
          <w:sz w:val="18"/>
          <w:szCs w:val="18"/>
        </w:rPr>
        <w:t xml:space="preserve"> </w:t>
      </w:r>
      <w:r w:rsidR="007E1A20" w:rsidRPr="00DE536B">
        <w:rPr>
          <w:rFonts w:ascii="GHEA Grapalat" w:hAnsi="GHEA Grapalat"/>
          <w:sz w:val="18"/>
          <w:szCs w:val="18"/>
        </w:rPr>
        <w:t>միաժամանակ</w:t>
      </w:r>
      <w:r w:rsidR="007E1A20" w:rsidRPr="007B7AF2">
        <w:rPr>
          <w:rFonts w:ascii="GHEA Grapalat" w:hAnsi="GHEA Grapalat"/>
          <w:sz w:val="18"/>
          <w:szCs w:val="18"/>
        </w:rPr>
        <w:t xml:space="preserve"> </w:t>
      </w:r>
      <w:r w:rsidR="007E1A20" w:rsidRPr="00DE536B">
        <w:rPr>
          <w:rFonts w:ascii="GHEA Grapalat" w:hAnsi="GHEA Grapalat"/>
          <w:sz w:val="18"/>
          <w:szCs w:val="18"/>
        </w:rPr>
        <w:t>գործածումը</w:t>
      </w:r>
      <w:r w:rsidR="007E1A20" w:rsidRPr="007B7AF2">
        <w:rPr>
          <w:rFonts w:ascii="GHEA Grapalat" w:hAnsi="GHEA Grapalat"/>
          <w:sz w:val="18"/>
          <w:szCs w:val="18"/>
        </w:rPr>
        <w:t xml:space="preserve"> </w:t>
      </w:r>
      <w:r w:rsidR="007E1A20" w:rsidRPr="00DE536B">
        <w:rPr>
          <w:rFonts w:ascii="GHEA Grapalat" w:hAnsi="GHEA Grapalat"/>
          <w:sz w:val="18"/>
          <w:szCs w:val="18"/>
        </w:rPr>
        <w:t>մի</w:t>
      </w:r>
      <w:r w:rsidR="007E1A20" w:rsidRPr="007B7AF2">
        <w:rPr>
          <w:rFonts w:ascii="GHEA Grapalat" w:hAnsi="GHEA Grapalat"/>
          <w:sz w:val="18"/>
          <w:szCs w:val="18"/>
        </w:rPr>
        <w:t xml:space="preserve"> </w:t>
      </w:r>
      <w:r w:rsidR="007E1A20" w:rsidRPr="00DE536B">
        <w:rPr>
          <w:rFonts w:ascii="GHEA Grapalat" w:hAnsi="GHEA Grapalat"/>
          <w:sz w:val="18"/>
          <w:szCs w:val="18"/>
        </w:rPr>
        <w:t>կողմից</w:t>
      </w:r>
      <w:r w:rsidR="007E1A20" w:rsidRPr="007B7AF2">
        <w:rPr>
          <w:rFonts w:ascii="GHEA Grapalat" w:hAnsi="GHEA Grapalat"/>
          <w:sz w:val="18"/>
          <w:szCs w:val="18"/>
        </w:rPr>
        <w:t xml:space="preserve"> </w:t>
      </w:r>
      <w:r w:rsidR="007E1A20" w:rsidRPr="00DE536B">
        <w:rPr>
          <w:rFonts w:ascii="GHEA Grapalat" w:hAnsi="GHEA Grapalat"/>
          <w:sz w:val="18"/>
          <w:szCs w:val="18"/>
        </w:rPr>
        <w:t>ունի</w:t>
      </w:r>
      <w:r w:rsidR="007E1A20" w:rsidRPr="007B7AF2">
        <w:rPr>
          <w:rFonts w:ascii="GHEA Grapalat" w:hAnsi="GHEA Grapalat"/>
          <w:sz w:val="18"/>
          <w:szCs w:val="18"/>
        </w:rPr>
        <w:t xml:space="preserve"> </w:t>
      </w:r>
      <w:r w:rsidR="007E1A20" w:rsidRPr="00DE536B">
        <w:rPr>
          <w:rFonts w:ascii="GHEA Grapalat" w:hAnsi="GHEA Grapalat"/>
          <w:sz w:val="18"/>
          <w:szCs w:val="18"/>
        </w:rPr>
        <w:t>տարբեր</w:t>
      </w:r>
      <w:r w:rsidR="007E1A20" w:rsidRPr="007B7AF2">
        <w:rPr>
          <w:rFonts w:ascii="GHEA Grapalat" w:hAnsi="GHEA Grapalat"/>
          <w:sz w:val="18"/>
          <w:szCs w:val="18"/>
        </w:rPr>
        <w:t xml:space="preserve"> </w:t>
      </w:r>
      <w:r w:rsidR="007E1A20" w:rsidRPr="00DE536B">
        <w:rPr>
          <w:rFonts w:ascii="GHEA Grapalat" w:hAnsi="GHEA Grapalat"/>
          <w:sz w:val="18"/>
          <w:szCs w:val="18"/>
        </w:rPr>
        <w:t>հասցեատ</w:t>
      </w:r>
      <w:r>
        <w:rPr>
          <w:rFonts w:ascii="GHEA Grapalat" w:hAnsi="GHEA Grapalat"/>
          <w:sz w:val="18"/>
          <w:szCs w:val="18"/>
        </w:rPr>
        <w:t>ե</w:t>
      </w:r>
      <w:r w:rsidR="007E1A20" w:rsidRPr="00DE536B">
        <w:rPr>
          <w:rFonts w:ascii="GHEA Grapalat" w:hAnsi="GHEA Grapalat"/>
          <w:sz w:val="18"/>
          <w:szCs w:val="18"/>
        </w:rPr>
        <w:t>րեր</w:t>
      </w:r>
      <w:r w:rsidR="007E1A20" w:rsidRPr="007B7AF2">
        <w:rPr>
          <w:rFonts w:ascii="GHEA Grapalat" w:hAnsi="GHEA Grapalat"/>
          <w:sz w:val="18"/>
          <w:szCs w:val="18"/>
        </w:rPr>
        <w:t xml:space="preserve">, </w:t>
      </w:r>
      <w:r w:rsidR="007E1A20" w:rsidRPr="00DE536B">
        <w:rPr>
          <w:rFonts w:ascii="GHEA Grapalat" w:hAnsi="GHEA Grapalat"/>
          <w:sz w:val="18"/>
          <w:szCs w:val="18"/>
        </w:rPr>
        <w:t>մյուս</w:t>
      </w:r>
      <w:r w:rsidR="007E1A20" w:rsidRPr="007B7AF2">
        <w:rPr>
          <w:rFonts w:ascii="GHEA Grapalat" w:hAnsi="GHEA Grapalat"/>
          <w:sz w:val="18"/>
          <w:szCs w:val="18"/>
        </w:rPr>
        <w:t xml:space="preserve"> </w:t>
      </w:r>
      <w:r w:rsidR="007E1A20" w:rsidRPr="00DE536B">
        <w:rPr>
          <w:rFonts w:ascii="GHEA Grapalat" w:hAnsi="GHEA Grapalat"/>
          <w:sz w:val="18"/>
          <w:szCs w:val="18"/>
        </w:rPr>
        <w:t>կողմից</w:t>
      </w:r>
      <w:r w:rsidR="007E1A20" w:rsidRPr="007B7AF2">
        <w:rPr>
          <w:rFonts w:ascii="GHEA Grapalat" w:hAnsi="GHEA Grapalat"/>
          <w:sz w:val="18"/>
          <w:szCs w:val="18"/>
        </w:rPr>
        <w:t>`</w:t>
      </w:r>
      <w:r w:rsidR="003C663B" w:rsidRPr="007B7AF2">
        <w:rPr>
          <w:rFonts w:ascii="GHEA Grapalat" w:hAnsi="GHEA Grapalat"/>
          <w:sz w:val="18"/>
          <w:szCs w:val="18"/>
        </w:rPr>
        <w:t xml:space="preserve"> </w:t>
      </w:r>
      <w:r w:rsidR="00C77114">
        <w:rPr>
          <w:rFonts w:ascii="GHEA Grapalat" w:hAnsi="GHEA Grapalat"/>
          <w:sz w:val="18"/>
          <w:szCs w:val="18"/>
          <w:lang w:val="en-US"/>
        </w:rPr>
        <w:t>պարունակում</w:t>
      </w:r>
      <w:r w:rsidR="00C77114" w:rsidRPr="007B7AF2">
        <w:rPr>
          <w:rFonts w:ascii="GHEA Grapalat" w:hAnsi="GHEA Grapalat"/>
          <w:sz w:val="18"/>
          <w:szCs w:val="18"/>
        </w:rPr>
        <w:t xml:space="preserve"> </w:t>
      </w:r>
      <w:r w:rsidR="00C77114">
        <w:rPr>
          <w:rFonts w:ascii="GHEA Grapalat" w:hAnsi="GHEA Grapalat"/>
          <w:sz w:val="18"/>
          <w:szCs w:val="18"/>
          <w:lang w:val="en-US"/>
        </w:rPr>
        <w:t>է</w:t>
      </w:r>
      <w:r w:rsidR="00C77114" w:rsidRPr="007B7AF2">
        <w:rPr>
          <w:rFonts w:ascii="GHEA Grapalat" w:hAnsi="GHEA Grapalat"/>
          <w:sz w:val="18"/>
          <w:szCs w:val="18"/>
        </w:rPr>
        <w:t xml:space="preserve"> </w:t>
      </w:r>
      <w:r w:rsidR="006E5573" w:rsidRPr="00DE536B">
        <w:rPr>
          <w:rFonts w:ascii="GHEA Grapalat" w:hAnsi="GHEA Grapalat"/>
          <w:sz w:val="18"/>
          <w:szCs w:val="18"/>
          <w:lang w:val="en-US"/>
        </w:rPr>
        <w:t>լեզվական</w:t>
      </w:r>
      <w:r w:rsidR="006E5573" w:rsidRPr="007B7AF2">
        <w:rPr>
          <w:rFonts w:ascii="GHEA Grapalat" w:hAnsi="GHEA Grapalat"/>
          <w:sz w:val="18"/>
          <w:szCs w:val="18"/>
        </w:rPr>
        <w:t xml:space="preserve"> </w:t>
      </w:r>
      <w:r w:rsidR="006E5573" w:rsidRPr="00DE536B">
        <w:rPr>
          <w:rFonts w:ascii="GHEA Grapalat" w:hAnsi="GHEA Grapalat"/>
          <w:sz w:val="18"/>
          <w:szCs w:val="18"/>
          <w:lang w:val="en-US"/>
        </w:rPr>
        <w:t>և</w:t>
      </w:r>
      <w:r w:rsidR="006E5573" w:rsidRPr="007B7AF2">
        <w:rPr>
          <w:rFonts w:ascii="GHEA Grapalat" w:hAnsi="GHEA Grapalat"/>
          <w:sz w:val="18"/>
          <w:szCs w:val="18"/>
        </w:rPr>
        <w:t xml:space="preserve"> </w:t>
      </w:r>
      <w:r w:rsidR="006E5573" w:rsidRPr="00DE536B">
        <w:rPr>
          <w:rFonts w:ascii="GHEA Grapalat" w:hAnsi="GHEA Grapalat"/>
          <w:sz w:val="18"/>
          <w:szCs w:val="18"/>
          <w:lang w:val="en-US"/>
        </w:rPr>
        <w:t>ոչ</w:t>
      </w:r>
      <w:r w:rsidR="006E5573" w:rsidRPr="007B7AF2">
        <w:rPr>
          <w:rFonts w:ascii="GHEA Grapalat" w:hAnsi="GHEA Grapalat"/>
          <w:sz w:val="18"/>
          <w:szCs w:val="18"/>
        </w:rPr>
        <w:t xml:space="preserve"> </w:t>
      </w:r>
      <w:r w:rsidR="006E5573" w:rsidRPr="00DE536B">
        <w:rPr>
          <w:rFonts w:ascii="GHEA Grapalat" w:hAnsi="GHEA Grapalat"/>
          <w:sz w:val="18"/>
          <w:szCs w:val="18"/>
          <w:lang w:val="en-US"/>
        </w:rPr>
        <w:t>լեզվական</w:t>
      </w:r>
      <w:r w:rsidR="006E5573" w:rsidRPr="007B7AF2">
        <w:rPr>
          <w:rFonts w:ascii="GHEA Grapalat" w:hAnsi="GHEA Grapalat"/>
          <w:sz w:val="18"/>
          <w:szCs w:val="18"/>
        </w:rPr>
        <w:t xml:space="preserve"> </w:t>
      </w:r>
      <w:r w:rsidR="009A0B73">
        <w:rPr>
          <w:rFonts w:ascii="GHEA Grapalat" w:hAnsi="GHEA Grapalat"/>
          <w:sz w:val="18"/>
          <w:szCs w:val="18"/>
          <w:lang w:val="en-US"/>
        </w:rPr>
        <w:t>նշաններ</w:t>
      </w:r>
      <w:r w:rsidR="003C663B" w:rsidRPr="007B7AF2">
        <w:rPr>
          <w:rFonts w:ascii="GHEA Grapalat" w:hAnsi="GHEA Grapalat"/>
          <w:sz w:val="18"/>
          <w:szCs w:val="18"/>
        </w:rPr>
        <w:t>,</w:t>
      </w:r>
      <w:r w:rsidR="006E5573" w:rsidRPr="007B7AF2">
        <w:rPr>
          <w:rFonts w:ascii="GHEA Grapalat" w:hAnsi="GHEA Grapalat"/>
          <w:sz w:val="18"/>
          <w:szCs w:val="18"/>
        </w:rPr>
        <w:t xml:space="preserve"> </w:t>
      </w:r>
      <w:r w:rsidR="007E1A20" w:rsidRPr="00DE536B">
        <w:rPr>
          <w:rFonts w:ascii="GHEA Grapalat" w:hAnsi="GHEA Grapalat"/>
          <w:sz w:val="18"/>
          <w:szCs w:val="18"/>
        </w:rPr>
        <w:t>առերևույթ</w:t>
      </w:r>
      <w:r w:rsidR="007E1A20" w:rsidRPr="007B7AF2">
        <w:rPr>
          <w:rFonts w:ascii="GHEA Grapalat" w:hAnsi="GHEA Grapalat"/>
          <w:sz w:val="18"/>
          <w:szCs w:val="18"/>
        </w:rPr>
        <w:t xml:space="preserve"> </w:t>
      </w:r>
      <w:r w:rsidR="007E1A20" w:rsidRPr="00DE536B">
        <w:rPr>
          <w:rFonts w:ascii="GHEA Grapalat" w:hAnsi="GHEA Grapalat"/>
          <w:sz w:val="18"/>
          <w:szCs w:val="18"/>
        </w:rPr>
        <w:t>միմյանց</w:t>
      </w:r>
      <w:r w:rsidR="007E1A20" w:rsidRPr="007B7AF2">
        <w:rPr>
          <w:rFonts w:ascii="GHEA Grapalat" w:hAnsi="GHEA Grapalat"/>
          <w:sz w:val="18"/>
          <w:szCs w:val="18"/>
        </w:rPr>
        <w:t xml:space="preserve"> </w:t>
      </w:r>
      <w:r w:rsidR="007E1A20" w:rsidRPr="00DE536B">
        <w:rPr>
          <w:rFonts w:ascii="GHEA Grapalat" w:hAnsi="GHEA Grapalat"/>
          <w:sz w:val="18"/>
          <w:szCs w:val="18"/>
        </w:rPr>
        <w:t>հետ</w:t>
      </w:r>
      <w:r w:rsidR="007E1A20" w:rsidRPr="007B7AF2">
        <w:rPr>
          <w:rFonts w:ascii="GHEA Grapalat" w:hAnsi="GHEA Grapalat"/>
          <w:sz w:val="18"/>
          <w:szCs w:val="18"/>
        </w:rPr>
        <w:t xml:space="preserve"> </w:t>
      </w:r>
      <w:r w:rsidR="007E1A20" w:rsidRPr="00DE536B">
        <w:rPr>
          <w:rFonts w:ascii="GHEA Grapalat" w:hAnsi="GHEA Grapalat"/>
          <w:sz w:val="18"/>
          <w:szCs w:val="18"/>
        </w:rPr>
        <w:t>կապ</w:t>
      </w:r>
      <w:r w:rsidR="007E1A20" w:rsidRPr="007B7AF2">
        <w:rPr>
          <w:rFonts w:ascii="GHEA Grapalat" w:hAnsi="GHEA Grapalat"/>
          <w:sz w:val="18"/>
          <w:szCs w:val="18"/>
        </w:rPr>
        <w:t xml:space="preserve"> </w:t>
      </w:r>
      <w:r w:rsidR="007E1A20" w:rsidRPr="00DE536B">
        <w:rPr>
          <w:rFonts w:ascii="GHEA Grapalat" w:hAnsi="GHEA Grapalat"/>
          <w:sz w:val="18"/>
          <w:szCs w:val="18"/>
        </w:rPr>
        <w:t>չունեցող</w:t>
      </w:r>
      <w:r w:rsidR="007E1A20" w:rsidRPr="007B7AF2">
        <w:rPr>
          <w:rFonts w:ascii="GHEA Grapalat" w:hAnsi="GHEA Grapalat"/>
          <w:sz w:val="18"/>
          <w:szCs w:val="18"/>
        </w:rPr>
        <w:t xml:space="preserve"> </w:t>
      </w:r>
      <w:r w:rsidR="007E1A20" w:rsidRPr="00DE536B">
        <w:rPr>
          <w:rFonts w:ascii="GHEA Grapalat" w:hAnsi="GHEA Grapalat"/>
          <w:sz w:val="18"/>
          <w:szCs w:val="18"/>
        </w:rPr>
        <w:t>ուղերձներ</w:t>
      </w:r>
      <w:r w:rsidR="009A0B73">
        <w:rPr>
          <w:rFonts w:ascii="GHEA Grapalat" w:hAnsi="GHEA Grapalat"/>
          <w:sz w:val="18"/>
          <w:szCs w:val="18"/>
          <w:lang w:val="en-US"/>
        </w:rPr>
        <w:t>՝</w:t>
      </w:r>
      <w:r w:rsidR="007E1A20" w:rsidRPr="007B7AF2">
        <w:rPr>
          <w:rFonts w:ascii="GHEA Grapalat" w:hAnsi="GHEA Grapalat"/>
          <w:sz w:val="18"/>
          <w:szCs w:val="18"/>
        </w:rPr>
        <w:t xml:space="preserve"> </w:t>
      </w:r>
      <w:r w:rsidR="007E1A20" w:rsidRPr="00DE536B">
        <w:rPr>
          <w:rFonts w:ascii="GHEA Grapalat" w:hAnsi="GHEA Grapalat"/>
          <w:sz w:val="18"/>
          <w:szCs w:val="18"/>
        </w:rPr>
        <w:t>այդ</w:t>
      </w:r>
      <w:r w:rsidR="007E1A20" w:rsidRPr="007B7AF2">
        <w:rPr>
          <w:rFonts w:ascii="GHEA Grapalat" w:hAnsi="GHEA Grapalat"/>
          <w:sz w:val="18"/>
          <w:szCs w:val="18"/>
        </w:rPr>
        <w:t xml:space="preserve"> </w:t>
      </w:r>
      <w:r w:rsidR="007E1A20" w:rsidRPr="00DE536B">
        <w:rPr>
          <w:rFonts w:ascii="GHEA Grapalat" w:hAnsi="GHEA Grapalat"/>
          <w:sz w:val="18"/>
          <w:szCs w:val="18"/>
        </w:rPr>
        <w:t>թվում</w:t>
      </w:r>
      <w:r w:rsidR="007E1A20" w:rsidRPr="007B7AF2">
        <w:rPr>
          <w:rFonts w:ascii="GHEA Grapalat" w:hAnsi="GHEA Grapalat"/>
          <w:sz w:val="18"/>
          <w:szCs w:val="18"/>
        </w:rPr>
        <w:t xml:space="preserve"> </w:t>
      </w:r>
      <w:r w:rsidR="007E1A20" w:rsidRPr="00DE536B">
        <w:rPr>
          <w:rFonts w:ascii="GHEA Grapalat" w:hAnsi="GHEA Grapalat"/>
          <w:sz w:val="18"/>
          <w:szCs w:val="18"/>
        </w:rPr>
        <w:t>դրսևորելով</w:t>
      </w:r>
      <w:r w:rsidR="007E1A20" w:rsidRPr="007B7AF2">
        <w:rPr>
          <w:rFonts w:ascii="GHEA Grapalat" w:hAnsi="GHEA Grapalat"/>
          <w:sz w:val="18"/>
          <w:szCs w:val="18"/>
        </w:rPr>
        <w:t xml:space="preserve"> </w:t>
      </w:r>
      <w:r w:rsidR="007E1A20" w:rsidRPr="00DE536B">
        <w:rPr>
          <w:rFonts w:ascii="GHEA Grapalat" w:hAnsi="GHEA Grapalat"/>
          <w:sz w:val="18"/>
          <w:szCs w:val="18"/>
        </w:rPr>
        <w:t>հաղորդակցային</w:t>
      </w:r>
      <w:r w:rsidR="007E1A20" w:rsidRPr="007B7AF2">
        <w:rPr>
          <w:rFonts w:ascii="GHEA Grapalat" w:hAnsi="GHEA Grapalat"/>
          <w:sz w:val="18"/>
          <w:szCs w:val="18"/>
        </w:rPr>
        <w:t xml:space="preserve"> </w:t>
      </w:r>
      <w:r w:rsidR="007E1A20" w:rsidRPr="00DE536B">
        <w:rPr>
          <w:rFonts w:ascii="GHEA Grapalat" w:hAnsi="GHEA Grapalat"/>
          <w:sz w:val="18"/>
          <w:szCs w:val="18"/>
        </w:rPr>
        <w:t>առանձին</w:t>
      </w:r>
      <w:r w:rsidR="007E1A20" w:rsidRPr="007B7AF2">
        <w:rPr>
          <w:rFonts w:ascii="GHEA Grapalat" w:hAnsi="GHEA Grapalat"/>
          <w:sz w:val="18"/>
          <w:szCs w:val="18"/>
        </w:rPr>
        <w:t xml:space="preserve"> </w:t>
      </w:r>
      <w:r w:rsidR="007E1A20" w:rsidRPr="00DE536B">
        <w:rPr>
          <w:rFonts w:ascii="GHEA Grapalat" w:hAnsi="GHEA Grapalat"/>
          <w:sz w:val="18"/>
          <w:szCs w:val="18"/>
        </w:rPr>
        <w:t>գործառույթներ</w:t>
      </w:r>
      <w:r w:rsidR="00932C5C" w:rsidRPr="007B7AF2">
        <w:rPr>
          <w:rFonts w:ascii="GHEA Grapalat" w:hAnsi="GHEA Grapalat"/>
          <w:sz w:val="18"/>
          <w:szCs w:val="18"/>
        </w:rPr>
        <w:t>:</w:t>
      </w:r>
    </w:p>
    <w:p w:rsidR="00B13010" w:rsidRPr="007B7AF2" w:rsidRDefault="00657651" w:rsidP="005546BC">
      <w:pPr>
        <w:spacing w:after="0" w:line="340" w:lineRule="exact"/>
        <w:ind w:firstLine="426"/>
        <w:jc w:val="both"/>
        <w:rPr>
          <w:rFonts w:ascii="GHEA Grapalat" w:hAnsi="GHEA Grapalat"/>
          <w:sz w:val="18"/>
          <w:szCs w:val="18"/>
        </w:rPr>
      </w:pPr>
      <w:r w:rsidRPr="00DE536B">
        <w:rPr>
          <w:rFonts w:ascii="GHEA Grapalat" w:hAnsi="GHEA Grapalat"/>
          <w:sz w:val="18"/>
          <w:szCs w:val="18"/>
          <w:lang w:val="en-US"/>
        </w:rPr>
        <w:t>Վերջին</w:t>
      </w:r>
      <w:r w:rsidRPr="007B7AF2">
        <w:rPr>
          <w:rFonts w:ascii="GHEA Grapalat" w:hAnsi="GHEA Grapalat"/>
          <w:sz w:val="18"/>
          <w:szCs w:val="18"/>
        </w:rPr>
        <w:t xml:space="preserve"> </w:t>
      </w:r>
      <w:r w:rsidR="00FF1064">
        <w:rPr>
          <w:rFonts w:ascii="GHEA Grapalat" w:hAnsi="GHEA Grapalat"/>
          <w:sz w:val="18"/>
          <w:szCs w:val="18"/>
        </w:rPr>
        <w:t>ենթագլուխ</w:t>
      </w:r>
      <w:r w:rsidR="00237520">
        <w:rPr>
          <w:rFonts w:ascii="GHEA Grapalat" w:hAnsi="GHEA Grapalat"/>
          <w:sz w:val="18"/>
          <w:szCs w:val="18"/>
          <w:lang w:val="en-US"/>
        </w:rPr>
        <w:t>ն</w:t>
      </w:r>
      <w:r w:rsidR="007E1A20" w:rsidRPr="007B7AF2">
        <w:rPr>
          <w:rFonts w:ascii="GHEA Grapalat" w:hAnsi="GHEA Grapalat"/>
          <w:sz w:val="18"/>
          <w:szCs w:val="18"/>
        </w:rPr>
        <w:t xml:space="preserve"> </w:t>
      </w:r>
      <w:r w:rsidR="007E1A20" w:rsidRPr="00DE536B">
        <w:rPr>
          <w:rFonts w:ascii="GHEA Grapalat" w:hAnsi="GHEA Grapalat"/>
          <w:sz w:val="18"/>
          <w:szCs w:val="18"/>
        </w:rPr>
        <w:t>առավելապես</w:t>
      </w:r>
      <w:r w:rsidR="00B13010" w:rsidRPr="007B7AF2">
        <w:rPr>
          <w:rFonts w:ascii="GHEA Grapalat" w:hAnsi="GHEA Grapalat"/>
          <w:sz w:val="18"/>
          <w:szCs w:val="18"/>
        </w:rPr>
        <w:t xml:space="preserve"> </w:t>
      </w:r>
      <w:r w:rsidR="00B13010" w:rsidRPr="00DE536B">
        <w:rPr>
          <w:rFonts w:ascii="GHEA Grapalat" w:hAnsi="GHEA Grapalat"/>
          <w:sz w:val="18"/>
          <w:szCs w:val="18"/>
        </w:rPr>
        <w:t>առնչվում</w:t>
      </w:r>
      <w:r w:rsidR="00B13010" w:rsidRPr="007B7AF2">
        <w:rPr>
          <w:rFonts w:ascii="GHEA Grapalat" w:hAnsi="GHEA Grapalat"/>
          <w:sz w:val="18"/>
          <w:szCs w:val="18"/>
        </w:rPr>
        <w:t xml:space="preserve"> </w:t>
      </w:r>
      <w:r w:rsidR="00B13010" w:rsidRPr="00DE536B">
        <w:rPr>
          <w:rFonts w:ascii="GHEA Grapalat" w:hAnsi="GHEA Grapalat"/>
          <w:sz w:val="18"/>
          <w:szCs w:val="18"/>
        </w:rPr>
        <w:t>է</w:t>
      </w:r>
      <w:r w:rsidR="007E1A20" w:rsidRPr="007B7AF2">
        <w:rPr>
          <w:rFonts w:ascii="GHEA Grapalat" w:hAnsi="GHEA Grapalat"/>
          <w:sz w:val="18"/>
          <w:szCs w:val="18"/>
        </w:rPr>
        <w:t xml:space="preserve"> </w:t>
      </w:r>
      <w:r w:rsidR="00237520" w:rsidRPr="007B7AF2">
        <w:rPr>
          <w:rFonts w:ascii="GHEA Grapalat" w:hAnsi="GHEA Grapalat"/>
          <w:sz w:val="18"/>
          <w:szCs w:val="18"/>
        </w:rPr>
        <w:t>«</w:t>
      </w:r>
      <w:r w:rsidR="00B13010" w:rsidRPr="00DE536B">
        <w:rPr>
          <w:rFonts w:ascii="GHEA Grapalat" w:hAnsi="GHEA Grapalat"/>
          <w:sz w:val="18"/>
          <w:szCs w:val="18"/>
        </w:rPr>
        <w:t>լռություն</w:t>
      </w:r>
      <w:r w:rsidR="00237520" w:rsidRPr="007B7AF2">
        <w:rPr>
          <w:rFonts w:ascii="GHEA Grapalat" w:hAnsi="GHEA Grapalat"/>
          <w:sz w:val="18"/>
          <w:szCs w:val="18"/>
        </w:rPr>
        <w:t>»</w:t>
      </w:r>
      <w:r w:rsidR="00B13010" w:rsidRPr="007B7AF2">
        <w:rPr>
          <w:rFonts w:ascii="GHEA Grapalat" w:hAnsi="GHEA Grapalat"/>
          <w:sz w:val="18"/>
          <w:szCs w:val="18"/>
        </w:rPr>
        <w:t xml:space="preserve"> </w:t>
      </w:r>
      <w:r w:rsidR="00B13010" w:rsidRPr="00DE536B">
        <w:rPr>
          <w:rFonts w:ascii="GHEA Grapalat" w:hAnsi="GHEA Grapalat"/>
          <w:sz w:val="18"/>
          <w:szCs w:val="18"/>
        </w:rPr>
        <w:t>ֆենոմենի</w:t>
      </w:r>
      <w:r w:rsidR="00B13010" w:rsidRPr="007B7AF2">
        <w:rPr>
          <w:rFonts w:ascii="GHEA Grapalat" w:hAnsi="GHEA Grapalat"/>
          <w:sz w:val="18"/>
          <w:szCs w:val="18"/>
        </w:rPr>
        <w:t xml:space="preserve"> </w:t>
      </w:r>
      <w:r w:rsidR="00B13010" w:rsidRPr="00DE536B">
        <w:rPr>
          <w:rFonts w:ascii="GHEA Grapalat" w:hAnsi="GHEA Grapalat"/>
          <w:sz w:val="18"/>
          <w:szCs w:val="18"/>
        </w:rPr>
        <w:t>ուսումնասիրմանը</w:t>
      </w:r>
      <w:r w:rsidR="00B13010" w:rsidRPr="007B7AF2">
        <w:rPr>
          <w:rFonts w:ascii="GHEA Grapalat" w:hAnsi="GHEA Grapalat"/>
          <w:sz w:val="18"/>
          <w:szCs w:val="18"/>
        </w:rPr>
        <w:t xml:space="preserve"> </w:t>
      </w:r>
      <w:r w:rsidR="007E1A20" w:rsidRPr="00DE536B">
        <w:rPr>
          <w:rFonts w:ascii="GHEA Grapalat" w:hAnsi="GHEA Grapalat"/>
          <w:sz w:val="18"/>
          <w:szCs w:val="18"/>
        </w:rPr>
        <w:t>գենդերային</w:t>
      </w:r>
      <w:r w:rsidR="00B13010" w:rsidRPr="007B7AF2">
        <w:rPr>
          <w:rFonts w:ascii="GHEA Grapalat" w:hAnsi="GHEA Grapalat"/>
          <w:sz w:val="18"/>
          <w:szCs w:val="18"/>
        </w:rPr>
        <w:t xml:space="preserve"> </w:t>
      </w:r>
      <w:r w:rsidR="00B13010" w:rsidRPr="00DE536B">
        <w:rPr>
          <w:rFonts w:ascii="GHEA Grapalat" w:hAnsi="GHEA Grapalat"/>
          <w:sz w:val="18"/>
          <w:szCs w:val="18"/>
        </w:rPr>
        <w:t>լեզվաբանության</w:t>
      </w:r>
      <w:r w:rsidR="00B13010" w:rsidRPr="007B7AF2">
        <w:rPr>
          <w:rFonts w:ascii="GHEA Grapalat" w:hAnsi="GHEA Grapalat"/>
          <w:sz w:val="18"/>
          <w:szCs w:val="18"/>
        </w:rPr>
        <w:t xml:space="preserve"> </w:t>
      </w:r>
      <w:r w:rsidR="00B13010" w:rsidRPr="00DE536B">
        <w:rPr>
          <w:rFonts w:ascii="GHEA Grapalat" w:hAnsi="GHEA Grapalat"/>
          <w:sz w:val="18"/>
          <w:szCs w:val="18"/>
        </w:rPr>
        <w:t>դիտանկյունից</w:t>
      </w:r>
      <w:r w:rsidR="00B13010" w:rsidRPr="007B7AF2">
        <w:rPr>
          <w:rFonts w:ascii="GHEA Grapalat" w:hAnsi="GHEA Grapalat"/>
          <w:sz w:val="18"/>
          <w:szCs w:val="18"/>
        </w:rPr>
        <w:t>:</w:t>
      </w:r>
      <w:r w:rsidR="001779B4" w:rsidRPr="007B7AF2">
        <w:rPr>
          <w:rFonts w:ascii="GHEA Grapalat" w:hAnsi="GHEA Grapalat" w:cs="Sylfaen"/>
          <w:sz w:val="18"/>
          <w:szCs w:val="18"/>
        </w:rPr>
        <w:t xml:space="preserve"> </w:t>
      </w:r>
      <w:r w:rsidR="001779B4" w:rsidRPr="00DE536B">
        <w:rPr>
          <w:rFonts w:ascii="GHEA Grapalat" w:hAnsi="GHEA Grapalat" w:cs="Sylfaen"/>
          <w:sz w:val="18"/>
          <w:szCs w:val="18"/>
        </w:rPr>
        <w:t>Փ</w:t>
      </w:r>
      <w:r w:rsidR="001779B4" w:rsidRPr="00DE536B">
        <w:rPr>
          <w:rFonts w:ascii="GHEA Grapalat" w:hAnsi="GHEA Grapalat"/>
          <w:sz w:val="18"/>
          <w:szCs w:val="18"/>
          <w:lang w:val="en-US"/>
        </w:rPr>
        <w:t>որձ</w:t>
      </w:r>
      <w:r w:rsidR="001779B4" w:rsidRPr="007B7AF2">
        <w:rPr>
          <w:rFonts w:ascii="GHEA Grapalat" w:hAnsi="GHEA Grapalat"/>
          <w:sz w:val="18"/>
          <w:szCs w:val="18"/>
        </w:rPr>
        <w:t xml:space="preserve"> </w:t>
      </w:r>
      <w:r w:rsidR="001779B4" w:rsidRPr="00DE536B">
        <w:rPr>
          <w:rFonts w:ascii="GHEA Grapalat" w:hAnsi="GHEA Grapalat"/>
          <w:sz w:val="18"/>
          <w:szCs w:val="18"/>
        </w:rPr>
        <w:t>է</w:t>
      </w:r>
      <w:r w:rsidR="001779B4" w:rsidRPr="007B7AF2">
        <w:rPr>
          <w:rFonts w:ascii="GHEA Grapalat" w:hAnsi="GHEA Grapalat"/>
          <w:sz w:val="18"/>
          <w:szCs w:val="18"/>
        </w:rPr>
        <w:t xml:space="preserve"> </w:t>
      </w:r>
      <w:r w:rsidR="001779B4" w:rsidRPr="00DE536B">
        <w:rPr>
          <w:rFonts w:ascii="GHEA Grapalat" w:hAnsi="GHEA Grapalat"/>
          <w:sz w:val="18"/>
          <w:szCs w:val="18"/>
        </w:rPr>
        <w:t>արվել</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պարզել</w:t>
      </w:r>
      <w:r w:rsidR="001779B4" w:rsidRPr="00DE536B">
        <w:rPr>
          <w:rFonts w:ascii="GHEA Grapalat" w:hAnsi="GHEA Grapalat"/>
          <w:sz w:val="18"/>
          <w:szCs w:val="18"/>
        </w:rPr>
        <w:t>ու</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թե</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Հայաստանի</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Հանրապետության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Ազգային</w:t>
      </w:r>
      <w:r w:rsidR="001779B4" w:rsidRPr="007B7AF2">
        <w:rPr>
          <w:rFonts w:ascii="GHEA Grapalat" w:hAnsi="GHEA Grapalat"/>
          <w:sz w:val="18"/>
          <w:szCs w:val="18"/>
        </w:rPr>
        <w:t xml:space="preserve"> </w:t>
      </w:r>
      <w:r w:rsidR="00237520">
        <w:rPr>
          <w:rFonts w:ascii="GHEA Grapalat" w:hAnsi="GHEA Grapalat"/>
          <w:sz w:val="18"/>
          <w:szCs w:val="18"/>
          <w:lang w:val="en-US"/>
        </w:rPr>
        <w:t>ժ</w:t>
      </w:r>
      <w:r w:rsidR="001779B4" w:rsidRPr="00DE536B">
        <w:rPr>
          <w:rFonts w:ascii="GHEA Grapalat" w:hAnsi="GHEA Grapalat"/>
          <w:sz w:val="18"/>
          <w:szCs w:val="18"/>
          <w:lang w:val="en-US"/>
        </w:rPr>
        <w:t>ողովում</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որոշակի</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lastRenderedPageBreak/>
        <w:t>թեմայի</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շուրջ</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ծավալված</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քննարկումների</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ժամանակ</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կին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և</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տղամարդ</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պատգամավորները</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որքան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հաճախ</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են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կիրառել</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իրենց</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գործընկերներին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լռեցնելու</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լեզվական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արտակա</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միջոցները</w:t>
      </w:r>
      <w:r w:rsidR="001779B4" w:rsidRPr="007B7AF2">
        <w:rPr>
          <w:rFonts w:ascii="GHEA Grapalat" w:hAnsi="GHEA Grapalat"/>
          <w:sz w:val="18"/>
          <w:szCs w:val="18"/>
        </w:rPr>
        <w:t xml:space="preserve">: </w:t>
      </w:r>
      <w:r w:rsidR="001779B4" w:rsidRPr="00DE536B">
        <w:rPr>
          <w:rFonts w:ascii="GHEA Grapalat" w:hAnsi="GHEA Grapalat"/>
          <w:sz w:val="18"/>
          <w:szCs w:val="18"/>
        </w:rPr>
        <w:t>Ընտրվել</w:t>
      </w:r>
      <w:r w:rsidR="001779B4" w:rsidRPr="007B7AF2">
        <w:rPr>
          <w:rFonts w:ascii="GHEA Grapalat" w:hAnsi="GHEA Grapalat"/>
          <w:sz w:val="18"/>
          <w:szCs w:val="18"/>
        </w:rPr>
        <w:t xml:space="preserve"> </w:t>
      </w:r>
      <w:r w:rsidR="001779B4" w:rsidRPr="00DE536B">
        <w:rPr>
          <w:rFonts w:ascii="GHEA Grapalat" w:hAnsi="GHEA Grapalat"/>
          <w:sz w:val="18"/>
          <w:szCs w:val="18"/>
        </w:rPr>
        <w:t>է</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հասարակական</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արձագանքի</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առումով</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համեմատաբար</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առավել</w:t>
      </w:r>
      <w:r w:rsidR="001779B4" w:rsidRPr="007B7AF2">
        <w:rPr>
          <w:rFonts w:ascii="GHEA Grapalat" w:hAnsi="GHEA Grapalat"/>
          <w:sz w:val="18"/>
          <w:szCs w:val="18"/>
        </w:rPr>
        <w:t xml:space="preserve"> </w:t>
      </w:r>
      <w:r w:rsidR="001779B4" w:rsidRPr="00DE536B">
        <w:rPr>
          <w:rFonts w:ascii="GHEA Grapalat" w:hAnsi="GHEA Grapalat"/>
          <w:sz w:val="18"/>
          <w:szCs w:val="18"/>
          <w:lang w:val="en-US"/>
        </w:rPr>
        <w:t>զգայուն</w:t>
      </w:r>
      <w:r w:rsidR="001779B4" w:rsidRPr="007B7AF2">
        <w:rPr>
          <w:rFonts w:ascii="GHEA Grapalat" w:hAnsi="GHEA Grapalat"/>
          <w:sz w:val="18"/>
          <w:szCs w:val="18"/>
        </w:rPr>
        <w:t xml:space="preserve"> </w:t>
      </w:r>
      <w:r w:rsidR="001779B4" w:rsidRPr="00DE536B">
        <w:rPr>
          <w:rFonts w:ascii="GHEA Grapalat" w:hAnsi="GHEA Grapalat"/>
          <w:sz w:val="18"/>
          <w:szCs w:val="18"/>
        </w:rPr>
        <w:t>թեմայի</w:t>
      </w:r>
      <w:r w:rsidR="001779B4" w:rsidRPr="007B7AF2">
        <w:rPr>
          <w:rFonts w:ascii="GHEA Grapalat" w:hAnsi="GHEA Grapalat"/>
          <w:sz w:val="18"/>
          <w:szCs w:val="18"/>
        </w:rPr>
        <w:t xml:space="preserve"> </w:t>
      </w:r>
      <w:r w:rsidR="001779B4" w:rsidRPr="00DE536B">
        <w:rPr>
          <w:rFonts w:ascii="GHEA Grapalat" w:hAnsi="GHEA Grapalat"/>
          <w:sz w:val="18"/>
          <w:szCs w:val="18"/>
        </w:rPr>
        <w:t>առնչվող</w:t>
      </w:r>
      <w:r w:rsidR="001779B4" w:rsidRPr="007B7AF2">
        <w:rPr>
          <w:rFonts w:ascii="GHEA Grapalat" w:hAnsi="GHEA Grapalat"/>
          <w:sz w:val="18"/>
          <w:szCs w:val="18"/>
        </w:rPr>
        <w:t xml:space="preserve"> </w:t>
      </w:r>
      <w:r w:rsidR="001779B4" w:rsidRPr="00DE536B">
        <w:rPr>
          <w:rFonts w:ascii="GHEA Grapalat" w:hAnsi="GHEA Grapalat"/>
          <w:sz w:val="18"/>
          <w:szCs w:val="18"/>
        </w:rPr>
        <w:t>մի</w:t>
      </w:r>
      <w:r w:rsidR="001779B4" w:rsidRPr="007B7AF2">
        <w:rPr>
          <w:rFonts w:ascii="GHEA Grapalat" w:hAnsi="GHEA Grapalat"/>
          <w:sz w:val="18"/>
          <w:szCs w:val="18"/>
        </w:rPr>
        <w:t xml:space="preserve"> </w:t>
      </w:r>
      <w:r w:rsidR="001779B4" w:rsidRPr="00DE536B">
        <w:rPr>
          <w:rFonts w:ascii="GHEA Grapalat" w:hAnsi="GHEA Grapalat"/>
          <w:sz w:val="18"/>
          <w:szCs w:val="18"/>
        </w:rPr>
        <w:t>օրինագիծ</w:t>
      </w:r>
      <w:r w:rsidR="00406682" w:rsidRPr="007B7AF2">
        <w:rPr>
          <w:rFonts w:ascii="GHEA Grapalat" w:hAnsi="GHEA Grapalat"/>
          <w:sz w:val="18"/>
          <w:szCs w:val="18"/>
        </w:rPr>
        <w:t xml:space="preserve">: </w:t>
      </w:r>
      <w:r w:rsidR="00C77114">
        <w:rPr>
          <w:rFonts w:ascii="GHEA Grapalat" w:hAnsi="GHEA Grapalat"/>
          <w:sz w:val="18"/>
          <w:szCs w:val="18"/>
          <w:lang w:val="en-US"/>
        </w:rPr>
        <w:t>Երեք</w:t>
      </w:r>
      <w:r w:rsidR="00C77114" w:rsidRPr="007B7AF2">
        <w:rPr>
          <w:rFonts w:ascii="GHEA Grapalat" w:hAnsi="GHEA Grapalat"/>
          <w:sz w:val="18"/>
          <w:szCs w:val="18"/>
        </w:rPr>
        <w:t xml:space="preserve"> </w:t>
      </w:r>
      <w:r w:rsidR="00C77114">
        <w:rPr>
          <w:rFonts w:ascii="GHEA Grapalat" w:hAnsi="GHEA Grapalat"/>
          <w:sz w:val="18"/>
          <w:szCs w:val="18"/>
          <w:lang w:val="en-US"/>
        </w:rPr>
        <w:t>օրվա</w:t>
      </w:r>
      <w:r w:rsidR="00C77114" w:rsidRPr="007B7AF2">
        <w:rPr>
          <w:rFonts w:ascii="GHEA Grapalat" w:hAnsi="GHEA Grapalat"/>
          <w:sz w:val="18"/>
          <w:szCs w:val="18"/>
        </w:rPr>
        <w:t xml:space="preserve"> </w:t>
      </w:r>
      <w:r w:rsidR="00C77114">
        <w:rPr>
          <w:rFonts w:ascii="GHEA Grapalat" w:hAnsi="GHEA Grapalat"/>
          <w:sz w:val="18"/>
          <w:szCs w:val="18"/>
          <w:lang w:val="en-US"/>
        </w:rPr>
        <w:t>ընթացքում</w:t>
      </w:r>
      <w:r w:rsidR="00C77114" w:rsidRPr="007B7AF2">
        <w:rPr>
          <w:rFonts w:ascii="GHEA Grapalat" w:hAnsi="GHEA Grapalat"/>
          <w:sz w:val="18"/>
          <w:szCs w:val="18"/>
        </w:rPr>
        <w:t xml:space="preserve"> </w:t>
      </w:r>
      <w:r w:rsidR="00C77114">
        <w:rPr>
          <w:rFonts w:ascii="GHEA Grapalat" w:hAnsi="GHEA Grapalat"/>
          <w:sz w:val="18"/>
          <w:szCs w:val="18"/>
          <w:lang w:val="en-US"/>
        </w:rPr>
        <w:t>հնչած</w:t>
      </w:r>
      <w:r w:rsidR="00C77114" w:rsidRPr="007B7AF2">
        <w:rPr>
          <w:rFonts w:ascii="GHEA Grapalat" w:hAnsi="GHEA Grapalat"/>
          <w:sz w:val="18"/>
          <w:szCs w:val="18"/>
        </w:rPr>
        <w:t xml:space="preserve"> </w:t>
      </w:r>
      <w:r w:rsidR="00C77114">
        <w:rPr>
          <w:rFonts w:ascii="GHEA Grapalat" w:hAnsi="GHEA Grapalat"/>
          <w:sz w:val="18"/>
          <w:szCs w:val="18"/>
          <w:lang w:val="en-US"/>
        </w:rPr>
        <w:t>պատգամավորական</w:t>
      </w:r>
      <w:r w:rsidR="00C77114" w:rsidRPr="007B7AF2">
        <w:rPr>
          <w:rFonts w:ascii="GHEA Grapalat" w:hAnsi="GHEA Grapalat"/>
          <w:sz w:val="18"/>
          <w:szCs w:val="18"/>
        </w:rPr>
        <w:t xml:space="preserve"> </w:t>
      </w:r>
      <w:r w:rsidR="00C77114">
        <w:rPr>
          <w:rFonts w:ascii="GHEA Grapalat" w:hAnsi="GHEA Grapalat"/>
          <w:sz w:val="18"/>
          <w:szCs w:val="18"/>
          <w:lang w:val="en-US"/>
        </w:rPr>
        <w:t>ելույթների</w:t>
      </w:r>
      <w:r w:rsidR="00C77114" w:rsidRPr="007B7AF2">
        <w:rPr>
          <w:rFonts w:ascii="GHEA Grapalat" w:hAnsi="GHEA Grapalat"/>
          <w:sz w:val="18"/>
          <w:szCs w:val="18"/>
        </w:rPr>
        <w:t xml:space="preserve"> </w:t>
      </w:r>
      <w:r w:rsidR="00C77114">
        <w:rPr>
          <w:rFonts w:ascii="GHEA Grapalat" w:hAnsi="GHEA Grapalat"/>
          <w:sz w:val="18"/>
          <w:szCs w:val="18"/>
          <w:lang w:val="en-US"/>
        </w:rPr>
        <w:t>լեզվագործաբանական</w:t>
      </w:r>
      <w:r w:rsidR="00C77114" w:rsidRPr="007B7AF2">
        <w:rPr>
          <w:rFonts w:ascii="GHEA Grapalat" w:hAnsi="GHEA Grapalat"/>
          <w:sz w:val="18"/>
          <w:szCs w:val="18"/>
        </w:rPr>
        <w:t xml:space="preserve"> </w:t>
      </w:r>
      <w:r w:rsidR="00C77114">
        <w:rPr>
          <w:rFonts w:ascii="GHEA Grapalat" w:hAnsi="GHEA Grapalat"/>
          <w:sz w:val="18"/>
          <w:szCs w:val="18"/>
          <w:lang w:val="en-US"/>
        </w:rPr>
        <w:t>ո</w:t>
      </w:r>
      <w:r w:rsidR="00406682" w:rsidRPr="00DE536B">
        <w:rPr>
          <w:rFonts w:ascii="GHEA Grapalat" w:hAnsi="GHEA Grapalat"/>
          <w:sz w:val="18"/>
          <w:szCs w:val="18"/>
          <w:lang w:val="en-US"/>
        </w:rPr>
        <w:t>ւսումնասիրությունը</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ցույց</w:t>
      </w:r>
      <w:r w:rsidR="00406682" w:rsidRPr="007B7AF2">
        <w:rPr>
          <w:rFonts w:ascii="GHEA Grapalat" w:hAnsi="GHEA Grapalat"/>
          <w:sz w:val="18"/>
          <w:szCs w:val="18"/>
        </w:rPr>
        <w:t xml:space="preserve"> </w:t>
      </w:r>
      <w:r w:rsidR="00406682" w:rsidRPr="00DE536B">
        <w:rPr>
          <w:rFonts w:ascii="GHEA Grapalat" w:hAnsi="GHEA Grapalat"/>
          <w:sz w:val="18"/>
          <w:szCs w:val="18"/>
        </w:rPr>
        <w:t>է</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տվե</w:t>
      </w:r>
      <w:r w:rsidR="00406682" w:rsidRPr="00DE536B">
        <w:rPr>
          <w:rFonts w:ascii="GHEA Grapalat" w:hAnsi="GHEA Grapalat"/>
          <w:sz w:val="18"/>
          <w:szCs w:val="18"/>
        </w:rPr>
        <w:t>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որ</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թեև</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ելույթ</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ունեցած</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տղամարդ</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պատգամավորների</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կեսից</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ավելին</w:t>
      </w:r>
      <w:r w:rsidR="00406682" w:rsidRPr="007B7AF2">
        <w:rPr>
          <w:rFonts w:ascii="GHEA Grapalat" w:hAnsi="GHEA Grapalat"/>
          <w:sz w:val="18"/>
          <w:szCs w:val="18"/>
        </w:rPr>
        <w:t xml:space="preserve"> (58%) </w:t>
      </w:r>
      <w:r w:rsidR="00406682" w:rsidRPr="00DE536B">
        <w:rPr>
          <w:rFonts w:ascii="GHEA Grapalat" w:hAnsi="GHEA Grapalat"/>
          <w:sz w:val="18"/>
          <w:szCs w:val="18"/>
          <w:lang w:val="en-US"/>
        </w:rPr>
        <w:t>գործածել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է</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լռեցնելու</w:t>
      </w:r>
      <w:r w:rsidR="00406682" w:rsidRPr="007B7AF2">
        <w:rPr>
          <w:rFonts w:ascii="GHEA Grapalat" w:hAnsi="GHEA Grapalat"/>
          <w:sz w:val="18"/>
          <w:szCs w:val="18"/>
        </w:rPr>
        <w:t xml:space="preserve"> </w:t>
      </w:r>
      <w:r w:rsidR="002732F9">
        <w:rPr>
          <w:rFonts w:ascii="GHEA Grapalat" w:hAnsi="GHEA Grapalat"/>
          <w:sz w:val="18"/>
          <w:szCs w:val="18"/>
          <w:lang w:val="en-US"/>
        </w:rPr>
        <w:t>լեզվական</w:t>
      </w:r>
      <w:r w:rsidR="002732F9" w:rsidRPr="007B7AF2">
        <w:rPr>
          <w:rFonts w:ascii="GHEA Grapalat" w:hAnsi="GHEA Grapalat"/>
          <w:sz w:val="18"/>
          <w:szCs w:val="18"/>
        </w:rPr>
        <w:t xml:space="preserve"> </w:t>
      </w:r>
      <w:r w:rsidR="00406682" w:rsidRPr="00DE536B">
        <w:rPr>
          <w:rFonts w:ascii="GHEA Grapalat" w:hAnsi="GHEA Grapalat"/>
          <w:sz w:val="18"/>
          <w:szCs w:val="18"/>
          <w:lang w:val="en-US"/>
        </w:rPr>
        <w:t>արտակա</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միջոցներ</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կին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խորհրդարանակ</w:t>
      </w:r>
      <w:r w:rsidR="009A0B73">
        <w:rPr>
          <w:rFonts w:ascii="GHEA Grapalat" w:hAnsi="GHEA Grapalat"/>
          <w:sz w:val="18"/>
          <w:szCs w:val="18"/>
          <w:lang w:val="en-US"/>
        </w:rPr>
        <w:t>ա</w:t>
      </w:r>
      <w:r w:rsidR="00406682" w:rsidRPr="00DE536B">
        <w:rPr>
          <w:rFonts w:ascii="GHEA Grapalat" w:hAnsi="GHEA Grapalat"/>
          <w:sz w:val="18"/>
          <w:szCs w:val="18"/>
          <w:lang w:val="en-US"/>
        </w:rPr>
        <w:t>նների</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ցուցանիշը</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համեմատական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կարգով</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նկատելիորեն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բարձր</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է</w:t>
      </w:r>
      <w:r w:rsidR="002732F9" w:rsidRPr="007B7AF2">
        <w:rPr>
          <w:rFonts w:ascii="GHEA Grapalat" w:hAnsi="GHEA Grapalat"/>
          <w:sz w:val="18"/>
          <w:szCs w:val="18"/>
        </w:rPr>
        <w:t xml:space="preserve"> </w:t>
      </w:r>
      <w:r w:rsidR="002732F9">
        <w:rPr>
          <w:rFonts w:ascii="GHEA Grapalat" w:hAnsi="GHEA Grapalat"/>
          <w:sz w:val="18"/>
          <w:szCs w:val="18"/>
          <w:lang w:val="en-US"/>
        </w:rPr>
        <w:t>եղել</w:t>
      </w:r>
      <w:r w:rsidR="00406682" w:rsidRPr="007B7AF2">
        <w:rPr>
          <w:rFonts w:ascii="GHEA Grapalat" w:hAnsi="GHEA Grapalat"/>
          <w:sz w:val="18"/>
          <w:szCs w:val="18"/>
        </w:rPr>
        <w:t xml:space="preserve"> (77%): </w:t>
      </w:r>
      <w:r w:rsidR="00406682" w:rsidRPr="00DE536B">
        <w:rPr>
          <w:rFonts w:ascii="GHEA Grapalat" w:hAnsi="GHEA Grapalat"/>
          <w:sz w:val="18"/>
          <w:szCs w:val="18"/>
          <w:lang w:val="en-US"/>
        </w:rPr>
        <w:t>Ընդ</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որում</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գենդերային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երկու</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խմբերում</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էլ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երկուական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պատգամավոր</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առավել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հաճախ</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դիմել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վերոնշյալ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մեթոդին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սակայն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այս</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դեպքում</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նույնպես</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կանայք</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գերազանցել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արական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սեռի</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իրենց</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գործընկերներին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գրեթե</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երեք</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անգամ</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ավելի</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հաճախ</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գործածելով</w:t>
      </w:r>
      <w:r w:rsidR="00406682" w:rsidRPr="007B7AF2">
        <w:rPr>
          <w:rFonts w:ascii="GHEA Grapalat" w:hAnsi="GHEA Grapalat"/>
          <w:sz w:val="18"/>
          <w:szCs w:val="18"/>
        </w:rPr>
        <w:t xml:space="preserve"> </w:t>
      </w:r>
      <w:r w:rsidR="002732F9">
        <w:rPr>
          <w:rFonts w:ascii="GHEA Grapalat" w:hAnsi="GHEA Grapalat"/>
          <w:sz w:val="18"/>
          <w:szCs w:val="18"/>
          <w:lang w:val="en-US"/>
        </w:rPr>
        <w:t>համապատասխան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միջոցները</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որոնցում</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հաճախ</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կիրառվել</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են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հերիք</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է</w:t>
      </w:r>
      <w:r w:rsidR="00406682" w:rsidRPr="007B7AF2">
        <w:rPr>
          <w:rFonts w:ascii="GHEA Grapalat" w:hAnsi="GHEA Grapalat"/>
          <w:sz w:val="18"/>
          <w:szCs w:val="18"/>
        </w:rPr>
        <w:t>», «</w:t>
      </w:r>
      <w:r w:rsidR="00406682" w:rsidRPr="00DE536B">
        <w:rPr>
          <w:rFonts w:ascii="GHEA Grapalat" w:hAnsi="GHEA Grapalat"/>
          <w:sz w:val="18"/>
          <w:szCs w:val="18"/>
          <w:lang w:val="en-US"/>
        </w:rPr>
        <w:t>չի</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կարելի</w:t>
      </w:r>
      <w:r w:rsidR="00406682" w:rsidRPr="007B7AF2">
        <w:rPr>
          <w:rFonts w:ascii="GHEA Grapalat" w:hAnsi="GHEA Grapalat"/>
          <w:sz w:val="18"/>
          <w:szCs w:val="18"/>
        </w:rPr>
        <w:t>», «</w:t>
      </w:r>
      <w:r w:rsidR="00406682" w:rsidRPr="00DE536B">
        <w:rPr>
          <w:rFonts w:ascii="GHEA Grapalat" w:hAnsi="GHEA Grapalat"/>
          <w:sz w:val="18"/>
          <w:szCs w:val="18"/>
          <w:lang w:val="en-US"/>
        </w:rPr>
        <w:t>ամոթ</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է</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և</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չպետք</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է</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հանդիմանական</w:t>
      </w:r>
      <w:r w:rsidR="00406682" w:rsidRPr="007B7AF2">
        <w:rPr>
          <w:rFonts w:ascii="GHEA Grapalat" w:hAnsi="GHEA Grapalat"/>
          <w:sz w:val="18"/>
          <w:szCs w:val="18"/>
        </w:rPr>
        <w:t xml:space="preserve"> </w:t>
      </w:r>
      <w:r w:rsidR="00406682" w:rsidRPr="00DE536B">
        <w:rPr>
          <w:rFonts w:ascii="GHEA Grapalat" w:hAnsi="GHEA Grapalat"/>
          <w:sz w:val="18"/>
          <w:szCs w:val="18"/>
          <w:lang w:val="en-US"/>
        </w:rPr>
        <w:t>արտահայտությունները</w:t>
      </w:r>
      <w:r w:rsidR="00406682" w:rsidRPr="007B7AF2">
        <w:rPr>
          <w:rFonts w:ascii="GHEA Grapalat" w:hAnsi="GHEA Grapalat"/>
          <w:sz w:val="18"/>
          <w:szCs w:val="18"/>
        </w:rPr>
        <w:t>:</w:t>
      </w:r>
    </w:p>
    <w:p w:rsidR="00973DA6" w:rsidRPr="007B7AF2" w:rsidRDefault="00973DA6" w:rsidP="005546BC">
      <w:pPr>
        <w:widowControl w:val="0"/>
        <w:spacing w:after="0" w:line="340" w:lineRule="exact"/>
        <w:ind w:firstLine="425"/>
        <w:jc w:val="both"/>
        <w:rPr>
          <w:rFonts w:ascii="GHEA Grapalat" w:hAnsi="GHEA Grapalat"/>
          <w:sz w:val="18"/>
          <w:szCs w:val="18"/>
        </w:rPr>
      </w:pPr>
      <w:r w:rsidRPr="00973DA6">
        <w:rPr>
          <w:rFonts w:ascii="GHEA Grapalat" w:hAnsi="GHEA Grapalat"/>
          <w:sz w:val="18"/>
          <w:szCs w:val="18"/>
          <w:lang w:val="en-US"/>
        </w:rPr>
        <w:t>Հետազոտության</w:t>
      </w:r>
      <w:r w:rsidRPr="007B7AF2">
        <w:rPr>
          <w:rFonts w:ascii="GHEA Grapalat" w:hAnsi="GHEA Grapalat"/>
          <w:sz w:val="18"/>
          <w:szCs w:val="18"/>
        </w:rPr>
        <w:t xml:space="preserve"> </w:t>
      </w:r>
      <w:r w:rsidRPr="00973DA6">
        <w:rPr>
          <w:rFonts w:ascii="GHEA Grapalat" w:hAnsi="GHEA Grapalat"/>
          <w:sz w:val="18"/>
          <w:szCs w:val="18"/>
          <w:lang w:val="en-US"/>
        </w:rPr>
        <w:t>արդյունքներից</w:t>
      </w:r>
      <w:r w:rsidRPr="007B7AF2">
        <w:rPr>
          <w:rFonts w:ascii="GHEA Grapalat" w:hAnsi="GHEA Grapalat"/>
          <w:sz w:val="18"/>
          <w:szCs w:val="18"/>
        </w:rPr>
        <w:t xml:space="preserve"> </w:t>
      </w:r>
      <w:r w:rsidRPr="00973DA6">
        <w:rPr>
          <w:rFonts w:ascii="GHEA Grapalat" w:hAnsi="GHEA Grapalat"/>
          <w:sz w:val="18"/>
          <w:szCs w:val="18"/>
          <w:lang w:val="en-US"/>
        </w:rPr>
        <w:t>կարելի</w:t>
      </w:r>
      <w:r w:rsidRPr="007B7AF2">
        <w:rPr>
          <w:rFonts w:ascii="GHEA Grapalat" w:hAnsi="GHEA Grapalat"/>
          <w:sz w:val="18"/>
          <w:szCs w:val="18"/>
        </w:rPr>
        <w:t xml:space="preserve"> </w:t>
      </w:r>
      <w:r w:rsidRPr="00973DA6">
        <w:rPr>
          <w:rFonts w:ascii="GHEA Grapalat" w:hAnsi="GHEA Grapalat"/>
          <w:sz w:val="18"/>
          <w:szCs w:val="18"/>
          <w:lang w:val="en-US"/>
        </w:rPr>
        <w:t>է</w:t>
      </w:r>
      <w:r w:rsidRPr="007B7AF2">
        <w:rPr>
          <w:rFonts w:ascii="GHEA Grapalat" w:hAnsi="GHEA Grapalat"/>
          <w:sz w:val="18"/>
          <w:szCs w:val="18"/>
        </w:rPr>
        <w:t xml:space="preserve"> </w:t>
      </w:r>
      <w:r w:rsidRPr="00973DA6">
        <w:rPr>
          <w:rFonts w:ascii="GHEA Grapalat" w:hAnsi="GHEA Grapalat"/>
          <w:sz w:val="18"/>
          <w:szCs w:val="18"/>
          <w:lang w:val="en-US"/>
        </w:rPr>
        <w:t>եզրակացնել</w:t>
      </w:r>
      <w:r w:rsidRPr="007B7AF2">
        <w:rPr>
          <w:rFonts w:ascii="GHEA Grapalat" w:hAnsi="GHEA Grapalat"/>
          <w:sz w:val="18"/>
          <w:szCs w:val="18"/>
        </w:rPr>
        <w:t xml:space="preserve">, </w:t>
      </w:r>
      <w:r w:rsidRPr="00973DA6">
        <w:rPr>
          <w:rFonts w:ascii="GHEA Grapalat" w:hAnsi="GHEA Grapalat"/>
          <w:sz w:val="18"/>
          <w:szCs w:val="18"/>
          <w:lang w:val="en-US"/>
        </w:rPr>
        <w:t>որ</w:t>
      </w:r>
      <w:r w:rsidRPr="007B7AF2">
        <w:rPr>
          <w:rFonts w:ascii="GHEA Grapalat" w:hAnsi="GHEA Grapalat"/>
          <w:sz w:val="18"/>
          <w:szCs w:val="18"/>
        </w:rPr>
        <w:t xml:space="preserve"> </w:t>
      </w:r>
      <w:r w:rsidRPr="00973DA6">
        <w:rPr>
          <w:rFonts w:ascii="GHEA Grapalat" w:hAnsi="GHEA Grapalat"/>
          <w:sz w:val="18"/>
          <w:szCs w:val="18"/>
          <w:lang w:val="en-US"/>
        </w:rPr>
        <w:t>թեև</w:t>
      </w:r>
      <w:r w:rsidRPr="007B7AF2">
        <w:rPr>
          <w:rFonts w:ascii="GHEA Grapalat" w:hAnsi="GHEA Grapalat"/>
          <w:sz w:val="18"/>
          <w:szCs w:val="18"/>
        </w:rPr>
        <w:t xml:space="preserve"> </w:t>
      </w:r>
      <w:r w:rsidRPr="00973DA6">
        <w:rPr>
          <w:rFonts w:ascii="GHEA Grapalat" w:hAnsi="GHEA Grapalat"/>
          <w:sz w:val="18"/>
          <w:szCs w:val="18"/>
          <w:lang w:val="en-US"/>
        </w:rPr>
        <w:t>համեմատված</w:t>
      </w:r>
      <w:r w:rsidRPr="007B7AF2">
        <w:rPr>
          <w:rFonts w:ascii="GHEA Grapalat" w:hAnsi="GHEA Grapalat"/>
          <w:sz w:val="18"/>
          <w:szCs w:val="18"/>
        </w:rPr>
        <w:t xml:space="preserve"> </w:t>
      </w:r>
      <w:r>
        <w:rPr>
          <w:rFonts w:ascii="GHEA Grapalat" w:hAnsi="GHEA Grapalat"/>
          <w:sz w:val="18"/>
          <w:szCs w:val="18"/>
          <w:lang w:val="en-US"/>
        </w:rPr>
        <w:t>արտալեզվական</w:t>
      </w:r>
      <w:r w:rsidRPr="007B7AF2">
        <w:rPr>
          <w:rFonts w:ascii="GHEA Grapalat" w:hAnsi="GHEA Grapalat"/>
          <w:sz w:val="18"/>
          <w:szCs w:val="18"/>
        </w:rPr>
        <w:t xml:space="preserve"> </w:t>
      </w:r>
      <w:r w:rsidRPr="00973DA6">
        <w:rPr>
          <w:rFonts w:ascii="GHEA Grapalat" w:hAnsi="GHEA Grapalat"/>
          <w:sz w:val="18"/>
          <w:szCs w:val="18"/>
          <w:lang w:val="en-US"/>
        </w:rPr>
        <w:t>գործոններ</w:t>
      </w:r>
      <w:r>
        <w:rPr>
          <w:rFonts w:ascii="GHEA Grapalat" w:hAnsi="GHEA Grapalat"/>
          <w:sz w:val="18"/>
          <w:szCs w:val="18"/>
          <w:lang w:val="en-US"/>
        </w:rPr>
        <w:t>ը</w:t>
      </w:r>
      <w:r w:rsidRPr="007B7AF2">
        <w:rPr>
          <w:rFonts w:ascii="GHEA Grapalat" w:hAnsi="GHEA Grapalat"/>
          <w:sz w:val="18"/>
          <w:szCs w:val="18"/>
        </w:rPr>
        <w:t xml:space="preserve"> (</w:t>
      </w:r>
      <w:r>
        <w:rPr>
          <w:rFonts w:ascii="GHEA Grapalat" w:hAnsi="GHEA Grapalat"/>
          <w:sz w:val="18"/>
          <w:szCs w:val="18"/>
          <w:lang w:val="en-US"/>
        </w:rPr>
        <w:t>իշխանամե</w:t>
      </w:r>
      <w:r w:rsidR="00237520">
        <w:rPr>
          <w:rFonts w:ascii="GHEA Grapalat" w:hAnsi="GHEA Grapalat"/>
          <w:sz w:val="18"/>
          <w:szCs w:val="18"/>
          <w:lang w:val="en-US"/>
        </w:rPr>
        <w:t>տ</w:t>
      </w:r>
      <w:r w:rsidRPr="007B7AF2">
        <w:rPr>
          <w:rFonts w:ascii="GHEA Grapalat" w:hAnsi="GHEA Grapalat"/>
          <w:sz w:val="18"/>
          <w:szCs w:val="18"/>
        </w:rPr>
        <w:t xml:space="preserve"> </w:t>
      </w:r>
      <w:r>
        <w:rPr>
          <w:rFonts w:ascii="GHEA Grapalat" w:hAnsi="GHEA Grapalat"/>
          <w:sz w:val="18"/>
          <w:szCs w:val="18"/>
          <w:lang w:val="en-US"/>
        </w:rPr>
        <w:t>կամ</w:t>
      </w:r>
      <w:r w:rsidRPr="007B7AF2">
        <w:rPr>
          <w:rFonts w:ascii="GHEA Grapalat" w:hAnsi="GHEA Grapalat"/>
          <w:sz w:val="18"/>
          <w:szCs w:val="18"/>
        </w:rPr>
        <w:t xml:space="preserve"> </w:t>
      </w:r>
      <w:r>
        <w:rPr>
          <w:rFonts w:ascii="GHEA Grapalat" w:hAnsi="GHEA Grapalat"/>
          <w:sz w:val="18"/>
          <w:szCs w:val="18"/>
          <w:lang w:val="en-US"/>
        </w:rPr>
        <w:t>ընդդիմադիր</w:t>
      </w:r>
      <w:r w:rsidRPr="007B7AF2">
        <w:rPr>
          <w:rFonts w:ascii="GHEA Grapalat" w:hAnsi="GHEA Grapalat"/>
          <w:sz w:val="18"/>
          <w:szCs w:val="18"/>
        </w:rPr>
        <w:t xml:space="preserve"> </w:t>
      </w:r>
      <w:r>
        <w:rPr>
          <w:rFonts w:ascii="GHEA Grapalat" w:hAnsi="GHEA Grapalat"/>
          <w:sz w:val="18"/>
          <w:szCs w:val="18"/>
          <w:lang w:val="en-US"/>
        </w:rPr>
        <w:t>խմբակցությանը</w:t>
      </w:r>
      <w:r w:rsidRPr="007B7AF2">
        <w:rPr>
          <w:rFonts w:ascii="GHEA Grapalat" w:hAnsi="GHEA Grapalat"/>
          <w:sz w:val="18"/>
          <w:szCs w:val="18"/>
        </w:rPr>
        <w:t xml:space="preserve"> </w:t>
      </w:r>
      <w:r>
        <w:rPr>
          <w:rFonts w:ascii="GHEA Grapalat" w:hAnsi="GHEA Grapalat"/>
          <w:sz w:val="18"/>
          <w:szCs w:val="18"/>
          <w:lang w:val="en-US"/>
        </w:rPr>
        <w:t>պատկանելը</w:t>
      </w:r>
      <w:r w:rsidRPr="007B7AF2">
        <w:rPr>
          <w:rFonts w:ascii="GHEA Grapalat" w:hAnsi="GHEA Grapalat"/>
          <w:sz w:val="18"/>
          <w:szCs w:val="18"/>
        </w:rPr>
        <w:t xml:space="preserve">, </w:t>
      </w:r>
      <w:r>
        <w:rPr>
          <w:rFonts w:ascii="GHEA Grapalat" w:hAnsi="GHEA Grapalat"/>
          <w:sz w:val="18"/>
          <w:szCs w:val="18"/>
          <w:lang w:val="en-US"/>
        </w:rPr>
        <w:t>պատգամավորական</w:t>
      </w:r>
      <w:r w:rsidRPr="007B7AF2">
        <w:rPr>
          <w:rFonts w:ascii="GHEA Grapalat" w:hAnsi="GHEA Grapalat"/>
          <w:sz w:val="18"/>
          <w:szCs w:val="18"/>
        </w:rPr>
        <w:t xml:space="preserve"> </w:t>
      </w:r>
      <w:r>
        <w:rPr>
          <w:rFonts w:ascii="GHEA Grapalat" w:hAnsi="GHEA Grapalat"/>
          <w:sz w:val="18"/>
          <w:szCs w:val="18"/>
          <w:lang w:val="en-US"/>
        </w:rPr>
        <w:t>փորձը</w:t>
      </w:r>
      <w:r w:rsidRPr="007B7AF2">
        <w:rPr>
          <w:rFonts w:ascii="GHEA Grapalat" w:hAnsi="GHEA Grapalat"/>
          <w:sz w:val="18"/>
          <w:szCs w:val="18"/>
        </w:rPr>
        <w:t xml:space="preserve">, </w:t>
      </w:r>
      <w:r>
        <w:rPr>
          <w:rFonts w:ascii="GHEA Grapalat" w:hAnsi="GHEA Grapalat"/>
          <w:sz w:val="18"/>
          <w:szCs w:val="18"/>
          <w:lang w:val="en-US"/>
        </w:rPr>
        <w:t>մանկավարժական</w:t>
      </w:r>
      <w:r w:rsidRPr="007B7AF2">
        <w:rPr>
          <w:rFonts w:ascii="GHEA Grapalat" w:hAnsi="GHEA Grapalat"/>
          <w:sz w:val="18"/>
          <w:szCs w:val="18"/>
        </w:rPr>
        <w:t xml:space="preserve"> </w:t>
      </w:r>
      <w:r>
        <w:rPr>
          <w:rFonts w:ascii="GHEA Grapalat" w:hAnsi="GHEA Grapalat"/>
          <w:sz w:val="18"/>
          <w:szCs w:val="18"/>
          <w:lang w:val="en-US"/>
        </w:rPr>
        <w:t>կրթությունը</w:t>
      </w:r>
      <w:r w:rsidRPr="007B7AF2">
        <w:rPr>
          <w:rFonts w:ascii="GHEA Grapalat" w:hAnsi="GHEA Grapalat"/>
          <w:sz w:val="18"/>
          <w:szCs w:val="18"/>
        </w:rPr>
        <w:t xml:space="preserve"> </w:t>
      </w:r>
      <w:r>
        <w:rPr>
          <w:rFonts w:ascii="GHEA Grapalat" w:hAnsi="GHEA Grapalat"/>
          <w:sz w:val="18"/>
          <w:szCs w:val="18"/>
          <w:lang w:val="en-US"/>
        </w:rPr>
        <w:t>և</w:t>
      </w:r>
      <w:r w:rsidRPr="007B7AF2">
        <w:rPr>
          <w:rFonts w:ascii="GHEA Grapalat" w:hAnsi="GHEA Grapalat"/>
          <w:sz w:val="18"/>
          <w:szCs w:val="18"/>
        </w:rPr>
        <w:t>/</w:t>
      </w:r>
      <w:r>
        <w:rPr>
          <w:rFonts w:ascii="GHEA Grapalat" w:hAnsi="GHEA Grapalat"/>
          <w:sz w:val="18"/>
          <w:szCs w:val="18"/>
          <w:lang w:val="en-US"/>
        </w:rPr>
        <w:t>կամ</w:t>
      </w:r>
      <w:r w:rsidRPr="007B7AF2">
        <w:rPr>
          <w:rFonts w:ascii="GHEA Grapalat" w:hAnsi="GHEA Grapalat"/>
          <w:sz w:val="18"/>
          <w:szCs w:val="18"/>
        </w:rPr>
        <w:t xml:space="preserve"> </w:t>
      </w:r>
      <w:r>
        <w:rPr>
          <w:rFonts w:ascii="GHEA Grapalat" w:hAnsi="GHEA Grapalat"/>
          <w:sz w:val="18"/>
          <w:szCs w:val="18"/>
          <w:lang w:val="en-US"/>
        </w:rPr>
        <w:t>դասավանդման</w:t>
      </w:r>
      <w:r w:rsidRPr="007B7AF2">
        <w:rPr>
          <w:rFonts w:ascii="GHEA Grapalat" w:hAnsi="GHEA Grapalat"/>
          <w:sz w:val="18"/>
          <w:szCs w:val="18"/>
        </w:rPr>
        <w:t xml:space="preserve"> </w:t>
      </w:r>
      <w:r>
        <w:rPr>
          <w:rFonts w:ascii="GHEA Grapalat" w:hAnsi="GHEA Grapalat"/>
          <w:sz w:val="18"/>
          <w:szCs w:val="18"/>
          <w:lang w:val="en-US"/>
        </w:rPr>
        <w:t>փորձը</w:t>
      </w:r>
      <w:r w:rsidRPr="007B7AF2">
        <w:rPr>
          <w:rFonts w:ascii="GHEA Grapalat" w:hAnsi="GHEA Grapalat"/>
          <w:sz w:val="18"/>
          <w:szCs w:val="18"/>
        </w:rPr>
        <w:t xml:space="preserve">, </w:t>
      </w:r>
      <w:r>
        <w:rPr>
          <w:rFonts w:ascii="GHEA Grapalat" w:hAnsi="GHEA Grapalat"/>
          <w:sz w:val="18"/>
          <w:szCs w:val="18"/>
          <w:lang w:val="en-US"/>
        </w:rPr>
        <w:t>երեխա</w:t>
      </w:r>
      <w:r w:rsidRPr="007B7AF2">
        <w:rPr>
          <w:rFonts w:ascii="GHEA Grapalat" w:hAnsi="GHEA Grapalat"/>
          <w:sz w:val="18"/>
          <w:szCs w:val="18"/>
        </w:rPr>
        <w:t>(</w:t>
      </w:r>
      <w:r>
        <w:rPr>
          <w:rFonts w:ascii="GHEA Grapalat" w:hAnsi="GHEA Grapalat"/>
          <w:sz w:val="18"/>
          <w:szCs w:val="18"/>
          <w:lang w:val="en-US"/>
        </w:rPr>
        <w:t>ներ</w:t>
      </w:r>
      <w:r w:rsidRPr="007B7AF2">
        <w:rPr>
          <w:rFonts w:ascii="GHEA Grapalat" w:hAnsi="GHEA Grapalat"/>
          <w:sz w:val="18"/>
          <w:szCs w:val="18"/>
        </w:rPr>
        <w:t xml:space="preserve">) </w:t>
      </w:r>
      <w:r>
        <w:rPr>
          <w:rFonts w:ascii="GHEA Grapalat" w:hAnsi="GHEA Grapalat"/>
          <w:sz w:val="18"/>
          <w:szCs w:val="18"/>
          <w:lang w:val="en-US"/>
        </w:rPr>
        <w:t>ունենալու</w:t>
      </w:r>
      <w:r w:rsidRPr="007B7AF2">
        <w:rPr>
          <w:rFonts w:ascii="GHEA Grapalat" w:hAnsi="GHEA Grapalat"/>
          <w:sz w:val="18"/>
          <w:szCs w:val="18"/>
        </w:rPr>
        <w:t xml:space="preserve"> </w:t>
      </w:r>
      <w:r>
        <w:rPr>
          <w:rFonts w:ascii="GHEA Grapalat" w:hAnsi="GHEA Grapalat"/>
          <w:sz w:val="18"/>
          <w:szCs w:val="18"/>
          <w:lang w:val="en-US"/>
        </w:rPr>
        <w:t>հանգամանքը</w:t>
      </w:r>
      <w:r w:rsidRPr="007B7AF2">
        <w:rPr>
          <w:rFonts w:ascii="GHEA Grapalat" w:hAnsi="GHEA Grapalat"/>
          <w:sz w:val="18"/>
          <w:szCs w:val="18"/>
        </w:rPr>
        <w:t xml:space="preserve">, </w:t>
      </w:r>
      <w:r>
        <w:rPr>
          <w:rFonts w:ascii="GHEA Grapalat" w:hAnsi="GHEA Grapalat"/>
          <w:sz w:val="18"/>
          <w:szCs w:val="18"/>
          <w:lang w:val="en-US"/>
        </w:rPr>
        <w:t>տարիքը</w:t>
      </w:r>
      <w:r w:rsidRPr="007B7AF2">
        <w:rPr>
          <w:rFonts w:ascii="GHEA Grapalat" w:hAnsi="GHEA Grapalat"/>
          <w:sz w:val="18"/>
          <w:szCs w:val="18"/>
        </w:rPr>
        <w:t xml:space="preserve">) </w:t>
      </w:r>
      <w:r w:rsidRPr="00973DA6">
        <w:rPr>
          <w:rFonts w:ascii="GHEA Grapalat" w:hAnsi="GHEA Grapalat"/>
          <w:sz w:val="18"/>
          <w:szCs w:val="18"/>
          <w:lang w:val="en-US"/>
        </w:rPr>
        <w:t>ամենայն</w:t>
      </w:r>
      <w:r w:rsidRPr="007B7AF2">
        <w:rPr>
          <w:rFonts w:ascii="GHEA Grapalat" w:hAnsi="GHEA Grapalat"/>
          <w:sz w:val="18"/>
          <w:szCs w:val="18"/>
        </w:rPr>
        <w:t xml:space="preserve"> </w:t>
      </w:r>
      <w:r w:rsidRPr="00973DA6">
        <w:rPr>
          <w:rFonts w:ascii="GHEA Grapalat" w:hAnsi="GHEA Grapalat"/>
          <w:sz w:val="18"/>
          <w:szCs w:val="18"/>
          <w:lang w:val="en-US"/>
        </w:rPr>
        <w:t>հավանականությամբ</w:t>
      </w:r>
      <w:r w:rsidRPr="007B7AF2">
        <w:rPr>
          <w:rFonts w:ascii="GHEA Grapalat" w:hAnsi="GHEA Grapalat"/>
          <w:sz w:val="18"/>
          <w:szCs w:val="18"/>
        </w:rPr>
        <w:t xml:space="preserve"> </w:t>
      </w:r>
      <w:r w:rsidRPr="00973DA6">
        <w:rPr>
          <w:rFonts w:ascii="GHEA Grapalat" w:hAnsi="GHEA Grapalat"/>
          <w:sz w:val="18"/>
          <w:szCs w:val="18"/>
          <w:lang w:val="en-US"/>
        </w:rPr>
        <w:t>որոշակիորեն</w:t>
      </w:r>
      <w:r w:rsidRPr="007B7AF2">
        <w:rPr>
          <w:rFonts w:ascii="GHEA Grapalat" w:hAnsi="GHEA Grapalat"/>
          <w:sz w:val="18"/>
          <w:szCs w:val="18"/>
        </w:rPr>
        <w:t xml:space="preserve"> </w:t>
      </w:r>
      <w:r w:rsidRPr="00973DA6">
        <w:rPr>
          <w:rFonts w:ascii="GHEA Grapalat" w:hAnsi="GHEA Grapalat"/>
          <w:sz w:val="18"/>
          <w:szCs w:val="18"/>
          <w:lang w:val="en-US"/>
        </w:rPr>
        <w:t>ազդել</w:t>
      </w:r>
      <w:r w:rsidRPr="007B7AF2">
        <w:rPr>
          <w:rFonts w:ascii="GHEA Grapalat" w:hAnsi="GHEA Grapalat"/>
          <w:sz w:val="18"/>
          <w:szCs w:val="18"/>
        </w:rPr>
        <w:t xml:space="preserve"> </w:t>
      </w:r>
      <w:r w:rsidRPr="00973DA6">
        <w:rPr>
          <w:rFonts w:ascii="GHEA Grapalat" w:hAnsi="GHEA Grapalat"/>
          <w:sz w:val="18"/>
          <w:szCs w:val="18"/>
          <w:lang w:val="en-US"/>
        </w:rPr>
        <w:t>են</w:t>
      </w:r>
      <w:r w:rsidRPr="007B7AF2">
        <w:rPr>
          <w:rFonts w:ascii="GHEA Grapalat" w:hAnsi="GHEA Grapalat"/>
          <w:sz w:val="18"/>
          <w:szCs w:val="18"/>
        </w:rPr>
        <w:t xml:space="preserve"> </w:t>
      </w:r>
      <w:r w:rsidRPr="00973DA6">
        <w:rPr>
          <w:rFonts w:ascii="GHEA Grapalat" w:hAnsi="GHEA Grapalat"/>
          <w:sz w:val="18"/>
          <w:szCs w:val="18"/>
          <w:lang w:val="en-US"/>
        </w:rPr>
        <w:t>լռեցնելու</w:t>
      </w:r>
      <w:r w:rsidRPr="007B7AF2">
        <w:rPr>
          <w:rFonts w:ascii="GHEA Grapalat" w:hAnsi="GHEA Grapalat"/>
          <w:sz w:val="18"/>
          <w:szCs w:val="18"/>
        </w:rPr>
        <w:t xml:space="preserve"> </w:t>
      </w:r>
      <w:r w:rsidRPr="00973DA6">
        <w:rPr>
          <w:rFonts w:ascii="GHEA Grapalat" w:hAnsi="GHEA Grapalat"/>
          <w:sz w:val="18"/>
          <w:szCs w:val="18"/>
          <w:lang w:val="en-US"/>
        </w:rPr>
        <w:t>միջոցների</w:t>
      </w:r>
      <w:r w:rsidRPr="007B7AF2">
        <w:rPr>
          <w:rFonts w:ascii="GHEA Grapalat" w:hAnsi="GHEA Grapalat"/>
          <w:sz w:val="18"/>
          <w:szCs w:val="18"/>
        </w:rPr>
        <w:t xml:space="preserve"> </w:t>
      </w:r>
      <w:r w:rsidRPr="00973DA6">
        <w:rPr>
          <w:rFonts w:ascii="GHEA Grapalat" w:hAnsi="GHEA Grapalat"/>
          <w:sz w:val="18"/>
          <w:szCs w:val="18"/>
          <w:lang w:val="en-US"/>
        </w:rPr>
        <w:t>կիրարկման</w:t>
      </w:r>
      <w:r w:rsidRPr="007B7AF2">
        <w:rPr>
          <w:rFonts w:ascii="GHEA Grapalat" w:hAnsi="GHEA Grapalat"/>
          <w:sz w:val="18"/>
          <w:szCs w:val="18"/>
        </w:rPr>
        <w:t xml:space="preserve"> </w:t>
      </w:r>
      <w:r w:rsidRPr="00973DA6">
        <w:rPr>
          <w:rFonts w:ascii="GHEA Grapalat" w:hAnsi="GHEA Grapalat"/>
          <w:sz w:val="18"/>
          <w:szCs w:val="18"/>
          <w:lang w:val="en-US"/>
        </w:rPr>
        <w:t>հաճախականության</w:t>
      </w:r>
      <w:r w:rsidRPr="007B7AF2">
        <w:rPr>
          <w:rFonts w:ascii="GHEA Grapalat" w:hAnsi="GHEA Grapalat"/>
          <w:sz w:val="18"/>
          <w:szCs w:val="18"/>
        </w:rPr>
        <w:t xml:space="preserve"> </w:t>
      </w:r>
      <w:r w:rsidRPr="00973DA6">
        <w:rPr>
          <w:rFonts w:ascii="GHEA Grapalat" w:hAnsi="GHEA Grapalat"/>
          <w:sz w:val="18"/>
          <w:szCs w:val="18"/>
          <w:lang w:val="en-US"/>
        </w:rPr>
        <w:t>վրա</w:t>
      </w:r>
      <w:r w:rsidRPr="007B7AF2">
        <w:rPr>
          <w:rFonts w:ascii="GHEA Grapalat" w:hAnsi="GHEA Grapalat"/>
          <w:sz w:val="18"/>
          <w:szCs w:val="18"/>
        </w:rPr>
        <w:t xml:space="preserve">, </w:t>
      </w:r>
      <w:r w:rsidRPr="00973DA6">
        <w:rPr>
          <w:rFonts w:ascii="GHEA Grapalat" w:hAnsi="GHEA Grapalat"/>
          <w:sz w:val="18"/>
          <w:szCs w:val="18"/>
          <w:lang w:val="en-US"/>
        </w:rPr>
        <w:t>սակայն</w:t>
      </w:r>
      <w:r w:rsidRPr="007B7AF2">
        <w:rPr>
          <w:rFonts w:ascii="GHEA Grapalat" w:hAnsi="GHEA Grapalat"/>
          <w:sz w:val="18"/>
          <w:szCs w:val="18"/>
        </w:rPr>
        <w:t xml:space="preserve"> </w:t>
      </w:r>
      <w:r w:rsidRPr="00973DA6">
        <w:rPr>
          <w:rFonts w:ascii="GHEA Grapalat" w:hAnsi="GHEA Grapalat"/>
          <w:sz w:val="18"/>
          <w:szCs w:val="18"/>
          <w:lang w:val="en-US"/>
        </w:rPr>
        <w:t>դրանք</w:t>
      </w:r>
      <w:r w:rsidRPr="007B7AF2">
        <w:rPr>
          <w:rFonts w:ascii="GHEA Grapalat" w:hAnsi="GHEA Grapalat"/>
          <w:sz w:val="18"/>
          <w:szCs w:val="18"/>
        </w:rPr>
        <w:t xml:space="preserve"> </w:t>
      </w:r>
      <w:r w:rsidRPr="00973DA6">
        <w:rPr>
          <w:rFonts w:ascii="GHEA Grapalat" w:hAnsi="GHEA Grapalat"/>
          <w:sz w:val="18"/>
          <w:szCs w:val="18"/>
          <w:lang w:val="en-US"/>
        </w:rPr>
        <w:t>հիմնականում</w:t>
      </w:r>
      <w:r w:rsidRPr="007B7AF2">
        <w:rPr>
          <w:rFonts w:ascii="GHEA Grapalat" w:hAnsi="GHEA Grapalat"/>
          <w:sz w:val="18"/>
          <w:szCs w:val="18"/>
        </w:rPr>
        <w:t xml:space="preserve"> </w:t>
      </w:r>
      <w:r w:rsidRPr="00973DA6">
        <w:rPr>
          <w:rFonts w:ascii="GHEA Grapalat" w:hAnsi="GHEA Grapalat"/>
          <w:sz w:val="18"/>
          <w:szCs w:val="18"/>
          <w:lang w:val="en-US"/>
        </w:rPr>
        <w:t>ընդհանուր</w:t>
      </w:r>
      <w:r w:rsidRPr="007B7AF2">
        <w:rPr>
          <w:rFonts w:ascii="GHEA Grapalat" w:hAnsi="GHEA Grapalat"/>
          <w:sz w:val="18"/>
          <w:szCs w:val="18"/>
        </w:rPr>
        <w:t xml:space="preserve"> </w:t>
      </w:r>
      <w:r w:rsidRPr="00973DA6">
        <w:rPr>
          <w:rFonts w:ascii="GHEA Grapalat" w:hAnsi="GHEA Grapalat"/>
          <w:sz w:val="18"/>
          <w:szCs w:val="18"/>
          <w:lang w:val="en-US"/>
        </w:rPr>
        <w:t>ազդեցության</w:t>
      </w:r>
      <w:r w:rsidRPr="007B7AF2">
        <w:rPr>
          <w:rFonts w:ascii="GHEA Grapalat" w:hAnsi="GHEA Grapalat"/>
          <w:sz w:val="18"/>
          <w:szCs w:val="18"/>
        </w:rPr>
        <w:t xml:space="preserve"> </w:t>
      </w:r>
      <w:r w:rsidRPr="00973DA6">
        <w:rPr>
          <w:rFonts w:ascii="GHEA Grapalat" w:hAnsi="GHEA Grapalat"/>
          <w:sz w:val="18"/>
          <w:szCs w:val="18"/>
          <w:lang w:val="en-US"/>
        </w:rPr>
        <w:t>բնույթի</w:t>
      </w:r>
      <w:r w:rsidRPr="007B7AF2">
        <w:rPr>
          <w:rFonts w:ascii="GHEA Grapalat" w:hAnsi="GHEA Grapalat"/>
          <w:sz w:val="18"/>
          <w:szCs w:val="18"/>
        </w:rPr>
        <w:t xml:space="preserve"> </w:t>
      </w:r>
      <w:r w:rsidRPr="00973DA6">
        <w:rPr>
          <w:rFonts w:ascii="GHEA Grapalat" w:hAnsi="GHEA Grapalat"/>
          <w:sz w:val="18"/>
          <w:szCs w:val="18"/>
          <w:lang w:val="en-US"/>
        </w:rPr>
        <w:t>էին</w:t>
      </w:r>
      <w:r w:rsidRPr="007B7AF2">
        <w:rPr>
          <w:rFonts w:ascii="GHEA Grapalat" w:hAnsi="GHEA Grapalat"/>
          <w:sz w:val="18"/>
          <w:szCs w:val="18"/>
        </w:rPr>
        <w:t xml:space="preserve"> </w:t>
      </w:r>
      <w:r w:rsidRPr="00973DA6">
        <w:rPr>
          <w:rFonts w:ascii="GHEA Grapalat" w:hAnsi="GHEA Grapalat"/>
          <w:sz w:val="18"/>
          <w:szCs w:val="18"/>
          <w:lang w:val="en-US"/>
        </w:rPr>
        <w:t>և</w:t>
      </w:r>
      <w:r w:rsidRPr="007B7AF2">
        <w:rPr>
          <w:rFonts w:ascii="GHEA Grapalat" w:hAnsi="GHEA Grapalat"/>
          <w:sz w:val="18"/>
          <w:szCs w:val="18"/>
        </w:rPr>
        <w:t xml:space="preserve"> </w:t>
      </w:r>
      <w:r w:rsidRPr="00973DA6">
        <w:rPr>
          <w:rFonts w:ascii="GHEA Grapalat" w:hAnsi="GHEA Grapalat"/>
          <w:sz w:val="18"/>
          <w:szCs w:val="18"/>
          <w:lang w:val="en-US"/>
        </w:rPr>
        <w:t>գենդերային</w:t>
      </w:r>
      <w:r w:rsidRPr="007B7AF2">
        <w:rPr>
          <w:rFonts w:ascii="GHEA Grapalat" w:hAnsi="GHEA Grapalat"/>
          <w:sz w:val="18"/>
          <w:szCs w:val="18"/>
        </w:rPr>
        <w:t xml:space="preserve"> </w:t>
      </w:r>
      <w:r w:rsidRPr="00973DA6">
        <w:rPr>
          <w:rFonts w:ascii="GHEA Grapalat" w:hAnsi="GHEA Grapalat"/>
          <w:sz w:val="18"/>
          <w:szCs w:val="18"/>
          <w:lang w:val="en-US"/>
        </w:rPr>
        <w:t>առումով</w:t>
      </w:r>
      <w:r w:rsidRPr="007B7AF2">
        <w:rPr>
          <w:rFonts w:ascii="GHEA Grapalat" w:hAnsi="GHEA Grapalat"/>
          <w:sz w:val="18"/>
          <w:szCs w:val="18"/>
        </w:rPr>
        <w:t xml:space="preserve"> </w:t>
      </w:r>
      <w:r w:rsidRPr="00973DA6">
        <w:rPr>
          <w:rFonts w:ascii="GHEA Grapalat" w:hAnsi="GHEA Grapalat"/>
          <w:sz w:val="18"/>
          <w:szCs w:val="18"/>
          <w:lang w:val="en-US"/>
        </w:rPr>
        <w:t>չնշութավորված</w:t>
      </w:r>
      <w:r w:rsidRPr="007B7AF2">
        <w:rPr>
          <w:rFonts w:ascii="GHEA Grapalat" w:hAnsi="GHEA Grapalat"/>
          <w:sz w:val="18"/>
          <w:szCs w:val="18"/>
        </w:rPr>
        <w:t xml:space="preserve">: </w:t>
      </w:r>
      <w:r w:rsidRPr="00973DA6">
        <w:rPr>
          <w:rFonts w:ascii="GHEA Grapalat" w:hAnsi="GHEA Grapalat"/>
          <w:sz w:val="18"/>
          <w:szCs w:val="18"/>
          <w:lang w:val="en-US"/>
        </w:rPr>
        <w:t>Թերևս</w:t>
      </w:r>
      <w:r w:rsidRPr="007B7AF2">
        <w:rPr>
          <w:rFonts w:ascii="GHEA Grapalat" w:hAnsi="GHEA Grapalat"/>
          <w:sz w:val="18"/>
          <w:szCs w:val="18"/>
        </w:rPr>
        <w:t xml:space="preserve"> </w:t>
      </w:r>
      <w:r w:rsidRPr="00973DA6">
        <w:rPr>
          <w:rFonts w:ascii="GHEA Grapalat" w:hAnsi="GHEA Grapalat"/>
          <w:sz w:val="18"/>
          <w:szCs w:val="18"/>
          <w:lang w:val="en-US"/>
        </w:rPr>
        <w:t>իրավացի</w:t>
      </w:r>
      <w:r w:rsidRPr="007B7AF2">
        <w:rPr>
          <w:rFonts w:ascii="GHEA Grapalat" w:hAnsi="GHEA Grapalat"/>
          <w:sz w:val="18"/>
          <w:szCs w:val="18"/>
        </w:rPr>
        <w:t xml:space="preserve"> </w:t>
      </w:r>
      <w:r w:rsidRPr="00973DA6">
        <w:rPr>
          <w:rFonts w:ascii="GHEA Grapalat" w:hAnsi="GHEA Grapalat"/>
          <w:sz w:val="18"/>
          <w:szCs w:val="18"/>
          <w:lang w:val="en-US"/>
        </w:rPr>
        <w:t>են</w:t>
      </w:r>
      <w:r w:rsidRPr="007B7AF2">
        <w:rPr>
          <w:rFonts w:ascii="GHEA Grapalat" w:hAnsi="GHEA Grapalat"/>
          <w:sz w:val="18"/>
          <w:szCs w:val="18"/>
        </w:rPr>
        <w:t xml:space="preserve"> </w:t>
      </w:r>
      <w:r w:rsidRPr="00973DA6">
        <w:rPr>
          <w:rFonts w:ascii="GHEA Grapalat" w:hAnsi="GHEA Grapalat"/>
          <w:sz w:val="18"/>
          <w:szCs w:val="18"/>
          <w:lang w:val="en-US"/>
        </w:rPr>
        <w:t>այն</w:t>
      </w:r>
      <w:r w:rsidRPr="007B7AF2">
        <w:rPr>
          <w:rFonts w:ascii="GHEA Grapalat" w:hAnsi="GHEA Grapalat"/>
          <w:sz w:val="18"/>
          <w:szCs w:val="18"/>
        </w:rPr>
        <w:t xml:space="preserve"> </w:t>
      </w:r>
      <w:r w:rsidRPr="00973DA6">
        <w:rPr>
          <w:rFonts w:ascii="GHEA Grapalat" w:hAnsi="GHEA Grapalat"/>
          <w:sz w:val="18"/>
          <w:szCs w:val="18"/>
          <w:lang w:val="en-US"/>
        </w:rPr>
        <w:t>տեսաբանները</w:t>
      </w:r>
      <w:r w:rsidRPr="007B7AF2">
        <w:rPr>
          <w:rFonts w:ascii="GHEA Grapalat" w:hAnsi="GHEA Grapalat"/>
          <w:sz w:val="18"/>
          <w:szCs w:val="18"/>
        </w:rPr>
        <w:t xml:space="preserve">, </w:t>
      </w:r>
      <w:r w:rsidRPr="00973DA6">
        <w:rPr>
          <w:rFonts w:ascii="GHEA Grapalat" w:hAnsi="GHEA Grapalat"/>
          <w:sz w:val="18"/>
          <w:szCs w:val="18"/>
          <w:lang w:val="en-US"/>
        </w:rPr>
        <w:t>որոնք</w:t>
      </w:r>
      <w:r w:rsidRPr="007B7AF2">
        <w:rPr>
          <w:rFonts w:ascii="GHEA Grapalat" w:hAnsi="GHEA Grapalat"/>
          <w:sz w:val="18"/>
          <w:szCs w:val="18"/>
        </w:rPr>
        <w:t xml:space="preserve"> </w:t>
      </w:r>
      <w:r w:rsidRPr="00973DA6">
        <w:rPr>
          <w:rFonts w:ascii="GHEA Grapalat" w:hAnsi="GHEA Grapalat"/>
          <w:sz w:val="18"/>
          <w:szCs w:val="18"/>
          <w:lang w:val="en-US"/>
        </w:rPr>
        <w:t>գենդերային</w:t>
      </w:r>
      <w:r w:rsidRPr="007B7AF2">
        <w:rPr>
          <w:rFonts w:ascii="GHEA Grapalat" w:hAnsi="GHEA Grapalat"/>
          <w:sz w:val="18"/>
          <w:szCs w:val="18"/>
        </w:rPr>
        <w:t xml:space="preserve"> </w:t>
      </w:r>
      <w:r w:rsidRPr="00973DA6">
        <w:rPr>
          <w:rFonts w:ascii="GHEA Grapalat" w:hAnsi="GHEA Grapalat"/>
          <w:sz w:val="18"/>
          <w:szCs w:val="18"/>
          <w:lang w:val="en-US"/>
        </w:rPr>
        <w:t>հիմնախնդիրների</w:t>
      </w:r>
      <w:r w:rsidRPr="007B7AF2">
        <w:rPr>
          <w:rFonts w:ascii="GHEA Grapalat" w:hAnsi="GHEA Grapalat"/>
          <w:sz w:val="18"/>
          <w:szCs w:val="18"/>
        </w:rPr>
        <w:t xml:space="preserve"> </w:t>
      </w:r>
      <w:r w:rsidRPr="00973DA6">
        <w:rPr>
          <w:rFonts w:ascii="GHEA Grapalat" w:hAnsi="GHEA Grapalat"/>
          <w:sz w:val="18"/>
          <w:szCs w:val="18"/>
          <w:lang w:val="en-US"/>
        </w:rPr>
        <w:t>առանցքը</w:t>
      </w:r>
      <w:r w:rsidRPr="007B7AF2">
        <w:rPr>
          <w:rFonts w:ascii="GHEA Grapalat" w:hAnsi="GHEA Grapalat"/>
          <w:sz w:val="18"/>
          <w:szCs w:val="18"/>
        </w:rPr>
        <w:t xml:space="preserve"> </w:t>
      </w:r>
      <w:r w:rsidRPr="00973DA6">
        <w:rPr>
          <w:rFonts w:ascii="GHEA Grapalat" w:hAnsi="GHEA Grapalat"/>
          <w:sz w:val="18"/>
          <w:szCs w:val="18"/>
          <w:lang w:val="en-US"/>
        </w:rPr>
        <w:t>համարում</w:t>
      </w:r>
      <w:r w:rsidRPr="007B7AF2">
        <w:rPr>
          <w:rFonts w:ascii="GHEA Grapalat" w:hAnsi="GHEA Grapalat"/>
          <w:sz w:val="18"/>
          <w:szCs w:val="18"/>
        </w:rPr>
        <w:t xml:space="preserve"> </w:t>
      </w:r>
      <w:r w:rsidRPr="00973DA6">
        <w:rPr>
          <w:rFonts w:ascii="GHEA Grapalat" w:hAnsi="GHEA Grapalat"/>
          <w:sz w:val="18"/>
          <w:szCs w:val="18"/>
          <w:lang w:val="en-US"/>
        </w:rPr>
        <w:t>են</w:t>
      </w:r>
      <w:r w:rsidRPr="007B7AF2">
        <w:rPr>
          <w:rFonts w:ascii="GHEA Grapalat" w:hAnsi="GHEA Grapalat"/>
          <w:sz w:val="18"/>
          <w:szCs w:val="18"/>
        </w:rPr>
        <w:t xml:space="preserve"> «</w:t>
      </w:r>
      <w:r w:rsidRPr="00973DA6">
        <w:rPr>
          <w:rFonts w:ascii="GHEA Grapalat" w:hAnsi="GHEA Grapalat"/>
          <w:sz w:val="18"/>
          <w:szCs w:val="18"/>
          <w:lang w:val="en-US"/>
        </w:rPr>
        <w:t>տղամարդու</w:t>
      </w:r>
      <w:r w:rsidRPr="007B7AF2">
        <w:rPr>
          <w:rFonts w:ascii="GHEA Grapalat" w:hAnsi="GHEA Grapalat"/>
          <w:sz w:val="18"/>
          <w:szCs w:val="18"/>
        </w:rPr>
        <w:t xml:space="preserve"> </w:t>
      </w:r>
      <w:r w:rsidRPr="00973DA6">
        <w:rPr>
          <w:rFonts w:ascii="GHEA Grapalat" w:hAnsi="GHEA Grapalat"/>
          <w:sz w:val="18"/>
          <w:szCs w:val="18"/>
          <w:lang w:val="en-US"/>
        </w:rPr>
        <w:t>գերիշխանությամբ</w:t>
      </w:r>
      <w:r w:rsidRPr="007B7AF2">
        <w:rPr>
          <w:rFonts w:ascii="GHEA Grapalat" w:hAnsi="GHEA Grapalat"/>
          <w:sz w:val="18"/>
          <w:szCs w:val="18"/>
        </w:rPr>
        <w:t xml:space="preserve"> </w:t>
      </w:r>
      <w:r w:rsidRPr="00973DA6">
        <w:rPr>
          <w:rFonts w:ascii="GHEA Grapalat" w:hAnsi="GHEA Grapalat"/>
          <w:sz w:val="18"/>
          <w:szCs w:val="18"/>
          <w:lang w:val="en-US"/>
        </w:rPr>
        <w:t>հասարակությունում</w:t>
      </w:r>
      <w:r w:rsidRPr="007B7AF2">
        <w:rPr>
          <w:rFonts w:ascii="GHEA Grapalat" w:hAnsi="GHEA Grapalat"/>
          <w:sz w:val="18"/>
          <w:szCs w:val="18"/>
        </w:rPr>
        <w:t xml:space="preserve"> </w:t>
      </w:r>
      <w:r w:rsidRPr="00973DA6">
        <w:rPr>
          <w:rFonts w:ascii="GHEA Grapalat" w:hAnsi="GHEA Grapalat"/>
          <w:sz w:val="18"/>
          <w:szCs w:val="18"/>
          <w:lang w:val="en-US"/>
        </w:rPr>
        <w:t>կնոջ</w:t>
      </w:r>
      <w:r w:rsidRPr="007B7AF2">
        <w:rPr>
          <w:rFonts w:ascii="GHEA Grapalat" w:hAnsi="GHEA Grapalat"/>
          <w:sz w:val="18"/>
          <w:szCs w:val="18"/>
        </w:rPr>
        <w:t xml:space="preserve"> </w:t>
      </w:r>
      <w:r w:rsidRPr="00973DA6">
        <w:rPr>
          <w:rFonts w:ascii="GHEA Grapalat" w:hAnsi="GHEA Grapalat"/>
          <w:sz w:val="18"/>
          <w:szCs w:val="18"/>
          <w:lang w:val="en-US"/>
        </w:rPr>
        <w:t>զբաղեցրած</w:t>
      </w:r>
      <w:r w:rsidRPr="007B7AF2">
        <w:rPr>
          <w:rFonts w:ascii="GHEA Grapalat" w:hAnsi="GHEA Grapalat"/>
          <w:sz w:val="18"/>
          <w:szCs w:val="18"/>
        </w:rPr>
        <w:t xml:space="preserve"> </w:t>
      </w:r>
      <w:r w:rsidRPr="00973DA6">
        <w:rPr>
          <w:rFonts w:ascii="GHEA Grapalat" w:hAnsi="GHEA Grapalat"/>
          <w:sz w:val="18"/>
          <w:szCs w:val="18"/>
          <w:lang w:val="en-US"/>
        </w:rPr>
        <w:t>ստորադաս</w:t>
      </w:r>
      <w:r w:rsidRPr="007B7AF2">
        <w:rPr>
          <w:rFonts w:ascii="GHEA Grapalat" w:hAnsi="GHEA Grapalat"/>
          <w:sz w:val="18"/>
          <w:szCs w:val="18"/>
        </w:rPr>
        <w:t xml:space="preserve"> </w:t>
      </w:r>
      <w:r w:rsidRPr="00973DA6">
        <w:rPr>
          <w:rFonts w:ascii="GHEA Grapalat" w:hAnsi="GHEA Grapalat"/>
          <w:sz w:val="18"/>
          <w:szCs w:val="18"/>
          <w:lang w:val="en-US"/>
        </w:rPr>
        <w:t>դիրքը</w:t>
      </w:r>
      <w:r w:rsidRPr="007B7AF2">
        <w:rPr>
          <w:rFonts w:ascii="GHEA Grapalat" w:hAnsi="GHEA Grapalat"/>
          <w:sz w:val="18"/>
          <w:szCs w:val="18"/>
        </w:rPr>
        <w:t>»</w:t>
      </w:r>
      <w:r w:rsidR="00D260B3">
        <w:rPr>
          <w:rStyle w:val="af7"/>
          <w:rFonts w:ascii="GHEA Grapalat" w:hAnsi="GHEA Grapalat"/>
          <w:sz w:val="18"/>
          <w:szCs w:val="18"/>
        </w:rPr>
        <w:footnoteReference w:id="11"/>
      </w:r>
      <w:r w:rsidRPr="007B7AF2">
        <w:rPr>
          <w:rFonts w:ascii="GHEA Grapalat" w:hAnsi="GHEA Grapalat"/>
          <w:sz w:val="18"/>
          <w:szCs w:val="18"/>
        </w:rPr>
        <w:t xml:space="preserve">, </w:t>
      </w:r>
      <w:r w:rsidR="00615896">
        <w:rPr>
          <w:rFonts w:ascii="GHEA Grapalat" w:hAnsi="GHEA Grapalat"/>
          <w:sz w:val="18"/>
          <w:szCs w:val="18"/>
        </w:rPr>
        <w:t>որ</w:t>
      </w:r>
      <w:r w:rsidRPr="00973DA6">
        <w:rPr>
          <w:rFonts w:ascii="GHEA Grapalat" w:hAnsi="GHEA Grapalat"/>
          <w:sz w:val="18"/>
          <w:szCs w:val="18"/>
          <w:lang w:val="en-US"/>
        </w:rPr>
        <w:t>ն</w:t>
      </w:r>
      <w:r w:rsidRPr="007B7AF2">
        <w:rPr>
          <w:rFonts w:ascii="GHEA Grapalat" w:hAnsi="GHEA Grapalat"/>
          <w:sz w:val="18"/>
          <w:szCs w:val="18"/>
        </w:rPr>
        <w:t xml:space="preserve"> </w:t>
      </w:r>
      <w:r w:rsidRPr="00973DA6">
        <w:rPr>
          <w:rFonts w:ascii="GHEA Grapalat" w:hAnsi="GHEA Grapalat"/>
          <w:sz w:val="18"/>
          <w:szCs w:val="18"/>
          <w:lang w:val="en-US"/>
        </w:rPr>
        <w:t>առաջին</w:t>
      </w:r>
      <w:r w:rsidRPr="007B7AF2">
        <w:rPr>
          <w:rFonts w:ascii="GHEA Grapalat" w:hAnsi="GHEA Grapalat"/>
          <w:sz w:val="18"/>
          <w:szCs w:val="18"/>
        </w:rPr>
        <w:t xml:space="preserve"> </w:t>
      </w:r>
      <w:r w:rsidRPr="00973DA6">
        <w:rPr>
          <w:rFonts w:ascii="GHEA Grapalat" w:hAnsi="GHEA Grapalat"/>
          <w:sz w:val="18"/>
          <w:szCs w:val="18"/>
          <w:lang w:val="en-US"/>
        </w:rPr>
        <w:t>հայացքից</w:t>
      </w:r>
      <w:r w:rsidRPr="007B7AF2">
        <w:rPr>
          <w:rFonts w:ascii="GHEA Grapalat" w:hAnsi="GHEA Grapalat"/>
          <w:sz w:val="18"/>
          <w:szCs w:val="18"/>
        </w:rPr>
        <w:t xml:space="preserve"> </w:t>
      </w:r>
      <w:r w:rsidRPr="00973DA6">
        <w:rPr>
          <w:rFonts w:ascii="GHEA Grapalat" w:hAnsi="GHEA Grapalat"/>
          <w:sz w:val="18"/>
          <w:szCs w:val="18"/>
          <w:lang w:val="en-US"/>
        </w:rPr>
        <w:t>հակասում</w:t>
      </w:r>
      <w:r w:rsidRPr="007B7AF2">
        <w:rPr>
          <w:rFonts w:ascii="GHEA Grapalat" w:hAnsi="GHEA Grapalat"/>
          <w:sz w:val="18"/>
          <w:szCs w:val="18"/>
        </w:rPr>
        <w:t xml:space="preserve"> </w:t>
      </w:r>
      <w:r w:rsidRPr="00973DA6">
        <w:rPr>
          <w:rFonts w:ascii="GHEA Grapalat" w:hAnsi="GHEA Grapalat"/>
          <w:sz w:val="18"/>
          <w:szCs w:val="18"/>
          <w:lang w:val="en-US"/>
        </w:rPr>
        <w:t>է</w:t>
      </w:r>
      <w:r w:rsidRPr="007B7AF2">
        <w:rPr>
          <w:rFonts w:ascii="GHEA Grapalat" w:hAnsi="GHEA Grapalat"/>
          <w:sz w:val="18"/>
          <w:szCs w:val="18"/>
        </w:rPr>
        <w:t xml:space="preserve"> </w:t>
      </w:r>
      <w:r w:rsidRPr="00973DA6">
        <w:rPr>
          <w:rFonts w:ascii="GHEA Grapalat" w:hAnsi="GHEA Grapalat"/>
          <w:sz w:val="18"/>
          <w:szCs w:val="18"/>
          <w:lang w:val="en-US"/>
        </w:rPr>
        <w:t>հետազոտությունից</w:t>
      </w:r>
      <w:r w:rsidRPr="007B7AF2">
        <w:rPr>
          <w:rFonts w:ascii="GHEA Grapalat" w:hAnsi="GHEA Grapalat"/>
          <w:sz w:val="18"/>
          <w:szCs w:val="18"/>
        </w:rPr>
        <w:t xml:space="preserve"> </w:t>
      </w:r>
      <w:r w:rsidRPr="00973DA6">
        <w:rPr>
          <w:rFonts w:ascii="GHEA Grapalat" w:hAnsi="GHEA Grapalat"/>
          <w:sz w:val="18"/>
          <w:szCs w:val="18"/>
          <w:lang w:val="en-US"/>
        </w:rPr>
        <w:t>ստացված</w:t>
      </w:r>
      <w:r w:rsidRPr="007B7AF2">
        <w:rPr>
          <w:rFonts w:ascii="GHEA Grapalat" w:hAnsi="GHEA Grapalat"/>
          <w:sz w:val="18"/>
          <w:szCs w:val="18"/>
        </w:rPr>
        <w:t xml:space="preserve"> </w:t>
      </w:r>
      <w:r w:rsidRPr="00973DA6">
        <w:rPr>
          <w:rFonts w:ascii="GHEA Grapalat" w:hAnsi="GHEA Grapalat"/>
          <w:sz w:val="18"/>
          <w:szCs w:val="18"/>
          <w:lang w:val="en-US"/>
        </w:rPr>
        <w:t>այն</w:t>
      </w:r>
      <w:r w:rsidRPr="007B7AF2">
        <w:rPr>
          <w:rFonts w:ascii="GHEA Grapalat" w:hAnsi="GHEA Grapalat"/>
          <w:sz w:val="18"/>
          <w:szCs w:val="18"/>
        </w:rPr>
        <w:t xml:space="preserve"> </w:t>
      </w:r>
      <w:r w:rsidRPr="00973DA6">
        <w:rPr>
          <w:rFonts w:ascii="GHEA Grapalat" w:hAnsi="GHEA Grapalat"/>
          <w:sz w:val="18"/>
          <w:szCs w:val="18"/>
          <w:lang w:val="en-US"/>
        </w:rPr>
        <w:t>արդյունքին</w:t>
      </w:r>
      <w:r w:rsidRPr="007B7AF2">
        <w:rPr>
          <w:rFonts w:ascii="GHEA Grapalat" w:hAnsi="GHEA Grapalat"/>
          <w:sz w:val="18"/>
          <w:szCs w:val="18"/>
        </w:rPr>
        <w:t xml:space="preserve">, </w:t>
      </w:r>
      <w:r w:rsidRPr="00973DA6">
        <w:rPr>
          <w:rFonts w:ascii="GHEA Grapalat" w:hAnsi="GHEA Grapalat"/>
          <w:sz w:val="18"/>
          <w:szCs w:val="18"/>
          <w:lang w:val="en-US"/>
        </w:rPr>
        <w:t>որ</w:t>
      </w:r>
      <w:r w:rsidRPr="007B7AF2">
        <w:rPr>
          <w:rFonts w:ascii="GHEA Grapalat" w:hAnsi="GHEA Grapalat"/>
          <w:sz w:val="18"/>
          <w:szCs w:val="18"/>
        </w:rPr>
        <w:t xml:space="preserve"> </w:t>
      </w:r>
      <w:r w:rsidRPr="00973DA6">
        <w:rPr>
          <w:rFonts w:ascii="GHEA Grapalat" w:hAnsi="GHEA Grapalat"/>
          <w:sz w:val="18"/>
          <w:szCs w:val="18"/>
          <w:lang w:val="en-US"/>
        </w:rPr>
        <w:t>կին</w:t>
      </w:r>
      <w:r w:rsidRPr="007B7AF2">
        <w:rPr>
          <w:rFonts w:ascii="GHEA Grapalat" w:hAnsi="GHEA Grapalat"/>
          <w:sz w:val="18"/>
          <w:szCs w:val="18"/>
        </w:rPr>
        <w:t xml:space="preserve"> </w:t>
      </w:r>
      <w:r w:rsidRPr="00973DA6">
        <w:rPr>
          <w:rFonts w:ascii="GHEA Grapalat" w:hAnsi="GHEA Grapalat"/>
          <w:sz w:val="18"/>
          <w:szCs w:val="18"/>
          <w:lang w:val="en-US"/>
        </w:rPr>
        <w:t>պատգամավորներն</w:t>
      </w:r>
      <w:r w:rsidRPr="007B7AF2">
        <w:rPr>
          <w:rFonts w:ascii="GHEA Grapalat" w:hAnsi="GHEA Grapalat"/>
          <w:sz w:val="18"/>
          <w:szCs w:val="18"/>
        </w:rPr>
        <w:t xml:space="preserve"> </w:t>
      </w:r>
      <w:r w:rsidRPr="00973DA6">
        <w:rPr>
          <w:rFonts w:ascii="GHEA Grapalat" w:hAnsi="GHEA Grapalat"/>
          <w:sz w:val="18"/>
          <w:szCs w:val="18"/>
          <w:lang w:val="en-US"/>
        </w:rPr>
        <w:t>առավել</w:t>
      </w:r>
      <w:r w:rsidRPr="007B7AF2">
        <w:rPr>
          <w:rFonts w:ascii="GHEA Grapalat" w:hAnsi="GHEA Grapalat"/>
          <w:sz w:val="18"/>
          <w:szCs w:val="18"/>
        </w:rPr>
        <w:t xml:space="preserve"> </w:t>
      </w:r>
      <w:r w:rsidRPr="00973DA6">
        <w:rPr>
          <w:rFonts w:ascii="GHEA Grapalat" w:hAnsi="GHEA Grapalat"/>
          <w:sz w:val="18"/>
          <w:szCs w:val="18"/>
          <w:lang w:val="en-US"/>
        </w:rPr>
        <w:t>հաճախ</w:t>
      </w:r>
      <w:r w:rsidRPr="007B7AF2">
        <w:rPr>
          <w:rFonts w:ascii="GHEA Grapalat" w:hAnsi="GHEA Grapalat"/>
          <w:sz w:val="18"/>
          <w:szCs w:val="18"/>
        </w:rPr>
        <w:t xml:space="preserve"> </w:t>
      </w:r>
      <w:r w:rsidRPr="00973DA6">
        <w:rPr>
          <w:rFonts w:ascii="GHEA Grapalat" w:hAnsi="GHEA Grapalat"/>
          <w:sz w:val="18"/>
          <w:szCs w:val="18"/>
          <w:lang w:val="en-US"/>
        </w:rPr>
        <w:t>են</w:t>
      </w:r>
      <w:r w:rsidRPr="007B7AF2">
        <w:rPr>
          <w:rFonts w:ascii="GHEA Grapalat" w:hAnsi="GHEA Grapalat"/>
          <w:sz w:val="18"/>
          <w:szCs w:val="18"/>
        </w:rPr>
        <w:t xml:space="preserve"> </w:t>
      </w:r>
      <w:r w:rsidRPr="00973DA6">
        <w:rPr>
          <w:rFonts w:ascii="GHEA Grapalat" w:hAnsi="GHEA Grapalat"/>
          <w:sz w:val="18"/>
          <w:szCs w:val="18"/>
          <w:lang w:val="en-US"/>
        </w:rPr>
        <w:t>դիմում</w:t>
      </w:r>
      <w:r w:rsidRPr="007B7AF2">
        <w:rPr>
          <w:rFonts w:ascii="GHEA Grapalat" w:hAnsi="GHEA Grapalat"/>
          <w:sz w:val="18"/>
          <w:szCs w:val="18"/>
        </w:rPr>
        <w:t xml:space="preserve"> </w:t>
      </w:r>
      <w:r w:rsidRPr="00973DA6">
        <w:rPr>
          <w:rFonts w:ascii="GHEA Grapalat" w:hAnsi="GHEA Grapalat"/>
          <w:sz w:val="18"/>
          <w:szCs w:val="18"/>
          <w:lang w:val="en-US"/>
        </w:rPr>
        <w:t>գործընկերներին</w:t>
      </w:r>
      <w:r w:rsidRPr="007B7AF2">
        <w:rPr>
          <w:rFonts w:ascii="GHEA Grapalat" w:hAnsi="GHEA Grapalat"/>
          <w:sz w:val="18"/>
          <w:szCs w:val="18"/>
        </w:rPr>
        <w:t xml:space="preserve"> </w:t>
      </w:r>
      <w:r w:rsidRPr="00973DA6">
        <w:rPr>
          <w:rFonts w:ascii="GHEA Grapalat" w:hAnsi="GHEA Grapalat"/>
          <w:sz w:val="18"/>
          <w:szCs w:val="18"/>
          <w:lang w:val="en-US"/>
        </w:rPr>
        <w:t>լեզվական</w:t>
      </w:r>
      <w:r w:rsidRPr="007B7AF2">
        <w:rPr>
          <w:rFonts w:ascii="GHEA Grapalat" w:hAnsi="GHEA Grapalat"/>
          <w:sz w:val="18"/>
          <w:szCs w:val="18"/>
        </w:rPr>
        <w:t xml:space="preserve"> </w:t>
      </w:r>
      <w:r w:rsidRPr="00973DA6">
        <w:rPr>
          <w:rFonts w:ascii="GHEA Grapalat" w:hAnsi="GHEA Grapalat"/>
          <w:sz w:val="18"/>
          <w:szCs w:val="18"/>
          <w:lang w:val="en-US"/>
        </w:rPr>
        <w:lastRenderedPageBreak/>
        <w:t>արտակա</w:t>
      </w:r>
      <w:r w:rsidRPr="007B7AF2">
        <w:rPr>
          <w:rFonts w:ascii="GHEA Grapalat" w:hAnsi="GHEA Grapalat"/>
          <w:sz w:val="18"/>
          <w:szCs w:val="18"/>
        </w:rPr>
        <w:t xml:space="preserve"> </w:t>
      </w:r>
      <w:r w:rsidRPr="00973DA6">
        <w:rPr>
          <w:rFonts w:ascii="GHEA Grapalat" w:hAnsi="GHEA Grapalat"/>
          <w:sz w:val="18"/>
          <w:szCs w:val="18"/>
          <w:lang w:val="en-US"/>
        </w:rPr>
        <w:t>միջոցներով</w:t>
      </w:r>
      <w:r w:rsidRPr="007B7AF2">
        <w:rPr>
          <w:rFonts w:ascii="GHEA Grapalat" w:hAnsi="GHEA Grapalat"/>
          <w:sz w:val="18"/>
          <w:szCs w:val="18"/>
        </w:rPr>
        <w:t xml:space="preserve"> </w:t>
      </w:r>
      <w:r w:rsidRPr="00973DA6">
        <w:rPr>
          <w:rFonts w:ascii="GHEA Grapalat" w:hAnsi="GHEA Grapalat"/>
          <w:sz w:val="18"/>
          <w:szCs w:val="18"/>
          <w:lang w:val="en-US"/>
        </w:rPr>
        <w:t>լռեցնելու</w:t>
      </w:r>
      <w:r w:rsidRPr="007B7AF2">
        <w:rPr>
          <w:rFonts w:ascii="GHEA Grapalat" w:hAnsi="GHEA Grapalat"/>
          <w:sz w:val="18"/>
          <w:szCs w:val="18"/>
        </w:rPr>
        <w:t xml:space="preserve"> </w:t>
      </w:r>
      <w:r w:rsidRPr="00973DA6">
        <w:rPr>
          <w:rFonts w:ascii="GHEA Grapalat" w:hAnsi="GHEA Grapalat"/>
          <w:sz w:val="18"/>
          <w:szCs w:val="18"/>
          <w:lang w:val="en-US"/>
        </w:rPr>
        <w:t>կամ</w:t>
      </w:r>
      <w:r w:rsidRPr="007B7AF2">
        <w:rPr>
          <w:rFonts w:ascii="GHEA Grapalat" w:hAnsi="GHEA Grapalat"/>
          <w:sz w:val="18"/>
          <w:szCs w:val="18"/>
        </w:rPr>
        <w:t xml:space="preserve"> </w:t>
      </w:r>
      <w:r w:rsidRPr="00973DA6">
        <w:rPr>
          <w:rFonts w:ascii="GHEA Grapalat" w:hAnsi="GHEA Grapalat"/>
          <w:sz w:val="18"/>
          <w:szCs w:val="18"/>
          <w:lang w:val="en-US"/>
        </w:rPr>
        <w:t>նրանց</w:t>
      </w:r>
      <w:r w:rsidRPr="007B7AF2">
        <w:rPr>
          <w:rFonts w:ascii="GHEA Grapalat" w:hAnsi="GHEA Grapalat"/>
          <w:sz w:val="18"/>
          <w:szCs w:val="18"/>
        </w:rPr>
        <w:t xml:space="preserve"> </w:t>
      </w:r>
      <w:r w:rsidRPr="00973DA6">
        <w:rPr>
          <w:rFonts w:ascii="GHEA Grapalat" w:hAnsi="GHEA Grapalat"/>
          <w:sz w:val="18"/>
          <w:szCs w:val="18"/>
          <w:lang w:val="en-US"/>
        </w:rPr>
        <w:t>խոսքը</w:t>
      </w:r>
      <w:r w:rsidRPr="007B7AF2">
        <w:rPr>
          <w:rFonts w:ascii="GHEA Grapalat" w:hAnsi="GHEA Grapalat"/>
          <w:sz w:val="18"/>
          <w:szCs w:val="18"/>
        </w:rPr>
        <w:t xml:space="preserve"> </w:t>
      </w:r>
      <w:r w:rsidRPr="00973DA6">
        <w:rPr>
          <w:rFonts w:ascii="GHEA Grapalat" w:hAnsi="GHEA Grapalat"/>
          <w:sz w:val="18"/>
          <w:szCs w:val="18"/>
          <w:lang w:val="en-US"/>
        </w:rPr>
        <w:t>սահմանափակելու</w:t>
      </w:r>
      <w:r w:rsidRPr="007B7AF2">
        <w:rPr>
          <w:rFonts w:ascii="GHEA Grapalat" w:hAnsi="GHEA Grapalat"/>
          <w:sz w:val="18"/>
          <w:szCs w:val="18"/>
        </w:rPr>
        <w:t xml:space="preserve"> </w:t>
      </w:r>
      <w:r w:rsidRPr="00973DA6">
        <w:rPr>
          <w:rFonts w:ascii="GHEA Grapalat" w:hAnsi="GHEA Grapalat"/>
          <w:sz w:val="18"/>
          <w:szCs w:val="18"/>
          <w:lang w:val="en-US"/>
        </w:rPr>
        <w:t>մեթոդին</w:t>
      </w:r>
      <w:r w:rsidRPr="007B7AF2">
        <w:rPr>
          <w:rFonts w:ascii="GHEA Grapalat" w:hAnsi="GHEA Grapalat"/>
          <w:sz w:val="18"/>
          <w:szCs w:val="18"/>
        </w:rPr>
        <w:t xml:space="preserve">: </w:t>
      </w:r>
      <w:r w:rsidRPr="00973DA6">
        <w:rPr>
          <w:rFonts w:ascii="GHEA Grapalat" w:hAnsi="GHEA Grapalat"/>
          <w:sz w:val="18"/>
          <w:szCs w:val="18"/>
          <w:lang w:val="en-US"/>
        </w:rPr>
        <w:t>Սակայն</w:t>
      </w:r>
      <w:r w:rsidRPr="007B7AF2">
        <w:rPr>
          <w:rFonts w:ascii="GHEA Grapalat" w:hAnsi="GHEA Grapalat"/>
          <w:sz w:val="18"/>
          <w:szCs w:val="18"/>
        </w:rPr>
        <w:t xml:space="preserve">, </w:t>
      </w:r>
      <w:r w:rsidRPr="00973DA6">
        <w:rPr>
          <w:rFonts w:ascii="GHEA Grapalat" w:hAnsi="GHEA Grapalat"/>
          <w:sz w:val="18"/>
          <w:szCs w:val="18"/>
          <w:lang w:val="en-US"/>
        </w:rPr>
        <w:t>մեր</w:t>
      </w:r>
      <w:r w:rsidRPr="007B7AF2">
        <w:rPr>
          <w:rFonts w:ascii="GHEA Grapalat" w:hAnsi="GHEA Grapalat"/>
          <w:sz w:val="18"/>
          <w:szCs w:val="18"/>
        </w:rPr>
        <w:t xml:space="preserve"> </w:t>
      </w:r>
      <w:r w:rsidRPr="00973DA6">
        <w:rPr>
          <w:rFonts w:ascii="GHEA Grapalat" w:hAnsi="GHEA Grapalat"/>
          <w:sz w:val="18"/>
          <w:szCs w:val="18"/>
          <w:lang w:val="en-US"/>
        </w:rPr>
        <w:t>կարծիքով</w:t>
      </w:r>
      <w:r w:rsidR="00615896" w:rsidRPr="007B7AF2">
        <w:rPr>
          <w:rFonts w:ascii="GHEA Grapalat" w:hAnsi="GHEA Grapalat"/>
          <w:sz w:val="18"/>
          <w:szCs w:val="18"/>
        </w:rPr>
        <w:t>,</w:t>
      </w:r>
      <w:r w:rsidRPr="007B7AF2">
        <w:rPr>
          <w:rFonts w:ascii="GHEA Grapalat" w:hAnsi="GHEA Grapalat"/>
          <w:sz w:val="18"/>
          <w:szCs w:val="18"/>
        </w:rPr>
        <w:t xml:space="preserve"> </w:t>
      </w:r>
      <w:r w:rsidRPr="00973DA6">
        <w:rPr>
          <w:rFonts w:ascii="GHEA Grapalat" w:hAnsi="GHEA Grapalat"/>
          <w:sz w:val="18"/>
          <w:szCs w:val="18"/>
          <w:lang w:val="en-US"/>
        </w:rPr>
        <w:t>այս</w:t>
      </w:r>
      <w:r w:rsidRPr="007B7AF2">
        <w:rPr>
          <w:rFonts w:ascii="GHEA Grapalat" w:hAnsi="GHEA Grapalat"/>
          <w:sz w:val="18"/>
          <w:szCs w:val="18"/>
        </w:rPr>
        <w:t xml:space="preserve"> </w:t>
      </w:r>
      <w:r w:rsidRPr="00973DA6">
        <w:rPr>
          <w:rFonts w:ascii="GHEA Grapalat" w:hAnsi="GHEA Grapalat"/>
          <w:sz w:val="18"/>
          <w:szCs w:val="18"/>
          <w:lang w:val="en-US"/>
        </w:rPr>
        <w:t>հանգամանքը</w:t>
      </w:r>
      <w:r w:rsidRPr="007B7AF2">
        <w:rPr>
          <w:rFonts w:ascii="GHEA Grapalat" w:hAnsi="GHEA Grapalat"/>
          <w:sz w:val="18"/>
          <w:szCs w:val="18"/>
        </w:rPr>
        <w:t xml:space="preserve">, </w:t>
      </w:r>
      <w:r w:rsidRPr="00973DA6">
        <w:rPr>
          <w:rFonts w:ascii="GHEA Grapalat" w:hAnsi="GHEA Grapalat"/>
          <w:sz w:val="18"/>
          <w:szCs w:val="18"/>
          <w:lang w:val="en-US"/>
        </w:rPr>
        <w:t>ընդհակառակը</w:t>
      </w:r>
      <w:r w:rsidRPr="007B7AF2">
        <w:rPr>
          <w:rFonts w:ascii="GHEA Grapalat" w:hAnsi="GHEA Grapalat"/>
          <w:sz w:val="18"/>
          <w:szCs w:val="18"/>
        </w:rPr>
        <w:t xml:space="preserve">, </w:t>
      </w:r>
      <w:r w:rsidRPr="00973DA6">
        <w:rPr>
          <w:rFonts w:ascii="GHEA Grapalat" w:hAnsi="GHEA Grapalat"/>
          <w:sz w:val="18"/>
          <w:szCs w:val="18"/>
          <w:lang w:val="en-US"/>
        </w:rPr>
        <w:t>մեկ</w:t>
      </w:r>
      <w:r w:rsidRPr="007B7AF2">
        <w:rPr>
          <w:rFonts w:ascii="GHEA Grapalat" w:hAnsi="GHEA Grapalat"/>
          <w:sz w:val="18"/>
          <w:szCs w:val="18"/>
        </w:rPr>
        <w:t xml:space="preserve"> </w:t>
      </w:r>
      <w:r w:rsidRPr="00973DA6">
        <w:rPr>
          <w:rFonts w:ascii="GHEA Grapalat" w:hAnsi="GHEA Grapalat"/>
          <w:sz w:val="18"/>
          <w:szCs w:val="18"/>
          <w:lang w:val="en-US"/>
        </w:rPr>
        <w:t>անգամ</w:t>
      </w:r>
      <w:r w:rsidRPr="007B7AF2">
        <w:rPr>
          <w:rFonts w:ascii="GHEA Grapalat" w:hAnsi="GHEA Grapalat"/>
          <w:sz w:val="18"/>
          <w:szCs w:val="18"/>
        </w:rPr>
        <w:t xml:space="preserve"> </w:t>
      </w:r>
      <w:r w:rsidRPr="00973DA6">
        <w:rPr>
          <w:rFonts w:ascii="GHEA Grapalat" w:hAnsi="GHEA Grapalat"/>
          <w:sz w:val="18"/>
          <w:szCs w:val="18"/>
          <w:lang w:val="en-US"/>
        </w:rPr>
        <w:t>ևս</w:t>
      </w:r>
      <w:r w:rsidRPr="007B7AF2">
        <w:rPr>
          <w:rFonts w:ascii="GHEA Grapalat" w:hAnsi="GHEA Grapalat"/>
          <w:sz w:val="18"/>
          <w:szCs w:val="18"/>
        </w:rPr>
        <w:t xml:space="preserve"> </w:t>
      </w:r>
      <w:r w:rsidRPr="00973DA6">
        <w:rPr>
          <w:rFonts w:ascii="GHEA Grapalat" w:hAnsi="GHEA Grapalat"/>
          <w:sz w:val="18"/>
          <w:szCs w:val="18"/>
          <w:lang w:val="en-US"/>
        </w:rPr>
        <w:t>վկայում</w:t>
      </w:r>
      <w:r w:rsidRPr="007B7AF2">
        <w:rPr>
          <w:rFonts w:ascii="GHEA Grapalat" w:hAnsi="GHEA Grapalat"/>
          <w:sz w:val="18"/>
          <w:szCs w:val="18"/>
        </w:rPr>
        <w:t xml:space="preserve"> </w:t>
      </w:r>
      <w:r w:rsidRPr="00973DA6">
        <w:rPr>
          <w:rFonts w:ascii="GHEA Grapalat" w:hAnsi="GHEA Grapalat"/>
          <w:sz w:val="18"/>
          <w:szCs w:val="18"/>
          <w:lang w:val="en-US"/>
        </w:rPr>
        <w:t>է</w:t>
      </w:r>
      <w:r w:rsidRPr="007B7AF2">
        <w:rPr>
          <w:rFonts w:ascii="GHEA Grapalat" w:hAnsi="GHEA Grapalat"/>
          <w:sz w:val="18"/>
          <w:szCs w:val="18"/>
        </w:rPr>
        <w:t xml:space="preserve">, </w:t>
      </w:r>
      <w:r w:rsidRPr="00973DA6">
        <w:rPr>
          <w:rFonts w:ascii="GHEA Grapalat" w:hAnsi="GHEA Grapalat"/>
          <w:sz w:val="18"/>
          <w:szCs w:val="18"/>
          <w:lang w:val="en-US"/>
        </w:rPr>
        <w:t>որ</w:t>
      </w:r>
      <w:r w:rsidRPr="007B7AF2">
        <w:rPr>
          <w:rFonts w:ascii="GHEA Grapalat" w:hAnsi="GHEA Grapalat"/>
          <w:sz w:val="18"/>
          <w:szCs w:val="18"/>
        </w:rPr>
        <w:t xml:space="preserve"> </w:t>
      </w:r>
      <w:r w:rsidRPr="00973DA6">
        <w:rPr>
          <w:rFonts w:ascii="GHEA Grapalat" w:hAnsi="GHEA Grapalat"/>
          <w:sz w:val="18"/>
          <w:szCs w:val="18"/>
          <w:lang w:val="en-US"/>
        </w:rPr>
        <w:t>կանայք</w:t>
      </w:r>
      <w:r w:rsidRPr="007B7AF2">
        <w:rPr>
          <w:rFonts w:ascii="GHEA Grapalat" w:hAnsi="GHEA Grapalat"/>
          <w:sz w:val="18"/>
          <w:szCs w:val="18"/>
        </w:rPr>
        <w:t xml:space="preserve"> </w:t>
      </w:r>
      <w:r w:rsidRPr="00973DA6">
        <w:rPr>
          <w:rFonts w:ascii="GHEA Grapalat" w:hAnsi="GHEA Grapalat"/>
          <w:sz w:val="18"/>
          <w:szCs w:val="18"/>
          <w:lang w:val="en-US"/>
        </w:rPr>
        <w:t>այդ</w:t>
      </w:r>
      <w:r w:rsidRPr="007B7AF2">
        <w:rPr>
          <w:rFonts w:ascii="GHEA Grapalat" w:hAnsi="GHEA Grapalat"/>
          <w:sz w:val="18"/>
          <w:szCs w:val="18"/>
        </w:rPr>
        <w:t xml:space="preserve"> </w:t>
      </w:r>
      <w:r w:rsidRPr="00973DA6">
        <w:rPr>
          <w:rFonts w:ascii="GHEA Grapalat" w:hAnsi="GHEA Grapalat"/>
          <w:sz w:val="18"/>
          <w:szCs w:val="18"/>
          <w:lang w:val="en-US"/>
        </w:rPr>
        <w:t>կերպ</w:t>
      </w:r>
      <w:r w:rsidRPr="007B7AF2">
        <w:rPr>
          <w:rFonts w:ascii="GHEA Grapalat" w:hAnsi="GHEA Grapalat"/>
          <w:sz w:val="18"/>
          <w:szCs w:val="18"/>
        </w:rPr>
        <w:t xml:space="preserve"> </w:t>
      </w:r>
      <w:r w:rsidRPr="00973DA6">
        <w:rPr>
          <w:rFonts w:ascii="GHEA Grapalat" w:hAnsi="GHEA Grapalat"/>
          <w:sz w:val="18"/>
          <w:szCs w:val="18"/>
          <w:lang w:val="en-US"/>
        </w:rPr>
        <w:t>փորձում</w:t>
      </w:r>
      <w:r w:rsidRPr="007B7AF2">
        <w:rPr>
          <w:rFonts w:ascii="GHEA Grapalat" w:hAnsi="GHEA Grapalat"/>
          <w:sz w:val="18"/>
          <w:szCs w:val="18"/>
        </w:rPr>
        <w:t xml:space="preserve"> </w:t>
      </w:r>
      <w:r w:rsidRPr="00973DA6">
        <w:rPr>
          <w:rFonts w:ascii="GHEA Grapalat" w:hAnsi="GHEA Grapalat"/>
          <w:sz w:val="18"/>
          <w:szCs w:val="18"/>
          <w:lang w:val="en-US"/>
        </w:rPr>
        <w:t>են</w:t>
      </w:r>
      <w:r w:rsidRPr="007B7AF2">
        <w:rPr>
          <w:rFonts w:ascii="GHEA Grapalat" w:hAnsi="GHEA Grapalat"/>
          <w:sz w:val="18"/>
          <w:szCs w:val="18"/>
        </w:rPr>
        <w:t xml:space="preserve"> </w:t>
      </w:r>
      <w:r w:rsidRPr="00973DA6">
        <w:rPr>
          <w:rFonts w:ascii="GHEA Grapalat" w:hAnsi="GHEA Grapalat"/>
          <w:sz w:val="18"/>
          <w:szCs w:val="18"/>
          <w:lang w:val="en-US"/>
        </w:rPr>
        <w:t>հաղթահարել</w:t>
      </w:r>
      <w:r w:rsidRPr="007B7AF2">
        <w:rPr>
          <w:rFonts w:ascii="GHEA Grapalat" w:hAnsi="GHEA Grapalat"/>
          <w:sz w:val="18"/>
          <w:szCs w:val="18"/>
        </w:rPr>
        <w:t xml:space="preserve"> </w:t>
      </w:r>
      <w:r w:rsidRPr="00973DA6">
        <w:rPr>
          <w:rFonts w:ascii="GHEA Grapalat" w:hAnsi="GHEA Grapalat"/>
          <w:sz w:val="18"/>
          <w:szCs w:val="18"/>
          <w:lang w:val="en-US"/>
        </w:rPr>
        <w:t>հասարակությ</w:t>
      </w:r>
      <w:r w:rsidR="009A0B73">
        <w:rPr>
          <w:rFonts w:ascii="GHEA Grapalat" w:hAnsi="GHEA Grapalat"/>
          <w:sz w:val="18"/>
          <w:szCs w:val="18"/>
          <w:lang w:val="en-US"/>
        </w:rPr>
        <w:t>ան</w:t>
      </w:r>
      <w:r w:rsidR="009A0B73" w:rsidRPr="007B7AF2">
        <w:rPr>
          <w:rFonts w:ascii="GHEA Grapalat" w:hAnsi="GHEA Grapalat"/>
          <w:sz w:val="18"/>
          <w:szCs w:val="18"/>
        </w:rPr>
        <w:t xml:space="preserve"> </w:t>
      </w:r>
      <w:r w:rsidR="009A0B73">
        <w:rPr>
          <w:rFonts w:ascii="GHEA Grapalat" w:hAnsi="GHEA Grapalat"/>
          <w:sz w:val="18"/>
          <w:szCs w:val="18"/>
          <w:lang w:val="en-US"/>
        </w:rPr>
        <w:t>մեջ</w:t>
      </w:r>
      <w:r w:rsidRPr="007B7AF2">
        <w:rPr>
          <w:rFonts w:ascii="GHEA Grapalat" w:hAnsi="GHEA Grapalat"/>
          <w:sz w:val="18"/>
          <w:szCs w:val="18"/>
        </w:rPr>
        <w:t xml:space="preserve"> </w:t>
      </w:r>
      <w:r w:rsidRPr="00973DA6">
        <w:rPr>
          <w:rFonts w:ascii="GHEA Grapalat" w:hAnsi="GHEA Grapalat"/>
          <w:sz w:val="18"/>
          <w:szCs w:val="18"/>
          <w:lang w:val="en-US"/>
        </w:rPr>
        <w:t>վաղուց</w:t>
      </w:r>
      <w:r w:rsidRPr="007B7AF2">
        <w:rPr>
          <w:rFonts w:ascii="GHEA Grapalat" w:hAnsi="GHEA Grapalat"/>
          <w:sz w:val="18"/>
          <w:szCs w:val="18"/>
        </w:rPr>
        <w:t xml:space="preserve"> </w:t>
      </w:r>
      <w:r w:rsidRPr="00973DA6">
        <w:rPr>
          <w:rFonts w:ascii="GHEA Grapalat" w:hAnsi="GHEA Grapalat"/>
          <w:sz w:val="18"/>
          <w:szCs w:val="18"/>
          <w:lang w:val="en-US"/>
        </w:rPr>
        <w:t>ձևավորված</w:t>
      </w:r>
      <w:r w:rsidRPr="007B7AF2">
        <w:rPr>
          <w:rFonts w:ascii="GHEA Grapalat" w:hAnsi="GHEA Grapalat"/>
          <w:sz w:val="18"/>
          <w:szCs w:val="18"/>
        </w:rPr>
        <w:t xml:space="preserve"> </w:t>
      </w:r>
      <w:r w:rsidRPr="00973DA6">
        <w:rPr>
          <w:rFonts w:ascii="GHEA Grapalat" w:hAnsi="GHEA Grapalat"/>
          <w:sz w:val="18"/>
          <w:szCs w:val="18"/>
          <w:lang w:val="en-US"/>
        </w:rPr>
        <w:t>համապատասխան</w:t>
      </w:r>
      <w:r w:rsidRPr="007B7AF2">
        <w:rPr>
          <w:rFonts w:ascii="GHEA Grapalat" w:hAnsi="GHEA Grapalat"/>
          <w:sz w:val="18"/>
          <w:szCs w:val="18"/>
        </w:rPr>
        <w:t xml:space="preserve"> </w:t>
      </w:r>
      <w:r w:rsidRPr="00973DA6">
        <w:rPr>
          <w:rFonts w:ascii="GHEA Grapalat" w:hAnsi="GHEA Grapalat"/>
          <w:sz w:val="18"/>
          <w:szCs w:val="18"/>
          <w:lang w:val="en-US"/>
        </w:rPr>
        <w:t>կարծրատիպը</w:t>
      </w:r>
      <w:r w:rsidRPr="007B7AF2">
        <w:rPr>
          <w:rFonts w:ascii="GHEA Grapalat" w:hAnsi="GHEA Grapalat"/>
          <w:sz w:val="18"/>
          <w:szCs w:val="18"/>
        </w:rPr>
        <w:t>:</w:t>
      </w:r>
    </w:p>
    <w:p w:rsidR="0050272F" w:rsidRPr="007B7AF2" w:rsidRDefault="0050272F" w:rsidP="005546BC">
      <w:pPr>
        <w:spacing w:after="0" w:line="340" w:lineRule="exact"/>
        <w:ind w:firstLine="426"/>
        <w:jc w:val="both"/>
        <w:rPr>
          <w:rFonts w:ascii="GHEA Grapalat" w:hAnsi="GHEA Grapalat"/>
          <w:b/>
          <w:sz w:val="18"/>
          <w:szCs w:val="18"/>
        </w:rPr>
      </w:pPr>
      <w:r w:rsidRPr="0050272F">
        <w:rPr>
          <w:rFonts w:ascii="GHEA Grapalat" w:hAnsi="GHEA Grapalat"/>
          <w:b/>
          <w:sz w:val="18"/>
          <w:szCs w:val="18"/>
          <w:lang w:val="en-US"/>
        </w:rPr>
        <w:t>ԳԼՈՒԽ</w:t>
      </w:r>
      <w:r w:rsidR="000E7233" w:rsidRPr="007B7AF2">
        <w:rPr>
          <w:rFonts w:ascii="GHEA Grapalat" w:hAnsi="GHEA Grapalat"/>
          <w:b/>
          <w:sz w:val="18"/>
          <w:szCs w:val="18"/>
        </w:rPr>
        <w:t xml:space="preserve"> </w:t>
      </w:r>
      <w:r w:rsidR="000E7233">
        <w:rPr>
          <w:rFonts w:ascii="GHEA Grapalat" w:hAnsi="GHEA Grapalat"/>
          <w:b/>
          <w:sz w:val="18"/>
          <w:szCs w:val="18"/>
          <w:lang w:val="en-US"/>
        </w:rPr>
        <w:t>ԵՐՐՈՐԴ</w:t>
      </w:r>
      <w:r w:rsidRPr="007B7AF2">
        <w:rPr>
          <w:rFonts w:ascii="GHEA Grapalat" w:hAnsi="GHEA Grapalat"/>
          <w:b/>
          <w:sz w:val="18"/>
          <w:szCs w:val="18"/>
        </w:rPr>
        <w:t xml:space="preserve">. </w:t>
      </w:r>
      <w:r w:rsidRPr="0050272F">
        <w:rPr>
          <w:rFonts w:ascii="GHEA Grapalat" w:hAnsi="GHEA Grapalat"/>
          <w:b/>
          <w:sz w:val="18"/>
          <w:szCs w:val="18"/>
          <w:lang w:val="en-US"/>
        </w:rPr>
        <w:t>ԼՌԵԼՈՒ</w:t>
      </w:r>
      <w:r w:rsidRPr="007B7AF2">
        <w:rPr>
          <w:rFonts w:ascii="GHEA Grapalat" w:hAnsi="GHEA Grapalat"/>
          <w:b/>
          <w:sz w:val="18"/>
          <w:szCs w:val="18"/>
        </w:rPr>
        <w:t xml:space="preserve"> </w:t>
      </w:r>
      <w:r w:rsidRPr="0050272F">
        <w:rPr>
          <w:rFonts w:ascii="GHEA Grapalat" w:hAnsi="GHEA Grapalat"/>
          <w:b/>
          <w:sz w:val="18"/>
          <w:szCs w:val="18"/>
          <w:lang w:val="en-US"/>
        </w:rPr>
        <w:t>ԻՄԱՍՏԱՇԱՐԱՀՅՈՒՍԱԿԱՆ</w:t>
      </w:r>
      <w:r w:rsidRPr="007B7AF2">
        <w:rPr>
          <w:rFonts w:ascii="GHEA Grapalat" w:hAnsi="GHEA Grapalat"/>
          <w:b/>
          <w:sz w:val="18"/>
          <w:szCs w:val="18"/>
        </w:rPr>
        <w:t xml:space="preserve"> </w:t>
      </w:r>
      <w:r w:rsidRPr="0050272F">
        <w:rPr>
          <w:rFonts w:ascii="GHEA Grapalat" w:hAnsi="GHEA Grapalat"/>
          <w:b/>
          <w:sz w:val="18"/>
          <w:szCs w:val="18"/>
          <w:lang w:val="en-US"/>
        </w:rPr>
        <w:t>ԵՎ</w:t>
      </w:r>
      <w:r w:rsidRPr="007B7AF2">
        <w:rPr>
          <w:rFonts w:ascii="GHEA Grapalat" w:hAnsi="GHEA Grapalat"/>
          <w:b/>
          <w:sz w:val="18"/>
          <w:szCs w:val="18"/>
        </w:rPr>
        <w:t xml:space="preserve"> </w:t>
      </w:r>
      <w:r w:rsidRPr="0050272F">
        <w:rPr>
          <w:rFonts w:ascii="GHEA Grapalat" w:hAnsi="GHEA Grapalat"/>
          <w:b/>
          <w:sz w:val="18"/>
          <w:szCs w:val="18"/>
          <w:lang w:val="en-US"/>
        </w:rPr>
        <w:t>ԼԵԶՎԱԳՈՐԾԱԲԱՆԱԿԱՆ</w:t>
      </w:r>
      <w:r w:rsidRPr="007B7AF2">
        <w:rPr>
          <w:rFonts w:ascii="GHEA Grapalat" w:hAnsi="GHEA Grapalat"/>
          <w:b/>
          <w:sz w:val="18"/>
          <w:szCs w:val="18"/>
        </w:rPr>
        <w:t xml:space="preserve"> </w:t>
      </w:r>
      <w:r w:rsidRPr="0050272F">
        <w:rPr>
          <w:rFonts w:ascii="GHEA Grapalat" w:hAnsi="GHEA Grapalat"/>
          <w:b/>
          <w:sz w:val="18"/>
          <w:szCs w:val="18"/>
          <w:lang w:val="en-US"/>
        </w:rPr>
        <w:t>ԴՐՍԵՎՈՐՄՆԵՐԸ</w:t>
      </w:r>
      <w:r w:rsidRPr="007B7AF2">
        <w:rPr>
          <w:rFonts w:ascii="GHEA Grapalat" w:hAnsi="GHEA Grapalat"/>
          <w:b/>
          <w:sz w:val="18"/>
          <w:szCs w:val="18"/>
        </w:rPr>
        <w:t xml:space="preserve"> </w:t>
      </w:r>
      <w:r w:rsidRPr="0050272F">
        <w:rPr>
          <w:rFonts w:ascii="GHEA Grapalat" w:hAnsi="GHEA Grapalat"/>
          <w:b/>
          <w:sz w:val="18"/>
          <w:szCs w:val="18"/>
          <w:lang w:val="en-US"/>
        </w:rPr>
        <w:t>ՔԱՂԱՔԱԿԱՆ</w:t>
      </w:r>
      <w:r w:rsidRPr="007B7AF2">
        <w:rPr>
          <w:rFonts w:ascii="GHEA Grapalat" w:hAnsi="GHEA Grapalat"/>
          <w:b/>
          <w:sz w:val="18"/>
          <w:szCs w:val="18"/>
        </w:rPr>
        <w:t xml:space="preserve"> </w:t>
      </w:r>
      <w:r w:rsidRPr="0050272F">
        <w:rPr>
          <w:rFonts w:ascii="GHEA Grapalat" w:hAnsi="GHEA Grapalat"/>
          <w:b/>
          <w:sz w:val="18"/>
          <w:szCs w:val="18"/>
          <w:lang w:val="en-US"/>
        </w:rPr>
        <w:t>ԽՈՍՈՒՅԹՈՒՄ</w:t>
      </w:r>
      <w:r w:rsidR="007E1A20" w:rsidRPr="007B7AF2">
        <w:rPr>
          <w:rFonts w:ascii="GHEA Grapalat" w:hAnsi="GHEA Grapalat"/>
          <w:b/>
          <w:sz w:val="18"/>
          <w:szCs w:val="18"/>
        </w:rPr>
        <w:t xml:space="preserve"> </w:t>
      </w:r>
    </w:p>
    <w:p w:rsidR="00A24506" w:rsidRPr="007B7AF2" w:rsidRDefault="00615896" w:rsidP="005546BC">
      <w:pPr>
        <w:spacing w:after="0" w:line="340" w:lineRule="exact"/>
        <w:ind w:firstLine="426"/>
        <w:jc w:val="both"/>
        <w:rPr>
          <w:rFonts w:ascii="GHEA Grapalat" w:hAnsi="GHEA Grapalat"/>
          <w:sz w:val="18"/>
          <w:szCs w:val="18"/>
        </w:rPr>
      </w:pPr>
      <w:r>
        <w:rPr>
          <w:rFonts w:ascii="GHEA Grapalat" w:hAnsi="GHEA Grapalat"/>
          <w:sz w:val="18"/>
          <w:szCs w:val="18"/>
        </w:rPr>
        <w:t>Սույն</w:t>
      </w:r>
      <w:r w:rsidR="00657651" w:rsidRPr="007B7AF2">
        <w:rPr>
          <w:rFonts w:ascii="GHEA Grapalat" w:hAnsi="GHEA Grapalat"/>
          <w:sz w:val="18"/>
          <w:szCs w:val="18"/>
        </w:rPr>
        <w:t xml:space="preserve"> </w:t>
      </w:r>
      <w:r w:rsidR="00657651" w:rsidRPr="0050272F">
        <w:rPr>
          <w:rFonts w:ascii="GHEA Grapalat" w:hAnsi="GHEA Grapalat"/>
          <w:sz w:val="18"/>
          <w:szCs w:val="18"/>
          <w:lang w:val="en-US"/>
        </w:rPr>
        <w:t>գլխում</w:t>
      </w:r>
      <w:r w:rsidR="0050272F" w:rsidRPr="007B7AF2">
        <w:rPr>
          <w:rFonts w:ascii="GHEA Grapalat" w:hAnsi="GHEA Grapalat"/>
          <w:sz w:val="18"/>
          <w:szCs w:val="18"/>
        </w:rPr>
        <w:t xml:space="preserve">, </w:t>
      </w:r>
      <w:r w:rsidR="0050272F">
        <w:rPr>
          <w:rFonts w:ascii="GHEA Grapalat" w:hAnsi="GHEA Grapalat"/>
          <w:sz w:val="18"/>
          <w:szCs w:val="18"/>
          <w:lang w:val="en-US"/>
        </w:rPr>
        <w:t>որը</w:t>
      </w:r>
      <w:r w:rsidR="0050272F" w:rsidRPr="007B7AF2">
        <w:rPr>
          <w:rFonts w:ascii="GHEA Grapalat" w:hAnsi="GHEA Grapalat"/>
          <w:sz w:val="18"/>
          <w:szCs w:val="18"/>
        </w:rPr>
        <w:t xml:space="preserve"> </w:t>
      </w:r>
      <w:r w:rsidR="0050272F">
        <w:rPr>
          <w:rFonts w:ascii="GHEA Grapalat" w:hAnsi="GHEA Grapalat"/>
          <w:sz w:val="18"/>
          <w:szCs w:val="18"/>
          <w:lang w:val="en-US"/>
        </w:rPr>
        <w:t>կազմված</w:t>
      </w:r>
      <w:r w:rsidR="0050272F" w:rsidRPr="007B7AF2">
        <w:rPr>
          <w:rFonts w:ascii="GHEA Grapalat" w:hAnsi="GHEA Grapalat"/>
          <w:sz w:val="18"/>
          <w:szCs w:val="18"/>
        </w:rPr>
        <w:t xml:space="preserve"> </w:t>
      </w:r>
      <w:r w:rsidR="0050272F">
        <w:rPr>
          <w:rFonts w:ascii="GHEA Grapalat" w:hAnsi="GHEA Grapalat"/>
          <w:sz w:val="18"/>
          <w:szCs w:val="18"/>
          <w:lang w:val="en-US"/>
        </w:rPr>
        <w:t>է</w:t>
      </w:r>
      <w:r w:rsidR="0050272F" w:rsidRPr="007B7AF2">
        <w:rPr>
          <w:rFonts w:ascii="GHEA Grapalat" w:hAnsi="GHEA Grapalat"/>
          <w:sz w:val="18"/>
          <w:szCs w:val="18"/>
        </w:rPr>
        <w:t xml:space="preserve"> </w:t>
      </w:r>
      <w:r w:rsidR="0050272F">
        <w:rPr>
          <w:rFonts w:ascii="GHEA Grapalat" w:hAnsi="GHEA Grapalat"/>
          <w:sz w:val="18"/>
          <w:szCs w:val="18"/>
          <w:lang w:val="en-US"/>
        </w:rPr>
        <w:t>երեք</w:t>
      </w:r>
      <w:r w:rsidR="0050272F" w:rsidRPr="007B7AF2">
        <w:rPr>
          <w:rFonts w:ascii="GHEA Grapalat" w:hAnsi="GHEA Grapalat"/>
          <w:sz w:val="18"/>
          <w:szCs w:val="18"/>
        </w:rPr>
        <w:t xml:space="preserve"> </w:t>
      </w:r>
      <w:r w:rsidR="00FF1064">
        <w:rPr>
          <w:rFonts w:ascii="GHEA Grapalat" w:hAnsi="GHEA Grapalat"/>
          <w:sz w:val="18"/>
          <w:szCs w:val="18"/>
        </w:rPr>
        <w:t>ենթագլուխ</w:t>
      </w:r>
      <w:r w:rsidR="0050272F">
        <w:rPr>
          <w:rFonts w:ascii="GHEA Grapalat" w:hAnsi="GHEA Grapalat"/>
          <w:sz w:val="18"/>
          <w:szCs w:val="18"/>
          <w:lang w:val="en-US"/>
        </w:rPr>
        <w:t>ներից</w:t>
      </w:r>
      <w:r w:rsidR="0050272F" w:rsidRPr="007B7AF2">
        <w:rPr>
          <w:rFonts w:ascii="GHEA Grapalat" w:hAnsi="GHEA Grapalat"/>
          <w:sz w:val="18"/>
          <w:szCs w:val="18"/>
        </w:rPr>
        <w:t xml:space="preserve"> (</w:t>
      </w:r>
      <w:r w:rsidR="00FF1064" w:rsidRPr="007B7AF2">
        <w:rPr>
          <w:rFonts w:ascii="GHEA Grapalat" w:hAnsi="GHEA Grapalat"/>
          <w:sz w:val="18"/>
          <w:szCs w:val="18"/>
        </w:rPr>
        <w:t>«</w:t>
      </w:r>
      <w:r w:rsidR="00A24506" w:rsidRPr="00A24506">
        <w:rPr>
          <w:rFonts w:ascii="GHEA Grapalat" w:hAnsi="GHEA Grapalat"/>
          <w:sz w:val="18"/>
          <w:szCs w:val="18"/>
          <w:lang w:val="en-US"/>
        </w:rPr>
        <w:t>Ստորոգական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բաղադրիչների</w:t>
      </w:r>
      <w:r w:rsidR="00A24506" w:rsidRPr="007B7AF2">
        <w:rPr>
          <w:rFonts w:ascii="GHEA Grapalat" w:hAnsi="GHEA Grapalat"/>
          <w:sz w:val="18"/>
          <w:szCs w:val="18"/>
        </w:rPr>
        <w:t xml:space="preserve"> </w:t>
      </w:r>
      <w:r w:rsidR="00A24506">
        <w:rPr>
          <w:rFonts w:ascii="GHEA Grapalat" w:hAnsi="GHEA Grapalat"/>
          <w:sz w:val="18"/>
          <w:szCs w:val="18"/>
          <w:lang w:val="en-US"/>
        </w:rPr>
        <w:t>վերլուծությունը</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որպես</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ծածկասույթների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իմաստաբանական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բացորոշման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միջոց</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քաղաքական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խոսույթում</w:t>
      </w:r>
      <w:r w:rsidR="00FF1064" w:rsidRPr="007B7AF2">
        <w:rPr>
          <w:rFonts w:ascii="GHEA Grapalat" w:hAnsi="GHEA Grapalat"/>
          <w:sz w:val="18"/>
          <w:szCs w:val="18"/>
        </w:rPr>
        <w:t>»</w:t>
      </w:r>
      <w:r w:rsidR="00A24506" w:rsidRPr="007B7AF2">
        <w:rPr>
          <w:rFonts w:ascii="GHEA Grapalat" w:hAnsi="GHEA Grapalat"/>
          <w:sz w:val="18"/>
          <w:szCs w:val="18"/>
        </w:rPr>
        <w:t xml:space="preserve">, </w:t>
      </w:r>
      <w:r w:rsidR="00FF1064" w:rsidRPr="007B7AF2">
        <w:rPr>
          <w:rFonts w:ascii="GHEA Grapalat" w:hAnsi="GHEA Grapalat"/>
          <w:sz w:val="18"/>
          <w:szCs w:val="18"/>
        </w:rPr>
        <w:t>«</w:t>
      </w:r>
      <w:r w:rsidR="00A24506" w:rsidRPr="00A24506">
        <w:rPr>
          <w:rFonts w:ascii="GHEA Grapalat" w:hAnsi="GHEA Grapalat"/>
          <w:sz w:val="18"/>
          <w:szCs w:val="18"/>
          <w:lang w:val="en-US"/>
        </w:rPr>
        <w:t>Լռելու</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շարահյուսական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միջոցները</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Բ</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Օբամայի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ապրիլքսանչորսյան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ուղերձներում</w:t>
      </w:r>
      <w:r w:rsidR="00FF1064" w:rsidRPr="007B7AF2">
        <w:rPr>
          <w:rFonts w:ascii="GHEA Grapalat" w:hAnsi="GHEA Grapalat"/>
          <w:sz w:val="18"/>
          <w:szCs w:val="18"/>
        </w:rPr>
        <w:t>»</w:t>
      </w:r>
      <w:r w:rsidR="00A24506" w:rsidRPr="007B7AF2">
        <w:rPr>
          <w:rFonts w:ascii="GHEA Grapalat" w:hAnsi="GHEA Grapalat"/>
          <w:sz w:val="18"/>
          <w:szCs w:val="18"/>
        </w:rPr>
        <w:t xml:space="preserve">, </w:t>
      </w:r>
      <w:r w:rsidR="00FF1064" w:rsidRPr="007B7AF2">
        <w:rPr>
          <w:rFonts w:ascii="GHEA Grapalat" w:hAnsi="GHEA Grapalat"/>
          <w:sz w:val="18"/>
          <w:szCs w:val="18"/>
        </w:rPr>
        <w:t>«</w:t>
      </w:r>
      <w:r w:rsidR="00A24506" w:rsidRPr="00A24506">
        <w:rPr>
          <w:rFonts w:ascii="GHEA Grapalat" w:hAnsi="GHEA Grapalat"/>
          <w:sz w:val="18"/>
          <w:szCs w:val="18"/>
          <w:lang w:val="en-US"/>
        </w:rPr>
        <w:t>Բ</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Օբամայի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ապրիլյան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ուղերձներում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լռության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լեզվագործաբանական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վերլուծություն</w:t>
      </w:r>
      <w:r w:rsidRPr="007B7AF2">
        <w:rPr>
          <w:rFonts w:ascii="GHEA Grapalat" w:hAnsi="GHEA Grapalat"/>
          <w:sz w:val="18"/>
          <w:szCs w:val="18"/>
        </w:rPr>
        <w:t>»</w:t>
      </w:r>
      <w:r w:rsidR="0050272F" w:rsidRPr="007B7AF2">
        <w:rPr>
          <w:rFonts w:ascii="GHEA Grapalat" w:hAnsi="GHEA Grapalat"/>
          <w:sz w:val="18"/>
          <w:szCs w:val="18"/>
        </w:rPr>
        <w:t>)</w:t>
      </w:r>
      <w:r w:rsidR="00A24506" w:rsidRPr="007B7AF2">
        <w:rPr>
          <w:rFonts w:ascii="GHEA Grapalat" w:hAnsi="GHEA Grapalat"/>
          <w:sz w:val="18"/>
          <w:szCs w:val="18"/>
        </w:rPr>
        <w:t>,</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անդրադարձ</w:t>
      </w:r>
      <w:r w:rsidR="00657651" w:rsidRPr="007B7AF2">
        <w:rPr>
          <w:rFonts w:ascii="GHEA Grapalat" w:hAnsi="GHEA Grapalat"/>
          <w:sz w:val="18"/>
          <w:szCs w:val="18"/>
        </w:rPr>
        <w:t xml:space="preserve"> </w:t>
      </w:r>
      <w:r w:rsidR="00657651" w:rsidRPr="00DE536B">
        <w:rPr>
          <w:rFonts w:ascii="GHEA Grapalat" w:hAnsi="GHEA Grapalat"/>
          <w:sz w:val="18"/>
          <w:szCs w:val="18"/>
        </w:rPr>
        <w:t>է</w:t>
      </w:r>
      <w:r w:rsidR="00657651" w:rsidRPr="007B7AF2">
        <w:rPr>
          <w:rFonts w:ascii="GHEA Grapalat" w:hAnsi="GHEA Grapalat"/>
          <w:sz w:val="18"/>
          <w:szCs w:val="18"/>
        </w:rPr>
        <w:t xml:space="preserve"> </w:t>
      </w:r>
      <w:r w:rsidR="00657651" w:rsidRPr="00DE536B">
        <w:rPr>
          <w:rFonts w:ascii="GHEA Grapalat" w:hAnsi="GHEA Grapalat"/>
          <w:sz w:val="18"/>
          <w:szCs w:val="18"/>
        </w:rPr>
        <w:t>կատարվում</w:t>
      </w:r>
      <w:r w:rsidR="00657651" w:rsidRPr="007B7AF2">
        <w:rPr>
          <w:rFonts w:ascii="GHEA Grapalat" w:hAnsi="GHEA Grapalat"/>
          <w:sz w:val="18"/>
          <w:szCs w:val="18"/>
        </w:rPr>
        <w:t xml:space="preserve"> </w:t>
      </w:r>
      <w:r w:rsidR="0050272F">
        <w:rPr>
          <w:rFonts w:ascii="GHEA Grapalat" w:hAnsi="GHEA Grapalat"/>
          <w:sz w:val="18"/>
          <w:szCs w:val="18"/>
          <w:lang w:val="en-US"/>
        </w:rPr>
        <w:t>լռելու</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իմաստաշարահյուսական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և</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լեզվագործաբանական</w:t>
      </w:r>
      <w:r w:rsidR="00657651" w:rsidRPr="007B7AF2">
        <w:rPr>
          <w:rFonts w:ascii="GHEA Grapalat" w:hAnsi="GHEA Grapalat"/>
          <w:sz w:val="18"/>
          <w:szCs w:val="18"/>
        </w:rPr>
        <w:t xml:space="preserve"> </w:t>
      </w:r>
      <w:r w:rsidR="00657651" w:rsidRPr="00DE536B">
        <w:rPr>
          <w:rFonts w:ascii="GHEA Grapalat" w:hAnsi="GHEA Grapalat"/>
          <w:sz w:val="18"/>
          <w:szCs w:val="18"/>
          <w:lang w:val="en-US"/>
        </w:rPr>
        <w:t>դրսևորման</w:t>
      </w:r>
      <w:r w:rsidR="00657651" w:rsidRPr="007B7AF2">
        <w:rPr>
          <w:rFonts w:ascii="GHEA Grapalat" w:hAnsi="GHEA Grapalat"/>
          <w:sz w:val="18"/>
          <w:szCs w:val="18"/>
        </w:rPr>
        <w:t xml:space="preserve"> </w:t>
      </w:r>
      <w:r w:rsidR="00930041">
        <w:rPr>
          <w:rFonts w:ascii="GHEA Grapalat" w:hAnsi="GHEA Grapalat"/>
          <w:sz w:val="18"/>
          <w:szCs w:val="18"/>
          <w:lang w:val="en-US"/>
        </w:rPr>
        <w:t>հնարավորությանը</w:t>
      </w:r>
      <w:r w:rsidR="00657651" w:rsidRPr="007B7AF2">
        <w:rPr>
          <w:rFonts w:ascii="GHEA Grapalat" w:hAnsi="GHEA Grapalat"/>
          <w:sz w:val="18"/>
          <w:szCs w:val="18"/>
        </w:rPr>
        <w:t>:</w:t>
      </w:r>
      <w:r w:rsidR="00A24506" w:rsidRPr="007B7AF2">
        <w:rPr>
          <w:rFonts w:ascii="GHEA Grapalat" w:hAnsi="GHEA Grapalat"/>
          <w:sz w:val="18"/>
          <w:szCs w:val="18"/>
        </w:rPr>
        <w:t xml:space="preserve"> </w:t>
      </w:r>
      <w:r w:rsidR="008D771E" w:rsidRPr="008D771E">
        <w:rPr>
          <w:rFonts w:ascii="GHEA Grapalat" w:hAnsi="GHEA Grapalat"/>
          <w:sz w:val="18"/>
          <w:szCs w:val="18"/>
          <w:lang w:val="en-US"/>
        </w:rPr>
        <w:t>Լ</w:t>
      </w:r>
      <w:r w:rsidR="00A24506" w:rsidRPr="00A24506">
        <w:rPr>
          <w:rFonts w:ascii="GHEA Grapalat" w:hAnsi="GHEA Grapalat"/>
          <w:sz w:val="18"/>
          <w:szCs w:val="18"/>
          <w:lang w:val="en-US"/>
        </w:rPr>
        <w:t>ռությունը</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դիտարկ</w:t>
      </w:r>
      <w:r w:rsidR="000E7233">
        <w:rPr>
          <w:rFonts w:ascii="GHEA Grapalat" w:hAnsi="GHEA Grapalat"/>
          <w:sz w:val="18"/>
          <w:szCs w:val="18"/>
          <w:lang w:val="en-US"/>
        </w:rPr>
        <w:t>վ</w:t>
      </w:r>
      <w:r w:rsidR="00A24506" w:rsidRPr="00A24506">
        <w:rPr>
          <w:rFonts w:ascii="GHEA Grapalat" w:hAnsi="GHEA Grapalat"/>
          <w:sz w:val="18"/>
          <w:szCs w:val="18"/>
          <w:lang w:val="en-US"/>
        </w:rPr>
        <w:t>ում</w:t>
      </w:r>
      <w:r w:rsidR="000D3C08" w:rsidRPr="007B7AF2">
        <w:rPr>
          <w:rFonts w:ascii="GHEA Grapalat" w:hAnsi="GHEA Grapalat"/>
          <w:sz w:val="18"/>
          <w:szCs w:val="18"/>
        </w:rPr>
        <w:t xml:space="preserve"> </w:t>
      </w:r>
      <w:r w:rsidR="000E7233">
        <w:rPr>
          <w:rFonts w:ascii="GHEA Grapalat" w:hAnsi="GHEA Grapalat"/>
          <w:sz w:val="18"/>
          <w:szCs w:val="18"/>
          <w:lang w:val="en-US"/>
        </w:rPr>
        <w:t>է</w:t>
      </w:r>
      <w:r w:rsidR="000E7233" w:rsidRPr="007B7AF2">
        <w:rPr>
          <w:rFonts w:ascii="GHEA Grapalat" w:hAnsi="GHEA Grapalat"/>
          <w:sz w:val="18"/>
          <w:szCs w:val="18"/>
        </w:rPr>
        <w:t xml:space="preserve"> </w:t>
      </w:r>
      <w:r w:rsidR="000D3C08">
        <w:rPr>
          <w:rFonts w:ascii="GHEA Grapalat" w:hAnsi="GHEA Grapalat"/>
          <w:sz w:val="18"/>
          <w:szCs w:val="18"/>
          <w:lang w:val="en-US"/>
        </w:rPr>
        <w:t>ոչ</w:t>
      </w:r>
      <w:r w:rsidR="000D3C08" w:rsidRPr="007B7AF2">
        <w:rPr>
          <w:rFonts w:ascii="GHEA Grapalat" w:hAnsi="GHEA Grapalat"/>
          <w:sz w:val="18"/>
          <w:szCs w:val="18"/>
        </w:rPr>
        <w:t xml:space="preserve"> </w:t>
      </w:r>
      <w:r w:rsidR="000D3C08">
        <w:rPr>
          <w:rFonts w:ascii="GHEA Grapalat" w:hAnsi="GHEA Grapalat"/>
          <w:sz w:val="18"/>
          <w:szCs w:val="18"/>
          <w:lang w:val="en-US"/>
        </w:rPr>
        <w:t>թե</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որպես</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հաղորդակցային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նշան</w:t>
      </w:r>
      <w:r w:rsidR="000D3C08" w:rsidRPr="007B7AF2">
        <w:rPr>
          <w:rFonts w:ascii="GHEA Grapalat" w:hAnsi="GHEA Grapalat"/>
          <w:sz w:val="18"/>
          <w:szCs w:val="18"/>
        </w:rPr>
        <w:t xml:space="preserve">, </w:t>
      </w:r>
      <w:r w:rsidR="000D3C08">
        <w:rPr>
          <w:rFonts w:ascii="GHEA Grapalat" w:hAnsi="GHEA Grapalat"/>
          <w:sz w:val="18"/>
          <w:szCs w:val="18"/>
          <w:lang w:val="en-US"/>
        </w:rPr>
        <w:t>այլ</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պարզապես</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մի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երևույթ</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է</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որի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պարագայում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որոշակի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նախադրույթ</w:t>
      </w:r>
      <w:r w:rsidR="00A24506" w:rsidRPr="007B7AF2">
        <w:rPr>
          <w:rFonts w:ascii="GHEA Grapalat" w:hAnsi="GHEA Grapalat"/>
          <w:sz w:val="18"/>
          <w:szCs w:val="18"/>
        </w:rPr>
        <w:t xml:space="preserve"> </w:t>
      </w:r>
      <w:r w:rsidR="00FF1064" w:rsidRPr="007B7AF2">
        <w:rPr>
          <w:rFonts w:ascii="GHEA Grapalat" w:hAnsi="GHEA Grapalat"/>
          <w:sz w:val="18"/>
          <w:szCs w:val="18"/>
        </w:rPr>
        <w:t>(</w:t>
      </w:r>
      <w:r w:rsidR="00FF1064">
        <w:rPr>
          <w:rFonts w:ascii="GHEA Grapalat" w:hAnsi="GHEA Grapalat"/>
          <w:sz w:val="18"/>
          <w:szCs w:val="18"/>
          <w:lang w:val="en-US"/>
        </w:rPr>
        <w:t>պրոպոզիցիա</w:t>
      </w:r>
      <w:r w:rsidR="00FF1064" w:rsidRPr="007B7AF2">
        <w:rPr>
          <w:rFonts w:ascii="GHEA Grapalat" w:hAnsi="GHEA Grapalat"/>
          <w:sz w:val="18"/>
          <w:szCs w:val="18"/>
        </w:rPr>
        <w:t xml:space="preserve">) </w:t>
      </w:r>
      <w:r w:rsidR="00A24506" w:rsidRPr="00A24506">
        <w:rPr>
          <w:rFonts w:ascii="GHEA Grapalat" w:hAnsi="GHEA Grapalat"/>
          <w:sz w:val="18"/>
          <w:szCs w:val="18"/>
          <w:lang w:val="en-US"/>
        </w:rPr>
        <w:t>հաղորդակցային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գործընթացում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հնչյունային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կաղապար</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չի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ստանում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սակայն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հաղորդվում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կամ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թաքցվում</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է</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խոսքային</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այլ</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միավորների</w:t>
      </w:r>
      <w:r w:rsidR="00A24506" w:rsidRPr="007B7AF2">
        <w:rPr>
          <w:rFonts w:ascii="GHEA Grapalat" w:hAnsi="GHEA Grapalat"/>
          <w:sz w:val="18"/>
          <w:szCs w:val="18"/>
        </w:rPr>
        <w:t xml:space="preserve"> </w:t>
      </w:r>
      <w:r w:rsidR="00A24506" w:rsidRPr="00A24506">
        <w:rPr>
          <w:rFonts w:ascii="GHEA Grapalat" w:hAnsi="GHEA Grapalat"/>
          <w:sz w:val="18"/>
          <w:szCs w:val="18"/>
          <w:lang w:val="en-US"/>
        </w:rPr>
        <w:t>միջոցով</w:t>
      </w:r>
      <w:r w:rsidR="00A24506" w:rsidRPr="007B7AF2">
        <w:rPr>
          <w:rFonts w:ascii="GHEA Grapalat" w:hAnsi="GHEA Grapalat"/>
          <w:sz w:val="18"/>
          <w:szCs w:val="18"/>
        </w:rPr>
        <w:t>:</w:t>
      </w:r>
      <w:r w:rsidR="00657651" w:rsidRPr="007B7AF2">
        <w:rPr>
          <w:rFonts w:ascii="GHEA Grapalat" w:hAnsi="GHEA Grapalat"/>
          <w:sz w:val="18"/>
          <w:szCs w:val="18"/>
        </w:rPr>
        <w:t xml:space="preserve"> </w:t>
      </w:r>
    </w:p>
    <w:p w:rsidR="000D3C08" w:rsidRPr="007B7AF2" w:rsidRDefault="00657651" w:rsidP="005546BC">
      <w:pPr>
        <w:spacing w:after="0" w:line="340" w:lineRule="exact"/>
        <w:ind w:firstLine="426"/>
        <w:jc w:val="both"/>
        <w:rPr>
          <w:rFonts w:ascii="GHEA Grapalat" w:hAnsi="GHEA Grapalat"/>
          <w:sz w:val="18"/>
          <w:szCs w:val="18"/>
        </w:rPr>
      </w:pPr>
      <w:r w:rsidRPr="00DE536B">
        <w:rPr>
          <w:rFonts w:ascii="GHEA Grapalat" w:hAnsi="GHEA Grapalat"/>
          <w:sz w:val="18"/>
          <w:szCs w:val="18"/>
          <w:lang w:val="en-US"/>
        </w:rPr>
        <w:t>Հ</w:t>
      </w:r>
      <w:r w:rsidRPr="00DE536B">
        <w:rPr>
          <w:rFonts w:ascii="GHEA Grapalat" w:hAnsi="GHEA Grapalat"/>
          <w:sz w:val="18"/>
          <w:szCs w:val="18"/>
        </w:rPr>
        <w:t>ամադրելով</w:t>
      </w:r>
      <w:r w:rsidRPr="007B7AF2">
        <w:rPr>
          <w:rFonts w:ascii="GHEA Grapalat" w:hAnsi="GHEA Grapalat"/>
          <w:sz w:val="18"/>
          <w:szCs w:val="18"/>
        </w:rPr>
        <w:t xml:space="preserve"> </w:t>
      </w:r>
      <w:r w:rsidRPr="00DE536B">
        <w:rPr>
          <w:rFonts w:ascii="GHEA Grapalat" w:hAnsi="GHEA Grapalat"/>
          <w:sz w:val="18"/>
          <w:szCs w:val="18"/>
        </w:rPr>
        <w:t>Լ</w:t>
      </w:r>
      <w:r w:rsidRPr="007B7AF2">
        <w:rPr>
          <w:rFonts w:ascii="GHEA Grapalat" w:hAnsi="GHEA Grapalat"/>
          <w:sz w:val="18"/>
          <w:szCs w:val="18"/>
        </w:rPr>
        <w:t xml:space="preserve">. </w:t>
      </w:r>
      <w:r w:rsidRPr="00DE536B">
        <w:rPr>
          <w:rFonts w:ascii="GHEA Grapalat" w:hAnsi="GHEA Grapalat"/>
          <w:sz w:val="18"/>
          <w:szCs w:val="18"/>
        </w:rPr>
        <w:t>Վիտգենշտայնի</w:t>
      </w:r>
      <w:r w:rsidRPr="007B7AF2">
        <w:rPr>
          <w:rFonts w:ascii="GHEA Grapalat" w:hAnsi="GHEA Grapalat"/>
          <w:sz w:val="18"/>
          <w:szCs w:val="18"/>
        </w:rPr>
        <w:t xml:space="preserve">, </w:t>
      </w:r>
      <w:r w:rsidRPr="00DE536B">
        <w:rPr>
          <w:rFonts w:ascii="GHEA Grapalat" w:hAnsi="GHEA Grapalat"/>
          <w:sz w:val="18"/>
          <w:szCs w:val="18"/>
        </w:rPr>
        <w:t>Է</w:t>
      </w:r>
      <w:r w:rsidRPr="007B7AF2">
        <w:rPr>
          <w:rFonts w:ascii="GHEA Grapalat" w:hAnsi="GHEA Grapalat"/>
          <w:sz w:val="18"/>
          <w:szCs w:val="18"/>
        </w:rPr>
        <w:t xml:space="preserve">. </w:t>
      </w:r>
      <w:r w:rsidRPr="00DE536B">
        <w:rPr>
          <w:rFonts w:ascii="GHEA Grapalat" w:hAnsi="GHEA Grapalat"/>
          <w:sz w:val="18"/>
          <w:szCs w:val="18"/>
        </w:rPr>
        <w:t>Աթայանի</w:t>
      </w:r>
      <w:r w:rsidRPr="007B7AF2">
        <w:rPr>
          <w:rFonts w:ascii="GHEA Grapalat" w:hAnsi="GHEA Grapalat"/>
          <w:sz w:val="18"/>
          <w:szCs w:val="18"/>
        </w:rPr>
        <w:t xml:space="preserve">, </w:t>
      </w:r>
      <w:r w:rsidRPr="00DE536B">
        <w:rPr>
          <w:rFonts w:ascii="GHEA Grapalat" w:hAnsi="GHEA Grapalat"/>
          <w:sz w:val="18"/>
          <w:szCs w:val="18"/>
        </w:rPr>
        <w:t>Ջ</w:t>
      </w:r>
      <w:r w:rsidRPr="007B7AF2">
        <w:rPr>
          <w:rFonts w:ascii="GHEA Grapalat" w:hAnsi="GHEA Grapalat"/>
          <w:sz w:val="18"/>
          <w:szCs w:val="18"/>
        </w:rPr>
        <w:t xml:space="preserve">. </w:t>
      </w:r>
      <w:r w:rsidRPr="00DE536B">
        <w:rPr>
          <w:rFonts w:ascii="GHEA Grapalat" w:hAnsi="GHEA Grapalat"/>
          <w:sz w:val="18"/>
          <w:szCs w:val="18"/>
        </w:rPr>
        <w:t>Սըրլի</w:t>
      </w:r>
      <w:r w:rsidRPr="007B7AF2">
        <w:rPr>
          <w:rFonts w:ascii="GHEA Grapalat" w:hAnsi="GHEA Grapalat"/>
          <w:sz w:val="18"/>
          <w:szCs w:val="18"/>
        </w:rPr>
        <w:t xml:space="preserve"> </w:t>
      </w:r>
      <w:r w:rsidRPr="00DE536B">
        <w:rPr>
          <w:rFonts w:ascii="GHEA Grapalat" w:hAnsi="GHEA Grapalat"/>
          <w:sz w:val="18"/>
          <w:szCs w:val="18"/>
        </w:rPr>
        <w:t>և</w:t>
      </w:r>
      <w:r w:rsidRPr="007B7AF2">
        <w:rPr>
          <w:rFonts w:ascii="GHEA Grapalat" w:hAnsi="GHEA Grapalat"/>
          <w:sz w:val="18"/>
          <w:szCs w:val="18"/>
        </w:rPr>
        <w:t xml:space="preserve"> </w:t>
      </w:r>
      <w:r w:rsidRPr="00DE536B">
        <w:rPr>
          <w:rFonts w:ascii="GHEA Grapalat" w:hAnsi="GHEA Grapalat"/>
          <w:sz w:val="18"/>
          <w:szCs w:val="18"/>
        </w:rPr>
        <w:t>Ա</w:t>
      </w:r>
      <w:r w:rsidRPr="007B7AF2">
        <w:rPr>
          <w:rFonts w:ascii="GHEA Grapalat" w:hAnsi="GHEA Grapalat"/>
          <w:sz w:val="18"/>
          <w:szCs w:val="18"/>
        </w:rPr>
        <w:t xml:space="preserve">. </w:t>
      </w:r>
      <w:r w:rsidRPr="00DE536B">
        <w:rPr>
          <w:rFonts w:ascii="GHEA Grapalat" w:hAnsi="GHEA Grapalat"/>
          <w:sz w:val="18"/>
          <w:szCs w:val="18"/>
        </w:rPr>
        <w:t>Յավորսկու</w:t>
      </w:r>
      <w:r w:rsidRPr="007B7AF2">
        <w:rPr>
          <w:rFonts w:ascii="GHEA Grapalat" w:hAnsi="GHEA Grapalat"/>
          <w:sz w:val="18"/>
          <w:szCs w:val="18"/>
        </w:rPr>
        <w:t xml:space="preserve"> </w:t>
      </w:r>
      <w:r w:rsidRPr="00DE536B">
        <w:rPr>
          <w:rFonts w:ascii="GHEA Grapalat" w:hAnsi="GHEA Grapalat"/>
          <w:sz w:val="18"/>
          <w:szCs w:val="18"/>
        </w:rPr>
        <w:t>հայեցակետեր</w:t>
      </w:r>
      <w:r w:rsidRPr="00DE536B">
        <w:rPr>
          <w:rFonts w:ascii="GHEA Grapalat" w:hAnsi="GHEA Grapalat"/>
          <w:sz w:val="18"/>
          <w:szCs w:val="18"/>
          <w:lang w:val="en-US"/>
        </w:rPr>
        <w:t>ը՝</w:t>
      </w:r>
      <w:r w:rsidRPr="007B7AF2">
        <w:rPr>
          <w:rFonts w:ascii="GHEA Grapalat" w:hAnsi="GHEA Grapalat"/>
          <w:sz w:val="18"/>
          <w:szCs w:val="18"/>
        </w:rPr>
        <w:t xml:space="preserve"> </w:t>
      </w:r>
      <w:r w:rsidRPr="00DE536B">
        <w:rPr>
          <w:rFonts w:ascii="GHEA Grapalat" w:hAnsi="GHEA Grapalat"/>
          <w:sz w:val="18"/>
          <w:szCs w:val="18"/>
        </w:rPr>
        <w:t>փորձ</w:t>
      </w:r>
      <w:r w:rsidRPr="007B7AF2">
        <w:rPr>
          <w:rFonts w:ascii="GHEA Grapalat" w:hAnsi="GHEA Grapalat"/>
          <w:sz w:val="18"/>
          <w:szCs w:val="18"/>
        </w:rPr>
        <w:t xml:space="preserve"> </w:t>
      </w:r>
      <w:r w:rsidRPr="00DE536B">
        <w:rPr>
          <w:rFonts w:ascii="GHEA Grapalat" w:hAnsi="GHEA Grapalat"/>
          <w:sz w:val="18"/>
          <w:szCs w:val="18"/>
          <w:lang w:val="en-US"/>
        </w:rPr>
        <w:t>է</w:t>
      </w:r>
      <w:r w:rsidRPr="007B7AF2">
        <w:rPr>
          <w:rFonts w:ascii="GHEA Grapalat" w:hAnsi="GHEA Grapalat"/>
          <w:sz w:val="18"/>
          <w:szCs w:val="18"/>
        </w:rPr>
        <w:t xml:space="preserve"> </w:t>
      </w:r>
      <w:r w:rsidRPr="00DE536B">
        <w:rPr>
          <w:rFonts w:ascii="GHEA Grapalat" w:hAnsi="GHEA Grapalat"/>
          <w:sz w:val="18"/>
          <w:szCs w:val="18"/>
          <w:lang w:val="en-US"/>
        </w:rPr>
        <w:t>արվում</w:t>
      </w:r>
      <w:r w:rsidRPr="007B7AF2">
        <w:rPr>
          <w:rFonts w:ascii="GHEA Grapalat" w:hAnsi="GHEA Grapalat"/>
          <w:sz w:val="18"/>
          <w:szCs w:val="18"/>
        </w:rPr>
        <w:t xml:space="preserve"> </w:t>
      </w:r>
      <w:r w:rsidRPr="00DE536B">
        <w:rPr>
          <w:rFonts w:ascii="GHEA Grapalat" w:hAnsi="GHEA Grapalat"/>
          <w:sz w:val="18"/>
          <w:szCs w:val="18"/>
        </w:rPr>
        <w:t>իմաստի</w:t>
      </w:r>
      <w:r w:rsidRPr="007B7AF2">
        <w:rPr>
          <w:rFonts w:ascii="GHEA Grapalat" w:hAnsi="GHEA Grapalat"/>
          <w:sz w:val="18"/>
          <w:szCs w:val="18"/>
        </w:rPr>
        <w:t xml:space="preserve"> </w:t>
      </w:r>
      <w:r w:rsidRPr="00DE536B">
        <w:rPr>
          <w:rFonts w:ascii="GHEA Grapalat" w:hAnsi="GHEA Grapalat"/>
          <w:sz w:val="18"/>
          <w:szCs w:val="18"/>
        </w:rPr>
        <w:t>բաղադրիչային</w:t>
      </w:r>
      <w:r w:rsidRPr="007B7AF2">
        <w:rPr>
          <w:rFonts w:ascii="GHEA Grapalat" w:hAnsi="GHEA Grapalat"/>
          <w:sz w:val="18"/>
          <w:szCs w:val="18"/>
        </w:rPr>
        <w:t xml:space="preserve"> </w:t>
      </w:r>
      <w:r w:rsidRPr="00DE536B">
        <w:rPr>
          <w:rFonts w:ascii="GHEA Grapalat" w:hAnsi="GHEA Grapalat"/>
          <w:sz w:val="18"/>
          <w:szCs w:val="18"/>
        </w:rPr>
        <w:t>վերլուծության</w:t>
      </w:r>
      <w:r w:rsidRPr="007B7AF2">
        <w:rPr>
          <w:rFonts w:ascii="GHEA Grapalat" w:hAnsi="GHEA Grapalat"/>
          <w:sz w:val="18"/>
          <w:szCs w:val="18"/>
        </w:rPr>
        <w:t xml:space="preserve"> </w:t>
      </w:r>
      <w:r w:rsidRPr="00DE536B">
        <w:rPr>
          <w:rFonts w:ascii="GHEA Grapalat" w:hAnsi="GHEA Grapalat"/>
          <w:sz w:val="18"/>
          <w:szCs w:val="18"/>
          <w:lang w:val="en-US"/>
        </w:rPr>
        <w:t>համաբանությամբ</w:t>
      </w:r>
      <w:r w:rsidRPr="007B7AF2">
        <w:rPr>
          <w:rFonts w:ascii="GHEA Grapalat" w:hAnsi="GHEA Grapalat"/>
          <w:sz w:val="18"/>
          <w:szCs w:val="18"/>
        </w:rPr>
        <w:t xml:space="preserve"> </w:t>
      </w:r>
      <w:r w:rsidRPr="00DE536B">
        <w:rPr>
          <w:rFonts w:ascii="GHEA Grapalat" w:hAnsi="GHEA Grapalat"/>
          <w:sz w:val="18"/>
          <w:szCs w:val="18"/>
        </w:rPr>
        <w:t>առաջարկել</w:t>
      </w:r>
      <w:r w:rsidRPr="007B7AF2">
        <w:rPr>
          <w:rFonts w:ascii="GHEA Grapalat" w:hAnsi="GHEA Grapalat"/>
          <w:sz w:val="18"/>
          <w:szCs w:val="18"/>
        </w:rPr>
        <w:t xml:space="preserve"> </w:t>
      </w:r>
      <w:r w:rsidRPr="00DE536B">
        <w:rPr>
          <w:rFonts w:ascii="GHEA Grapalat" w:hAnsi="GHEA Grapalat"/>
          <w:sz w:val="18"/>
          <w:szCs w:val="18"/>
        </w:rPr>
        <w:t>ստորոգական</w:t>
      </w:r>
      <w:r w:rsidRPr="007B7AF2">
        <w:rPr>
          <w:rFonts w:ascii="GHEA Grapalat" w:hAnsi="GHEA Grapalat"/>
          <w:sz w:val="18"/>
          <w:szCs w:val="18"/>
        </w:rPr>
        <w:t xml:space="preserve"> </w:t>
      </w:r>
      <w:r w:rsidRPr="00DE536B">
        <w:rPr>
          <w:rFonts w:ascii="GHEA Grapalat" w:hAnsi="GHEA Grapalat"/>
          <w:sz w:val="18"/>
          <w:szCs w:val="18"/>
        </w:rPr>
        <w:t>բաղադրիչների</w:t>
      </w:r>
      <w:r w:rsidRPr="007B7AF2">
        <w:rPr>
          <w:rFonts w:ascii="GHEA Grapalat" w:hAnsi="GHEA Grapalat"/>
          <w:sz w:val="18"/>
          <w:szCs w:val="18"/>
        </w:rPr>
        <w:t xml:space="preserve"> </w:t>
      </w:r>
      <w:r w:rsidRPr="00DE536B">
        <w:rPr>
          <w:rFonts w:ascii="GHEA Grapalat" w:hAnsi="GHEA Grapalat"/>
          <w:sz w:val="18"/>
          <w:szCs w:val="18"/>
        </w:rPr>
        <w:t>վերլուծության</w:t>
      </w:r>
      <w:r w:rsidRPr="007B7AF2">
        <w:rPr>
          <w:rFonts w:ascii="GHEA Grapalat" w:hAnsi="GHEA Grapalat"/>
          <w:sz w:val="18"/>
          <w:szCs w:val="18"/>
        </w:rPr>
        <w:t xml:space="preserve"> </w:t>
      </w:r>
      <w:r w:rsidRPr="00DE536B">
        <w:rPr>
          <w:rFonts w:ascii="GHEA Grapalat" w:hAnsi="GHEA Grapalat"/>
          <w:sz w:val="18"/>
          <w:szCs w:val="18"/>
        </w:rPr>
        <w:t>մի</w:t>
      </w:r>
      <w:r w:rsidRPr="007B7AF2">
        <w:rPr>
          <w:rFonts w:ascii="GHEA Grapalat" w:hAnsi="GHEA Grapalat"/>
          <w:sz w:val="18"/>
          <w:szCs w:val="18"/>
        </w:rPr>
        <w:t xml:space="preserve"> </w:t>
      </w:r>
      <w:r w:rsidRPr="00DE536B">
        <w:rPr>
          <w:rFonts w:ascii="GHEA Grapalat" w:hAnsi="GHEA Grapalat"/>
          <w:sz w:val="18"/>
          <w:szCs w:val="18"/>
        </w:rPr>
        <w:t>մոտեցում</w:t>
      </w:r>
      <w:r w:rsidRPr="007B7AF2">
        <w:rPr>
          <w:rFonts w:ascii="GHEA Grapalat" w:hAnsi="GHEA Grapalat"/>
          <w:sz w:val="18"/>
          <w:szCs w:val="18"/>
        </w:rPr>
        <w:t xml:space="preserve">, </w:t>
      </w:r>
      <w:r w:rsidRPr="00DE536B">
        <w:rPr>
          <w:rFonts w:ascii="GHEA Grapalat" w:hAnsi="GHEA Grapalat"/>
          <w:sz w:val="18"/>
          <w:szCs w:val="18"/>
        </w:rPr>
        <w:t>որով</w:t>
      </w:r>
      <w:r w:rsidRPr="007B7AF2">
        <w:rPr>
          <w:rFonts w:ascii="GHEA Grapalat" w:hAnsi="GHEA Grapalat"/>
          <w:sz w:val="18"/>
          <w:szCs w:val="18"/>
        </w:rPr>
        <w:t xml:space="preserve"> </w:t>
      </w:r>
      <w:r w:rsidRPr="00DE536B">
        <w:rPr>
          <w:rFonts w:ascii="GHEA Grapalat" w:hAnsi="GHEA Grapalat"/>
          <w:sz w:val="18"/>
          <w:szCs w:val="18"/>
        </w:rPr>
        <w:t>ասույթը</w:t>
      </w:r>
      <w:r w:rsidRPr="007B7AF2">
        <w:rPr>
          <w:rFonts w:ascii="GHEA Grapalat" w:hAnsi="GHEA Grapalat"/>
          <w:sz w:val="18"/>
          <w:szCs w:val="18"/>
        </w:rPr>
        <w:t xml:space="preserve"> </w:t>
      </w:r>
      <w:r w:rsidRPr="00DE536B">
        <w:rPr>
          <w:rFonts w:ascii="GHEA Grapalat" w:hAnsi="GHEA Grapalat"/>
          <w:sz w:val="18"/>
          <w:szCs w:val="18"/>
        </w:rPr>
        <w:t>դիտարկվում</w:t>
      </w:r>
      <w:r w:rsidRPr="007B7AF2">
        <w:rPr>
          <w:rFonts w:ascii="GHEA Grapalat" w:hAnsi="GHEA Grapalat"/>
          <w:sz w:val="18"/>
          <w:szCs w:val="18"/>
        </w:rPr>
        <w:t xml:space="preserve"> </w:t>
      </w:r>
      <w:r w:rsidRPr="00DE536B">
        <w:rPr>
          <w:rFonts w:ascii="GHEA Grapalat" w:hAnsi="GHEA Grapalat"/>
          <w:sz w:val="18"/>
          <w:szCs w:val="18"/>
        </w:rPr>
        <w:t>է</w:t>
      </w:r>
      <w:r w:rsidRPr="007B7AF2">
        <w:rPr>
          <w:rFonts w:ascii="GHEA Grapalat" w:hAnsi="GHEA Grapalat"/>
          <w:sz w:val="18"/>
          <w:szCs w:val="18"/>
        </w:rPr>
        <w:t xml:space="preserve"> </w:t>
      </w:r>
      <w:r w:rsidRPr="00DE536B">
        <w:rPr>
          <w:rFonts w:ascii="GHEA Grapalat" w:hAnsi="GHEA Grapalat"/>
          <w:sz w:val="18"/>
          <w:szCs w:val="18"/>
        </w:rPr>
        <w:t>հաղորդակցային</w:t>
      </w:r>
      <w:r w:rsidRPr="007B7AF2">
        <w:rPr>
          <w:rFonts w:ascii="GHEA Grapalat" w:hAnsi="GHEA Grapalat"/>
          <w:sz w:val="18"/>
          <w:szCs w:val="18"/>
        </w:rPr>
        <w:t xml:space="preserve"> </w:t>
      </w:r>
      <w:r w:rsidRPr="00DE536B">
        <w:rPr>
          <w:rFonts w:ascii="GHEA Grapalat" w:hAnsi="GHEA Grapalat"/>
          <w:sz w:val="18"/>
          <w:szCs w:val="18"/>
        </w:rPr>
        <w:t>համապատասխան</w:t>
      </w:r>
      <w:r w:rsidRPr="007B7AF2">
        <w:rPr>
          <w:rFonts w:ascii="GHEA Grapalat" w:hAnsi="GHEA Grapalat"/>
          <w:sz w:val="18"/>
          <w:szCs w:val="18"/>
        </w:rPr>
        <w:t xml:space="preserve"> </w:t>
      </w:r>
      <w:r w:rsidRPr="00DE536B">
        <w:rPr>
          <w:rFonts w:ascii="GHEA Grapalat" w:hAnsi="GHEA Grapalat"/>
          <w:sz w:val="18"/>
          <w:szCs w:val="18"/>
        </w:rPr>
        <w:t>իրադրության</w:t>
      </w:r>
      <w:r w:rsidRPr="007B7AF2">
        <w:rPr>
          <w:rFonts w:ascii="GHEA Grapalat" w:hAnsi="GHEA Grapalat"/>
          <w:sz w:val="18"/>
          <w:szCs w:val="18"/>
        </w:rPr>
        <w:t xml:space="preserve"> </w:t>
      </w:r>
      <w:r w:rsidRPr="00DE536B">
        <w:rPr>
          <w:rFonts w:ascii="GHEA Grapalat" w:hAnsi="GHEA Grapalat"/>
          <w:sz w:val="18"/>
          <w:szCs w:val="18"/>
        </w:rPr>
        <w:t>հետ</w:t>
      </w:r>
      <w:r w:rsidRPr="007B7AF2">
        <w:rPr>
          <w:rFonts w:ascii="GHEA Grapalat" w:hAnsi="GHEA Grapalat"/>
          <w:sz w:val="18"/>
          <w:szCs w:val="18"/>
        </w:rPr>
        <w:t xml:space="preserve"> </w:t>
      </w:r>
      <w:r w:rsidRPr="00DE536B">
        <w:rPr>
          <w:rFonts w:ascii="GHEA Grapalat" w:hAnsi="GHEA Grapalat"/>
          <w:sz w:val="18"/>
          <w:szCs w:val="18"/>
        </w:rPr>
        <w:t>անմիջական</w:t>
      </w:r>
      <w:r w:rsidRPr="007B7AF2">
        <w:rPr>
          <w:rFonts w:ascii="GHEA Grapalat" w:hAnsi="GHEA Grapalat"/>
          <w:sz w:val="18"/>
          <w:szCs w:val="18"/>
        </w:rPr>
        <w:t xml:space="preserve"> </w:t>
      </w:r>
      <w:r w:rsidRPr="00DE536B">
        <w:rPr>
          <w:rFonts w:ascii="GHEA Grapalat" w:hAnsi="GHEA Grapalat"/>
          <w:sz w:val="18"/>
          <w:szCs w:val="18"/>
        </w:rPr>
        <w:t>կապի</w:t>
      </w:r>
      <w:r w:rsidRPr="007B7AF2">
        <w:rPr>
          <w:rFonts w:ascii="GHEA Grapalat" w:hAnsi="GHEA Grapalat"/>
          <w:sz w:val="18"/>
          <w:szCs w:val="18"/>
        </w:rPr>
        <w:t xml:space="preserve"> </w:t>
      </w:r>
      <w:r w:rsidRPr="00DE536B">
        <w:rPr>
          <w:rFonts w:ascii="GHEA Grapalat" w:hAnsi="GHEA Grapalat"/>
          <w:sz w:val="18"/>
          <w:szCs w:val="18"/>
        </w:rPr>
        <w:t>մեջ</w:t>
      </w:r>
      <w:r w:rsidR="000D3C08" w:rsidRPr="007B7AF2">
        <w:rPr>
          <w:rFonts w:ascii="GHEA Grapalat" w:hAnsi="GHEA Grapalat"/>
          <w:sz w:val="18"/>
          <w:szCs w:val="18"/>
        </w:rPr>
        <w:t>:</w:t>
      </w:r>
    </w:p>
    <w:p w:rsidR="000D3C08" w:rsidRPr="000578D1" w:rsidRDefault="000D3C08" w:rsidP="005546BC">
      <w:pPr>
        <w:spacing w:after="0" w:line="340" w:lineRule="exact"/>
        <w:ind w:firstLine="426"/>
        <w:jc w:val="both"/>
        <w:rPr>
          <w:rFonts w:ascii="GHEA Grapalat" w:hAnsi="GHEA Grapalat"/>
          <w:sz w:val="18"/>
          <w:szCs w:val="18"/>
          <w:lang w:val="en-US"/>
        </w:rPr>
      </w:pPr>
      <w:r w:rsidRPr="000D3C08">
        <w:rPr>
          <w:rFonts w:ascii="GHEA Grapalat" w:hAnsi="GHEA Grapalat"/>
          <w:sz w:val="18"/>
          <w:szCs w:val="18"/>
        </w:rPr>
        <w:t>Է</w:t>
      </w:r>
      <w:r w:rsidRPr="000578D1">
        <w:rPr>
          <w:rFonts w:ascii="GHEA Grapalat" w:hAnsi="GHEA Grapalat"/>
          <w:sz w:val="18"/>
          <w:szCs w:val="18"/>
          <w:lang w:val="en-US"/>
        </w:rPr>
        <w:t xml:space="preserve">. </w:t>
      </w:r>
      <w:r w:rsidRPr="000D3C08">
        <w:rPr>
          <w:rFonts w:ascii="GHEA Grapalat" w:hAnsi="GHEA Grapalat"/>
          <w:sz w:val="18"/>
          <w:szCs w:val="18"/>
        </w:rPr>
        <w:t>Ռ</w:t>
      </w:r>
      <w:r w:rsidRPr="000578D1">
        <w:rPr>
          <w:rFonts w:ascii="GHEA Grapalat" w:hAnsi="GHEA Grapalat"/>
          <w:sz w:val="18"/>
          <w:szCs w:val="18"/>
          <w:lang w:val="en-US"/>
        </w:rPr>
        <w:t xml:space="preserve">. </w:t>
      </w:r>
      <w:r w:rsidRPr="000D3C08">
        <w:rPr>
          <w:rFonts w:ascii="GHEA Grapalat" w:hAnsi="GHEA Grapalat"/>
          <w:sz w:val="18"/>
          <w:szCs w:val="18"/>
        </w:rPr>
        <w:t>Աթայանի</w:t>
      </w:r>
      <w:r w:rsidRPr="000578D1">
        <w:rPr>
          <w:rFonts w:ascii="GHEA Grapalat" w:hAnsi="GHEA Grapalat"/>
          <w:sz w:val="18"/>
          <w:szCs w:val="18"/>
          <w:lang w:val="en-US"/>
        </w:rPr>
        <w:t xml:space="preserve"> </w:t>
      </w:r>
      <w:r>
        <w:rPr>
          <w:rFonts w:ascii="GHEA Grapalat" w:hAnsi="GHEA Grapalat"/>
          <w:sz w:val="18"/>
          <w:szCs w:val="18"/>
        </w:rPr>
        <w:t>ձևակերպմամբ՝</w:t>
      </w:r>
      <w:r w:rsidRPr="000578D1">
        <w:rPr>
          <w:rFonts w:ascii="GHEA Grapalat" w:hAnsi="GHEA Grapalat"/>
          <w:sz w:val="18"/>
          <w:szCs w:val="18"/>
          <w:lang w:val="en-US"/>
        </w:rPr>
        <w:t xml:space="preserve"> «</w:t>
      </w:r>
      <w:r w:rsidRPr="000D3C08">
        <w:rPr>
          <w:rFonts w:ascii="GHEA Grapalat" w:hAnsi="GHEA Grapalat"/>
          <w:sz w:val="18"/>
          <w:szCs w:val="18"/>
        </w:rPr>
        <w:t>լեզվում</w:t>
      </w:r>
      <w:r w:rsidRPr="000578D1">
        <w:rPr>
          <w:rFonts w:ascii="GHEA Grapalat" w:hAnsi="GHEA Grapalat"/>
          <w:sz w:val="18"/>
          <w:szCs w:val="18"/>
          <w:lang w:val="en-US"/>
        </w:rPr>
        <w:t xml:space="preserve"> </w:t>
      </w:r>
      <w:r w:rsidRPr="000D3C08">
        <w:rPr>
          <w:rFonts w:ascii="GHEA Grapalat" w:hAnsi="GHEA Grapalat"/>
          <w:sz w:val="18"/>
          <w:szCs w:val="18"/>
        </w:rPr>
        <w:t>եղած</w:t>
      </w:r>
      <w:r w:rsidRPr="000578D1">
        <w:rPr>
          <w:rFonts w:ascii="GHEA Grapalat" w:hAnsi="GHEA Grapalat"/>
          <w:sz w:val="18"/>
          <w:szCs w:val="18"/>
          <w:lang w:val="en-US"/>
        </w:rPr>
        <w:t xml:space="preserve"> </w:t>
      </w:r>
      <w:r w:rsidRPr="000D3C08">
        <w:rPr>
          <w:rFonts w:ascii="GHEA Grapalat" w:hAnsi="GHEA Grapalat"/>
          <w:sz w:val="18"/>
          <w:szCs w:val="18"/>
        </w:rPr>
        <w:t>ամեն</w:t>
      </w:r>
      <w:r w:rsidRPr="000578D1">
        <w:rPr>
          <w:rFonts w:ascii="GHEA Grapalat" w:hAnsi="GHEA Grapalat"/>
          <w:sz w:val="18"/>
          <w:szCs w:val="18"/>
          <w:lang w:val="en-US"/>
        </w:rPr>
        <w:t xml:space="preserve"> </w:t>
      </w:r>
      <w:r w:rsidRPr="000D3C08">
        <w:rPr>
          <w:rFonts w:ascii="GHEA Grapalat" w:hAnsi="GHEA Grapalat"/>
          <w:sz w:val="18"/>
          <w:szCs w:val="18"/>
        </w:rPr>
        <w:t>բան</w:t>
      </w:r>
      <w:r w:rsidRPr="000578D1">
        <w:rPr>
          <w:rFonts w:ascii="GHEA Grapalat" w:hAnsi="GHEA Grapalat"/>
          <w:sz w:val="18"/>
          <w:szCs w:val="18"/>
          <w:lang w:val="en-US"/>
        </w:rPr>
        <w:t xml:space="preserve">, </w:t>
      </w:r>
      <w:r w:rsidRPr="000D3C08">
        <w:rPr>
          <w:rFonts w:ascii="GHEA Grapalat" w:hAnsi="GHEA Grapalat"/>
          <w:sz w:val="18"/>
          <w:szCs w:val="18"/>
        </w:rPr>
        <w:t>ակնհայտ</w:t>
      </w:r>
      <w:r w:rsidRPr="000578D1">
        <w:rPr>
          <w:rFonts w:ascii="GHEA Grapalat" w:hAnsi="GHEA Grapalat"/>
          <w:sz w:val="18"/>
          <w:szCs w:val="18"/>
          <w:lang w:val="en-US"/>
        </w:rPr>
        <w:t xml:space="preserve"> </w:t>
      </w:r>
      <w:r w:rsidRPr="000D3C08">
        <w:rPr>
          <w:rFonts w:ascii="GHEA Grapalat" w:hAnsi="GHEA Grapalat"/>
          <w:sz w:val="18"/>
          <w:szCs w:val="18"/>
        </w:rPr>
        <w:t>կամ</w:t>
      </w:r>
      <w:r w:rsidRPr="000578D1">
        <w:rPr>
          <w:rFonts w:ascii="GHEA Grapalat" w:hAnsi="GHEA Grapalat"/>
          <w:sz w:val="18"/>
          <w:szCs w:val="18"/>
          <w:lang w:val="en-US"/>
        </w:rPr>
        <w:t xml:space="preserve"> </w:t>
      </w:r>
      <w:r w:rsidRPr="000D3C08">
        <w:rPr>
          <w:rFonts w:ascii="GHEA Grapalat" w:hAnsi="GHEA Grapalat"/>
          <w:sz w:val="18"/>
          <w:szCs w:val="18"/>
        </w:rPr>
        <w:t>թաքուն</w:t>
      </w:r>
      <w:r w:rsidRPr="000578D1">
        <w:rPr>
          <w:rFonts w:ascii="GHEA Grapalat" w:hAnsi="GHEA Grapalat"/>
          <w:sz w:val="18"/>
          <w:szCs w:val="18"/>
          <w:lang w:val="en-US"/>
        </w:rPr>
        <w:t xml:space="preserve">, </w:t>
      </w:r>
      <w:r w:rsidRPr="000D3C08">
        <w:rPr>
          <w:rFonts w:ascii="GHEA Grapalat" w:hAnsi="GHEA Grapalat"/>
          <w:sz w:val="18"/>
          <w:szCs w:val="18"/>
        </w:rPr>
        <w:t>ուղիղ</w:t>
      </w:r>
      <w:r w:rsidRPr="000578D1">
        <w:rPr>
          <w:rFonts w:ascii="GHEA Grapalat" w:hAnsi="GHEA Grapalat"/>
          <w:sz w:val="18"/>
          <w:szCs w:val="18"/>
          <w:lang w:val="en-US"/>
        </w:rPr>
        <w:t xml:space="preserve"> </w:t>
      </w:r>
      <w:r w:rsidRPr="000D3C08">
        <w:rPr>
          <w:rFonts w:ascii="GHEA Grapalat" w:hAnsi="GHEA Grapalat"/>
          <w:sz w:val="18"/>
          <w:szCs w:val="18"/>
        </w:rPr>
        <w:t>կամ</w:t>
      </w:r>
      <w:r w:rsidRPr="000578D1">
        <w:rPr>
          <w:rFonts w:ascii="GHEA Grapalat" w:hAnsi="GHEA Grapalat"/>
          <w:sz w:val="18"/>
          <w:szCs w:val="18"/>
          <w:lang w:val="en-US"/>
        </w:rPr>
        <w:t xml:space="preserve"> </w:t>
      </w:r>
      <w:r w:rsidRPr="000D3C08">
        <w:rPr>
          <w:rFonts w:ascii="GHEA Grapalat" w:hAnsi="GHEA Grapalat"/>
          <w:sz w:val="18"/>
          <w:szCs w:val="18"/>
        </w:rPr>
        <w:t>անուղղակի</w:t>
      </w:r>
      <w:r w:rsidRPr="000578D1">
        <w:rPr>
          <w:rFonts w:ascii="GHEA Grapalat" w:hAnsi="GHEA Grapalat"/>
          <w:sz w:val="18"/>
          <w:szCs w:val="18"/>
          <w:lang w:val="en-US"/>
        </w:rPr>
        <w:t xml:space="preserve"> </w:t>
      </w:r>
      <w:r w:rsidRPr="000D3C08">
        <w:rPr>
          <w:rFonts w:ascii="GHEA Grapalat" w:hAnsi="GHEA Grapalat"/>
          <w:sz w:val="18"/>
          <w:szCs w:val="18"/>
        </w:rPr>
        <w:t>ձևով</w:t>
      </w:r>
      <w:r w:rsidRPr="000578D1">
        <w:rPr>
          <w:rFonts w:ascii="GHEA Grapalat" w:hAnsi="GHEA Grapalat"/>
          <w:sz w:val="18"/>
          <w:szCs w:val="18"/>
          <w:lang w:val="en-US"/>
        </w:rPr>
        <w:t xml:space="preserve"> «</w:t>
      </w:r>
      <w:r w:rsidRPr="000D3C08">
        <w:rPr>
          <w:rFonts w:ascii="GHEA Grapalat" w:hAnsi="GHEA Grapalat"/>
          <w:sz w:val="18"/>
          <w:szCs w:val="18"/>
        </w:rPr>
        <w:t>ասվում</w:t>
      </w:r>
      <w:r w:rsidRPr="000578D1">
        <w:rPr>
          <w:rFonts w:ascii="GHEA Grapalat" w:hAnsi="GHEA Grapalat"/>
          <w:sz w:val="18"/>
          <w:szCs w:val="18"/>
          <w:lang w:val="en-US"/>
        </w:rPr>
        <w:t xml:space="preserve"> </w:t>
      </w:r>
      <w:r w:rsidRPr="000D3C08">
        <w:rPr>
          <w:rFonts w:ascii="GHEA Grapalat" w:hAnsi="GHEA Grapalat"/>
          <w:sz w:val="18"/>
          <w:szCs w:val="18"/>
        </w:rPr>
        <w:t>է</w:t>
      </w:r>
      <w:r w:rsidRPr="000578D1">
        <w:rPr>
          <w:rFonts w:ascii="GHEA Grapalat" w:hAnsi="GHEA Grapalat"/>
          <w:sz w:val="18"/>
          <w:szCs w:val="18"/>
          <w:lang w:val="en-US"/>
        </w:rPr>
        <w:t xml:space="preserve">» </w:t>
      </w:r>
      <w:r w:rsidRPr="000D3C08">
        <w:rPr>
          <w:rFonts w:ascii="GHEA Grapalat" w:hAnsi="GHEA Grapalat"/>
          <w:sz w:val="18"/>
          <w:szCs w:val="18"/>
        </w:rPr>
        <w:t>ամեն</w:t>
      </w:r>
      <w:r w:rsidRPr="000578D1">
        <w:rPr>
          <w:rFonts w:ascii="GHEA Grapalat" w:hAnsi="GHEA Grapalat"/>
          <w:sz w:val="18"/>
          <w:szCs w:val="18"/>
          <w:lang w:val="en-US"/>
        </w:rPr>
        <w:t xml:space="preserve"> </w:t>
      </w:r>
      <w:r w:rsidRPr="000D3C08">
        <w:rPr>
          <w:rFonts w:ascii="GHEA Grapalat" w:hAnsi="GHEA Grapalat"/>
          <w:sz w:val="18"/>
          <w:szCs w:val="18"/>
        </w:rPr>
        <w:t>բանի</w:t>
      </w:r>
      <w:r w:rsidRPr="000578D1">
        <w:rPr>
          <w:rFonts w:ascii="GHEA Grapalat" w:hAnsi="GHEA Grapalat"/>
          <w:sz w:val="18"/>
          <w:szCs w:val="18"/>
          <w:lang w:val="en-US"/>
        </w:rPr>
        <w:t xml:space="preserve"> </w:t>
      </w:r>
      <w:r w:rsidRPr="000D3C08">
        <w:rPr>
          <w:rFonts w:ascii="GHEA Grapalat" w:hAnsi="GHEA Grapalat"/>
          <w:sz w:val="18"/>
          <w:szCs w:val="18"/>
        </w:rPr>
        <w:t>մասին</w:t>
      </w:r>
      <w:r w:rsidRPr="000578D1">
        <w:rPr>
          <w:rFonts w:ascii="GHEA Grapalat" w:hAnsi="GHEA Grapalat"/>
          <w:sz w:val="18"/>
          <w:szCs w:val="18"/>
          <w:lang w:val="en-US"/>
        </w:rPr>
        <w:t xml:space="preserve">, </w:t>
      </w:r>
      <w:r w:rsidRPr="000D3C08">
        <w:rPr>
          <w:rFonts w:ascii="GHEA Grapalat" w:hAnsi="GHEA Grapalat"/>
          <w:sz w:val="18"/>
          <w:szCs w:val="18"/>
        </w:rPr>
        <w:t>ուստի</w:t>
      </w:r>
      <w:r w:rsidRPr="000578D1">
        <w:rPr>
          <w:rFonts w:ascii="GHEA Grapalat" w:hAnsi="GHEA Grapalat"/>
          <w:sz w:val="18"/>
          <w:szCs w:val="18"/>
          <w:lang w:val="en-US"/>
        </w:rPr>
        <w:t xml:space="preserve"> </w:t>
      </w:r>
      <w:r w:rsidRPr="000D3C08">
        <w:rPr>
          <w:rFonts w:ascii="GHEA Grapalat" w:hAnsi="GHEA Grapalat"/>
          <w:sz w:val="18"/>
          <w:szCs w:val="18"/>
        </w:rPr>
        <w:t>առնվազն</w:t>
      </w:r>
      <w:r w:rsidRPr="000578D1">
        <w:rPr>
          <w:rFonts w:ascii="GHEA Grapalat" w:hAnsi="GHEA Grapalat"/>
          <w:sz w:val="18"/>
          <w:szCs w:val="18"/>
          <w:lang w:val="en-US"/>
        </w:rPr>
        <w:t xml:space="preserve"> </w:t>
      </w:r>
      <w:r w:rsidRPr="000D3C08">
        <w:rPr>
          <w:rFonts w:ascii="GHEA Grapalat" w:hAnsi="GHEA Grapalat"/>
          <w:sz w:val="18"/>
          <w:szCs w:val="18"/>
        </w:rPr>
        <w:t>ինքնին</w:t>
      </w:r>
      <w:r w:rsidRPr="000578D1">
        <w:rPr>
          <w:rFonts w:ascii="GHEA Grapalat" w:hAnsi="GHEA Grapalat"/>
          <w:sz w:val="18"/>
          <w:szCs w:val="18"/>
          <w:lang w:val="en-US"/>
        </w:rPr>
        <w:t xml:space="preserve"> (</w:t>
      </w:r>
      <w:r w:rsidRPr="000D3C08">
        <w:rPr>
          <w:rFonts w:ascii="GHEA Grapalat" w:hAnsi="GHEA Grapalat"/>
          <w:sz w:val="18"/>
          <w:szCs w:val="18"/>
        </w:rPr>
        <w:t>ներքնորեն</w:t>
      </w:r>
      <w:r w:rsidRPr="000578D1">
        <w:rPr>
          <w:rFonts w:ascii="GHEA Grapalat" w:hAnsi="GHEA Grapalat"/>
          <w:sz w:val="18"/>
          <w:szCs w:val="18"/>
          <w:lang w:val="en-US"/>
        </w:rPr>
        <w:t xml:space="preserve">) </w:t>
      </w:r>
      <w:r w:rsidRPr="000D3C08">
        <w:rPr>
          <w:rFonts w:ascii="GHEA Grapalat" w:hAnsi="GHEA Grapalat"/>
          <w:sz w:val="18"/>
          <w:szCs w:val="18"/>
        </w:rPr>
        <w:t>ստորոգական</w:t>
      </w:r>
      <w:r w:rsidRPr="000578D1">
        <w:rPr>
          <w:rFonts w:ascii="GHEA Grapalat" w:hAnsi="GHEA Grapalat"/>
          <w:sz w:val="18"/>
          <w:szCs w:val="18"/>
          <w:lang w:val="en-US"/>
        </w:rPr>
        <w:t xml:space="preserve"> </w:t>
      </w:r>
      <w:r w:rsidRPr="000D3C08">
        <w:rPr>
          <w:rFonts w:ascii="GHEA Grapalat" w:hAnsi="GHEA Grapalat"/>
          <w:sz w:val="18"/>
          <w:szCs w:val="18"/>
        </w:rPr>
        <w:t>է</w:t>
      </w:r>
      <w:r w:rsidR="00203FDD" w:rsidRPr="000578D1">
        <w:rPr>
          <w:rFonts w:ascii="GHEA Grapalat" w:hAnsi="GHEA Grapalat"/>
          <w:sz w:val="18"/>
          <w:szCs w:val="18"/>
          <w:lang w:val="en-US"/>
        </w:rPr>
        <w:t>»</w:t>
      </w:r>
      <w:r w:rsidR="00D260B3">
        <w:rPr>
          <w:rStyle w:val="af7"/>
          <w:rFonts w:ascii="GHEA Grapalat" w:hAnsi="GHEA Grapalat"/>
          <w:sz w:val="18"/>
          <w:szCs w:val="18"/>
        </w:rPr>
        <w:footnoteReference w:id="12"/>
      </w:r>
      <w:r w:rsidRPr="000578D1">
        <w:rPr>
          <w:rFonts w:ascii="GHEA Grapalat" w:hAnsi="GHEA Grapalat"/>
          <w:sz w:val="18"/>
          <w:szCs w:val="18"/>
          <w:lang w:val="en-US"/>
        </w:rPr>
        <w:t xml:space="preserve">: </w:t>
      </w:r>
      <w:r w:rsidRPr="000D3C08">
        <w:rPr>
          <w:rFonts w:ascii="GHEA Grapalat" w:hAnsi="GHEA Grapalat"/>
          <w:sz w:val="18"/>
          <w:szCs w:val="18"/>
        </w:rPr>
        <w:t>Ստացվում</w:t>
      </w:r>
      <w:r w:rsidRPr="000578D1">
        <w:rPr>
          <w:rFonts w:ascii="GHEA Grapalat" w:hAnsi="GHEA Grapalat"/>
          <w:sz w:val="18"/>
          <w:szCs w:val="18"/>
          <w:lang w:val="en-US"/>
        </w:rPr>
        <w:t xml:space="preserve"> </w:t>
      </w:r>
      <w:r w:rsidRPr="000D3C08">
        <w:rPr>
          <w:rFonts w:ascii="GHEA Grapalat" w:hAnsi="GHEA Grapalat"/>
          <w:sz w:val="18"/>
          <w:szCs w:val="18"/>
        </w:rPr>
        <w:t>է</w:t>
      </w:r>
      <w:r w:rsidRPr="000578D1">
        <w:rPr>
          <w:rFonts w:ascii="GHEA Grapalat" w:hAnsi="GHEA Grapalat"/>
          <w:sz w:val="18"/>
          <w:szCs w:val="18"/>
          <w:lang w:val="en-US"/>
        </w:rPr>
        <w:t xml:space="preserve">, </w:t>
      </w:r>
      <w:r w:rsidRPr="000D3C08">
        <w:rPr>
          <w:rFonts w:ascii="GHEA Grapalat" w:hAnsi="GHEA Grapalat"/>
          <w:sz w:val="18"/>
          <w:szCs w:val="18"/>
        </w:rPr>
        <w:t>որ</w:t>
      </w:r>
      <w:r w:rsidRPr="000578D1">
        <w:rPr>
          <w:rFonts w:ascii="GHEA Grapalat" w:hAnsi="GHEA Grapalat"/>
          <w:sz w:val="18"/>
          <w:szCs w:val="18"/>
          <w:lang w:val="en-US"/>
        </w:rPr>
        <w:t xml:space="preserve"> </w:t>
      </w:r>
      <w:r w:rsidRPr="000D3C08">
        <w:rPr>
          <w:rFonts w:ascii="GHEA Grapalat" w:hAnsi="GHEA Grapalat"/>
          <w:sz w:val="18"/>
          <w:szCs w:val="18"/>
        </w:rPr>
        <w:t>յուրաքանչյուր</w:t>
      </w:r>
      <w:r w:rsidRPr="000578D1">
        <w:rPr>
          <w:rFonts w:ascii="GHEA Grapalat" w:hAnsi="GHEA Grapalat"/>
          <w:sz w:val="18"/>
          <w:szCs w:val="18"/>
          <w:lang w:val="en-US"/>
        </w:rPr>
        <w:t xml:space="preserve"> </w:t>
      </w:r>
      <w:r w:rsidRPr="000D3C08">
        <w:rPr>
          <w:rFonts w:ascii="GHEA Grapalat" w:hAnsi="GHEA Grapalat"/>
          <w:sz w:val="18"/>
          <w:szCs w:val="18"/>
        </w:rPr>
        <w:t>բառ</w:t>
      </w:r>
      <w:r w:rsidRPr="000578D1">
        <w:rPr>
          <w:rFonts w:ascii="GHEA Grapalat" w:hAnsi="GHEA Grapalat"/>
          <w:sz w:val="18"/>
          <w:szCs w:val="18"/>
          <w:lang w:val="en-US"/>
        </w:rPr>
        <w:t xml:space="preserve"> </w:t>
      </w:r>
      <w:r w:rsidRPr="000D3C08">
        <w:rPr>
          <w:rFonts w:ascii="GHEA Grapalat" w:hAnsi="GHEA Grapalat"/>
          <w:sz w:val="18"/>
          <w:szCs w:val="18"/>
        </w:rPr>
        <w:t>կամ</w:t>
      </w:r>
      <w:r w:rsidRPr="000578D1">
        <w:rPr>
          <w:rFonts w:ascii="GHEA Grapalat" w:hAnsi="GHEA Grapalat"/>
          <w:sz w:val="18"/>
          <w:szCs w:val="18"/>
          <w:lang w:val="en-US"/>
        </w:rPr>
        <w:t xml:space="preserve"> </w:t>
      </w:r>
      <w:r w:rsidRPr="000D3C08">
        <w:rPr>
          <w:rFonts w:ascii="GHEA Grapalat" w:hAnsi="GHEA Grapalat"/>
          <w:sz w:val="18"/>
          <w:szCs w:val="18"/>
        </w:rPr>
        <w:t>բառակապակցություն</w:t>
      </w:r>
      <w:r w:rsidRPr="000578D1">
        <w:rPr>
          <w:rFonts w:ascii="GHEA Grapalat" w:hAnsi="GHEA Grapalat"/>
          <w:sz w:val="18"/>
          <w:szCs w:val="18"/>
          <w:lang w:val="en-US"/>
        </w:rPr>
        <w:t xml:space="preserve"> </w:t>
      </w:r>
      <w:r w:rsidRPr="000D3C08">
        <w:rPr>
          <w:rFonts w:ascii="GHEA Grapalat" w:hAnsi="GHEA Grapalat"/>
          <w:sz w:val="18"/>
          <w:szCs w:val="18"/>
        </w:rPr>
        <w:t>ներունակորեն</w:t>
      </w:r>
      <w:r w:rsidRPr="000578D1">
        <w:rPr>
          <w:rFonts w:ascii="GHEA Grapalat" w:hAnsi="GHEA Grapalat"/>
          <w:sz w:val="18"/>
          <w:szCs w:val="18"/>
          <w:lang w:val="en-US"/>
        </w:rPr>
        <w:t xml:space="preserve"> </w:t>
      </w:r>
      <w:r w:rsidRPr="000D3C08">
        <w:rPr>
          <w:rFonts w:ascii="GHEA Grapalat" w:hAnsi="GHEA Grapalat"/>
          <w:sz w:val="18"/>
          <w:szCs w:val="18"/>
        </w:rPr>
        <w:t>ստորոգական</w:t>
      </w:r>
      <w:r w:rsidRPr="000578D1">
        <w:rPr>
          <w:rFonts w:ascii="GHEA Grapalat" w:hAnsi="GHEA Grapalat"/>
          <w:sz w:val="18"/>
          <w:szCs w:val="18"/>
          <w:lang w:val="en-US"/>
        </w:rPr>
        <w:t xml:space="preserve"> </w:t>
      </w:r>
      <w:r w:rsidRPr="000D3C08">
        <w:rPr>
          <w:rFonts w:ascii="GHEA Grapalat" w:hAnsi="GHEA Grapalat"/>
          <w:sz w:val="18"/>
          <w:szCs w:val="18"/>
        </w:rPr>
        <w:lastRenderedPageBreak/>
        <w:t>որոշակի</w:t>
      </w:r>
      <w:r w:rsidRPr="000578D1">
        <w:rPr>
          <w:rFonts w:ascii="GHEA Grapalat" w:hAnsi="GHEA Grapalat"/>
          <w:sz w:val="18"/>
          <w:szCs w:val="18"/>
          <w:lang w:val="en-US"/>
        </w:rPr>
        <w:t xml:space="preserve"> </w:t>
      </w:r>
      <w:r w:rsidRPr="000D3C08">
        <w:rPr>
          <w:rFonts w:ascii="GHEA Grapalat" w:hAnsi="GHEA Grapalat"/>
          <w:sz w:val="18"/>
          <w:szCs w:val="18"/>
        </w:rPr>
        <w:t>միավորների</w:t>
      </w:r>
      <w:r w:rsidRPr="000578D1">
        <w:rPr>
          <w:rFonts w:ascii="GHEA Grapalat" w:hAnsi="GHEA Grapalat"/>
          <w:sz w:val="18"/>
          <w:szCs w:val="18"/>
          <w:lang w:val="en-US"/>
        </w:rPr>
        <w:t xml:space="preserve"> </w:t>
      </w:r>
      <w:r w:rsidRPr="000D3C08">
        <w:rPr>
          <w:rFonts w:ascii="GHEA Grapalat" w:hAnsi="GHEA Grapalat"/>
          <w:sz w:val="18"/>
          <w:szCs w:val="18"/>
        </w:rPr>
        <w:t>ներխտացում</w:t>
      </w:r>
      <w:r w:rsidRPr="000578D1">
        <w:rPr>
          <w:rFonts w:ascii="GHEA Grapalat" w:hAnsi="GHEA Grapalat"/>
          <w:sz w:val="18"/>
          <w:szCs w:val="18"/>
          <w:lang w:val="en-US"/>
        </w:rPr>
        <w:t xml:space="preserve"> </w:t>
      </w:r>
      <w:r w:rsidRPr="000D3C08">
        <w:rPr>
          <w:rFonts w:ascii="GHEA Grapalat" w:hAnsi="GHEA Grapalat"/>
          <w:sz w:val="18"/>
          <w:szCs w:val="18"/>
        </w:rPr>
        <w:t>է</w:t>
      </w:r>
      <w:r w:rsidRPr="000578D1">
        <w:rPr>
          <w:rFonts w:ascii="GHEA Grapalat" w:hAnsi="GHEA Grapalat"/>
          <w:sz w:val="18"/>
          <w:szCs w:val="18"/>
          <w:lang w:val="en-US"/>
        </w:rPr>
        <w:t>:</w:t>
      </w:r>
      <w:r w:rsidR="00FE5F0A" w:rsidRPr="000578D1">
        <w:rPr>
          <w:rFonts w:ascii="Sylfaen" w:hAnsi="Sylfaen" w:cs="Sylfaen"/>
          <w:lang w:val="en-US"/>
        </w:rPr>
        <w:t xml:space="preserve"> </w:t>
      </w:r>
      <w:r w:rsidR="00FE5F0A" w:rsidRPr="00FE5F0A">
        <w:rPr>
          <w:rFonts w:ascii="GHEA Grapalat" w:hAnsi="GHEA Grapalat"/>
          <w:sz w:val="18"/>
          <w:szCs w:val="18"/>
        </w:rPr>
        <w:t>Բառերը</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հատկապես</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նրանք</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որոնք</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նաև</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արտահայտում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են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որոշակի</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հասկացություն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կամ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ինչպես</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արդարացիորեն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նշում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է</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Յու</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Ս</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Ստեպանովը</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ձգտում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են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դառնալ</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հասկացություն</w:t>
      </w:r>
      <w:r w:rsidR="00504B1E">
        <w:rPr>
          <w:rStyle w:val="af7"/>
          <w:rFonts w:ascii="GHEA Grapalat" w:hAnsi="GHEA Grapalat"/>
          <w:sz w:val="18"/>
          <w:szCs w:val="18"/>
        </w:rPr>
        <w:footnoteReference w:id="13"/>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իրենց</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իմաստային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դաշտում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կարող</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են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պարունակել</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մի</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քանի</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ներունակ</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ստորոգական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շերտեր</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որոնցից</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մեկը</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համապատասխան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իրադրությունում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առկայացվում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է</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Է</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Ռ</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Աթայանի</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խոսքով</w:t>
      </w:r>
      <w:r w:rsidR="00FE5F0A" w:rsidRPr="000578D1">
        <w:rPr>
          <w:rFonts w:ascii="GHEA Grapalat" w:hAnsi="GHEA Grapalat"/>
          <w:sz w:val="18"/>
          <w:szCs w:val="18"/>
          <w:lang w:val="en-US"/>
        </w:rPr>
        <w:t>` «</w:t>
      </w:r>
      <w:r w:rsidR="00FE5F0A" w:rsidRPr="00FE5F0A">
        <w:rPr>
          <w:rFonts w:ascii="GHEA Grapalat" w:hAnsi="GHEA Grapalat"/>
          <w:sz w:val="18"/>
          <w:szCs w:val="18"/>
        </w:rPr>
        <w:t>պայքարում</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արևի</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տակ</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մակերեսին</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տեղ</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նվաճելու</w:t>
      </w:r>
      <w:r w:rsidR="00FE5F0A" w:rsidRPr="000578D1">
        <w:rPr>
          <w:rFonts w:ascii="GHEA Grapalat" w:hAnsi="GHEA Grapalat"/>
          <w:sz w:val="18"/>
          <w:szCs w:val="18"/>
          <w:lang w:val="en-US"/>
        </w:rPr>
        <w:t xml:space="preserve"> </w:t>
      </w:r>
      <w:r w:rsidR="00FE5F0A" w:rsidRPr="00FE5F0A">
        <w:rPr>
          <w:rFonts w:ascii="GHEA Grapalat" w:hAnsi="GHEA Grapalat"/>
          <w:sz w:val="18"/>
          <w:szCs w:val="18"/>
        </w:rPr>
        <w:t>համար</w:t>
      </w:r>
      <w:r w:rsidR="00FE5F0A" w:rsidRPr="000578D1">
        <w:rPr>
          <w:rFonts w:ascii="GHEA Grapalat" w:hAnsi="GHEA Grapalat"/>
          <w:sz w:val="18"/>
          <w:szCs w:val="18"/>
          <w:lang w:val="en-US"/>
        </w:rPr>
        <w:t>»</w:t>
      </w:r>
      <w:r w:rsidR="00203FDD">
        <w:rPr>
          <w:rStyle w:val="af7"/>
          <w:rFonts w:ascii="GHEA Grapalat" w:hAnsi="GHEA Grapalat"/>
          <w:sz w:val="18"/>
          <w:szCs w:val="18"/>
        </w:rPr>
        <w:footnoteReference w:id="14"/>
      </w:r>
      <w:r w:rsidR="00203FDD" w:rsidRPr="000578D1">
        <w:rPr>
          <w:rFonts w:ascii="GHEA Grapalat" w:hAnsi="GHEA Grapalat"/>
          <w:sz w:val="18"/>
          <w:szCs w:val="18"/>
          <w:lang w:val="en-US"/>
        </w:rPr>
        <w:t>:</w:t>
      </w:r>
    </w:p>
    <w:p w:rsidR="00D217C6" w:rsidRPr="000578D1" w:rsidRDefault="00FE5F0A" w:rsidP="005546BC">
      <w:pPr>
        <w:spacing w:after="0" w:line="340" w:lineRule="exact"/>
        <w:ind w:firstLine="426"/>
        <w:jc w:val="both"/>
        <w:rPr>
          <w:rFonts w:ascii="GHEA Grapalat" w:hAnsi="GHEA Grapalat"/>
          <w:sz w:val="18"/>
          <w:szCs w:val="18"/>
          <w:lang w:val="en-US"/>
        </w:rPr>
      </w:pPr>
      <w:r w:rsidRPr="00FE5F0A">
        <w:rPr>
          <w:rFonts w:ascii="GHEA Grapalat" w:hAnsi="GHEA Grapalat"/>
          <w:sz w:val="18"/>
          <w:szCs w:val="18"/>
        </w:rPr>
        <w:t>Այս</w:t>
      </w:r>
      <w:r w:rsidRPr="000578D1">
        <w:rPr>
          <w:rFonts w:ascii="GHEA Grapalat" w:hAnsi="GHEA Grapalat"/>
          <w:sz w:val="18"/>
          <w:szCs w:val="18"/>
          <w:lang w:val="en-US"/>
        </w:rPr>
        <w:t xml:space="preserve"> «</w:t>
      </w:r>
      <w:r w:rsidRPr="00FE5F0A">
        <w:rPr>
          <w:rFonts w:ascii="GHEA Grapalat" w:hAnsi="GHEA Grapalat"/>
          <w:sz w:val="18"/>
          <w:szCs w:val="18"/>
        </w:rPr>
        <w:t>պայքարը</w:t>
      </w:r>
      <w:r w:rsidRPr="000578D1">
        <w:rPr>
          <w:rFonts w:ascii="GHEA Grapalat" w:hAnsi="GHEA Grapalat"/>
          <w:sz w:val="18"/>
          <w:szCs w:val="18"/>
          <w:lang w:val="en-US"/>
        </w:rPr>
        <w:t xml:space="preserve">»  </w:t>
      </w:r>
      <w:r w:rsidRPr="00FE5F0A">
        <w:rPr>
          <w:rFonts w:ascii="GHEA Grapalat" w:hAnsi="GHEA Grapalat"/>
          <w:sz w:val="18"/>
          <w:szCs w:val="18"/>
        </w:rPr>
        <w:t>առավել</w:t>
      </w:r>
      <w:r w:rsidRPr="000578D1">
        <w:rPr>
          <w:rFonts w:ascii="GHEA Grapalat" w:hAnsi="GHEA Grapalat"/>
          <w:sz w:val="18"/>
          <w:szCs w:val="18"/>
          <w:lang w:val="en-US"/>
        </w:rPr>
        <w:t xml:space="preserve"> </w:t>
      </w:r>
      <w:r w:rsidRPr="00FE5F0A">
        <w:rPr>
          <w:rFonts w:ascii="GHEA Grapalat" w:hAnsi="GHEA Grapalat"/>
          <w:sz w:val="18"/>
          <w:szCs w:val="18"/>
        </w:rPr>
        <w:t>հետաքրքրական</w:t>
      </w:r>
      <w:r w:rsidRPr="000578D1">
        <w:rPr>
          <w:rFonts w:ascii="GHEA Grapalat" w:hAnsi="GHEA Grapalat"/>
          <w:sz w:val="18"/>
          <w:szCs w:val="18"/>
          <w:lang w:val="en-US"/>
        </w:rPr>
        <w:t xml:space="preserve"> </w:t>
      </w:r>
      <w:r w:rsidRPr="00FE5F0A">
        <w:rPr>
          <w:rFonts w:ascii="GHEA Grapalat" w:hAnsi="GHEA Grapalat"/>
          <w:sz w:val="18"/>
          <w:szCs w:val="18"/>
        </w:rPr>
        <w:t>է</w:t>
      </w:r>
      <w:r w:rsidRPr="000578D1">
        <w:rPr>
          <w:rFonts w:ascii="GHEA Grapalat" w:hAnsi="GHEA Grapalat"/>
          <w:sz w:val="18"/>
          <w:szCs w:val="18"/>
          <w:lang w:val="en-US"/>
        </w:rPr>
        <w:t xml:space="preserve">, </w:t>
      </w:r>
      <w:r w:rsidRPr="00FE5F0A">
        <w:rPr>
          <w:rFonts w:ascii="GHEA Grapalat" w:hAnsi="GHEA Grapalat"/>
          <w:sz w:val="18"/>
          <w:szCs w:val="18"/>
        </w:rPr>
        <w:t>երբ</w:t>
      </w:r>
      <w:r w:rsidRPr="000578D1">
        <w:rPr>
          <w:rFonts w:ascii="GHEA Grapalat" w:hAnsi="GHEA Grapalat"/>
          <w:sz w:val="18"/>
          <w:szCs w:val="18"/>
          <w:lang w:val="en-US"/>
        </w:rPr>
        <w:t xml:space="preserve"> </w:t>
      </w:r>
      <w:r w:rsidRPr="00FE5F0A">
        <w:rPr>
          <w:rFonts w:ascii="GHEA Grapalat" w:hAnsi="GHEA Grapalat"/>
          <w:sz w:val="18"/>
          <w:szCs w:val="18"/>
        </w:rPr>
        <w:t>այն</w:t>
      </w:r>
      <w:r w:rsidRPr="000578D1">
        <w:rPr>
          <w:rFonts w:ascii="GHEA Grapalat" w:hAnsi="GHEA Grapalat"/>
          <w:sz w:val="18"/>
          <w:szCs w:val="18"/>
          <w:lang w:val="en-US"/>
        </w:rPr>
        <w:t xml:space="preserve"> </w:t>
      </w:r>
      <w:r w:rsidRPr="00FE5F0A">
        <w:rPr>
          <w:rFonts w:ascii="GHEA Grapalat" w:hAnsi="GHEA Grapalat"/>
          <w:sz w:val="18"/>
          <w:szCs w:val="18"/>
        </w:rPr>
        <w:t>դիտարկվում</w:t>
      </w:r>
      <w:r w:rsidRPr="000578D1">
        <w:rPr>
          <w:rFonts w:ascii="GHEA Grapalat" w:hAnsi="GHEA Grapalat"/>
          <w:sz w:val="18"/>
          <w:szCs w:val="18"/>
          <w:lang w:val="en-US"/>
        </w:rPr>
        <w:t xml:space="preserve"> </w:t>
      </w:r>
      <w:r w:rsidRPr="00FE5F0A">
        <w:rPr>
          <w:rFonts w:ascii="GHEA Grapalat" w:hAnsi="GHEA Grapalat"/>
          <w:sz w:val="18"/>
          <w:szCs w:val="18"/>
        </w:rPr>
        <w:t>է</w:t>
      </w:r>
      <w:r w:rsidRPr="000578D1">
        <w:rPr>
          <w:rFonts w:ascii="GHEA Grapalat" w:hAnsi="GHEA Grapalat"/>
          <w:sz w:val="18"/>
          <w:szCs w:val="18"/>
          <w:lang w:val="en-US"/>
        </w:rPr>
        <w:t xml:space="preserve"> </w:t>
      </w:r>
      <w:r w:rsidRPr="00FE5F0A">
        <w:rPr>
          <w:rFonts w:ascii="GHEA Grapalat" w:hAnsi="GHEA Grapalat"/>
          <w:sz w:val="18"/>
          <w:szCs w:val="18"/>
        </w:rPr>
        <w:t>հաղորդակցային</w:t>
      </w:r>
      <w:r w:rsidRPr="000578D1">
        <w:rPr>
          <w:rFonts w:ascii="GHEA Grapalat" w:hAnsi="GHEA Grapalat"/>
          <w:sz w:val="18"/>
          <w:szCs w:val="18"/>
          <w:lang w:val="en-US"/>
        </w:rPr>
        <w:t xml:space="preserve"> </w:t>
      </w:r>
      <w:r w:rsidRPr="00FE5F0A">
        <w:rPr>
          <w:rFonts w:ascii="GHEA Grapalat" w:hAnsi="GHEA Grapalat"/>
          <w:sz w:val="18"/>
          <w:szCs w:val="18"/>
        </w:rPr>
        <w:t>իրադրության</w:t>
      </w:r>
      <w:r w:rsidRPr="000578D1">
        <w:rPr>
          <w:rFonts w:ascii="GHEA Grapalat" w:hAnsi="GHEA Grapalat"/>
          <w:sz w:val="18"/>
          <w:szCs w:val="18"/>
          <w:lang w:val="en-US"/>
        </w:rPr>
        <w:t xml:space="preserve"> </w:t>
      </w:r>
      <w:r w:rsidRPr="00FE5F0A">
        <w:rPr>
          <w:rFonts w:ascii="GHEA Grapalat" w:hAnsi="GHEA Grapalat"/>
          <w:sz w:val="18"/>
          <w:szCs w:val="18"/>
        </w:rPr>
        <w:t>լայն</w:t>
      </w:r>
      <w:r w:rsidRPr="000578D1">
        <w:rPr>
          <w:rFonts w:ascii="GHEA Grapalat" w:hAnsi="GHEA Grapalat"/>
          <w:sz w:val="18"/>
          <w:szCs w:val="18"/>
          <w:lang w:val="en-US"/>
        </w:rPr>
        <w:t xml:space="preserve"> </w:t>
      </w:r>
      <w:r w:rsidRPr="00FE5F0A">
        <w:rPr>
          <w:rFonts w:ascii="GHEA Grapalat" w:hAnsi="GHEA Grapalat"/>
          <w:sz w:val="18"/>
          <w:szCs w:val="18"/>
        </w:rPr>
        <w:t>համատեքստում</w:t>
      </w:r>
      <w:r w:rsidRPr="000578D1">
        <w:rPr>
          <w:rFonts w:ascii="GHEA Grapalat" w:hAnsi="GHEA Grapalat"/>
          <w:sz w:val="18"/>
          <w:szCs w:val="18"/>
          <w:lang w:val="en-US"/>
        </w:rPr>
        <w:t xml:space="preserve">: </w:t>
      </w:r>
      <w:r w:rsidRPr="00FE5F0A">
        <w:rPr>
          <w:rFonts w:ascii="GHEA Grapalat" w:hAnsi="GHEA Grapalat"/>
          <w:sz w:val="18"/>
          <w:szCs w:val="18"/>
        </w:rPr>
        <w:t>Մեր</w:t>
      </w:r>
      <w:r w:rsidRPr="000578D1">
        <w:rPr>
          <w:rFonts w:ascii="GHEA Grapalat" w:hAnsi="GHEA Grapalat"/>
          <w:sz w:val="18"/>
          <w:szCs w:val="18"/>
          <w:lang w:val="en-US"/>
        </w:rPr>
        <w:t xml:space="preserve"> </w:t>
      </w:r>
      <w:r w:rsidRPr="00FE5F0A">
        <w:rPr>
          <w:rFonts w:ascii="GHEA Grapalat" w:hAnsi="GHEA Grapalat"/>
          <w:sz w:val="18"/>
          <w:szCs w:val="18"/>
        </w:rPr>
        <w:t>կարծիքով</w:t>
      </w:r>
      <w:r w:rsidRPr="000578D1">
        <w:rPr>
          <w:rFonts w:ascii="GHEA Grapalat" w:hAnsi="GHEA Grapalat"/>
          <w:sz w:val="18"/>
          <w:szCs w:val="18"/>
          <w:lang w:val="en-US"/>
        </w:rPr>
        <w:t xml:space="preserve">` </w:t>
      </w:r>
      <w:r w:rsidRPr="00FE5F0A">
        <w:rPr>
          <w:rFonts w:ascii="GHEA Grapalat" w:hAnsi="GHEA Grapalat"/>
          <w:sz w:val="18"/>
          <w:szCs w:val="18"/>
        </w:rPr>
        <w:t>վերջինի</w:t>
      </w:r>
      <w:r w:rsidRPr="000578D1">
        <w:rPr>
          <w:rFonts w:ascii="GHEA Grapalat" w:hAnsi="GHEA Grapalat"/>
          <w:sz w:val="18"/>
          <w:szCs w:val="18"/>
          <w:lang w:val="en-US"/>
        </w:rPr>
        <w:t xml:space="preserve"> </w:t>
      </w:r>
      <w:r w:rsidRPr="00FE5F0A">
        <w:rPr>
          <w:rFonts w:ascii="GHEA Grapalat" w:hAnsi="GHEA Grapalat"/>
          <w:sz w:val="18"/>
          <w:szCs w:val="18"/>
        </w:rPr>
        <w:t>գրեթե</w:t>
      </w:r>
      <w:r w:rsidRPr="000578D1">
        <w:rPr>
          <w:rFonts w:ascii="GHEA Grapalat" w:hAnsi="GHEA Grapalat"/>
          <w:sz w:val="18"/>
          <w:szCs w:val="18"/>
          <w:lang w:val="en-US"/>
        </w:rPr>
        <w:t xml:space="preserve"> </w:t>
      </w:r>
      <w:r w:rsidRPr="00FE5F0A">
        <w:rPr>
          <w:rFonts w:ascii="GHEA Grapalat" w:hAnsi="GHEA Grapalat"/>
          <w:sz w:val="18"/>
          <w:szCs w:val="18"/>
        </w:rPr>
        <w:t>բոլոր</w:t>
      </w:r>
      <w:r w:rsidRPr="000578D1">
        <w:rPr>
          <w:rFonts w:ascii="GHEA Grapalat" w:hAnsi="GHEA Grapalat"/>
          <w:sz w:val="18"/>
          <w:szCs w:val="18"/>
          <w:lang w:val="en-US"/>
        </w:rPr>
        <w:t xml:space="preserve"> </w:t>
      </w:r>
      <w:r w:rsidRPr="00FE5F0A">
        <w:rPr>
          <w:rFonts w:ascii="GHEA Grapalat" w:hAnsi="GHEA Grapalat"/>
          <w:sz w:val="18"/>
          <w:szCs w:val="18"/>
        </w:rPr>
        <w:t>բաղադրիչները</w:t>
      </w:r>
      <w:r w:rsidRPr="000578D1">
        <w:rPr>
          <w:rFonts w:ascii="GHEA Grapalat" w:hAnsi="GHEA Grapalat"/>
          <w:sz w:val="18"/>
          <w:szCs w:val="18"/>
          <w:lang w:val="en-US"/>
        </w:rPr>
        <w:t xml:space="preserve">, </w:t>
      </w:r>
      <w:r w:rsidRPr="00FE5F0A">
        <w:rPr>
          <w:rFonts w:ascii="GHEA Grapalat" w:hAnsi="GHEA Grapalat"/>
          <w:sz w:val="18"/>
          <w:szCs w:val="18"/>
        </w:rPr>
        <w:t>սկսած</w:t>
      </w:r>
      <w:r w:rsidRPr="000578D1">
        <w:rPr>
          <w:rFonts w:ascii="GHEA Grapalat" w:hAnsi="GHEA Grapalat"/>
          <w:sz w:val="18"/>
          <w:szCs w:val="18"/>
          <w:lang w:val="en-US"/>
        </w:rPr>
        <w:t xml:space="preserve"> </w:t>
      </w:r>
      <w:r w:rsidRPr="00FE5F0A">
        <w:rPr>
          <w:rFonts w:ascii="GHEA Grapalat" w:hAnsi="GHEA Grapalat"/>
          <w:sz w:val="18"/>
          <w:szCs w:val="18"/>
        </w:rPr>
        <w:t>ասույթի</w:t>
      </w:r>
      <w:r w:rsidRPr="000578D1">
        <w:rPr>
          <w:rFonts w:ascii="GHEA Grapalat" w:hAnsi="GHEA Grapalat"/>
          <w:sz w:val="18"/>
          <w:szCs w:val="18"/>
          <w:lang w:val="en-US"/>
        </w:rPr>
        <w:t xml:space="preserve"> </w:t>
      </w:r>
      <w:r w:rsidRPr="00FE5F0A">
        <w:rPr>
          <w:rFonts w:ascii="GHEA Grapalat" w:hAnsi="GHEA Grapalat"/>
          <w:sz w:val="18"/>
          <w:szCs w:val="18"/>
        </w:rPr>
        <w:t>առանձին</w:t>
      </w:r>
      <w:r w:rsidRPr="000578D1">
        <w:rPr>
          <w:rFonts w:ascii="GHEA Grapalat" w:hAnsi="GHEA Grapalat"/>
          <w:sz w:val="18"/>
          <w:szCs w:val="18"/>
          <w:lang w:val="en-US"/>
        </w:rPr>
        <w:t xml:space="preserve"> </w:t>
      </w:r>
      <w:r w:rsidRPr="00FE5F0A">
        <w:rPr>
          <w:rFonts w:ascii="GHEA Grapalat" w:hAnsi="GHEA Grapalat"/>
          <w:sz w:val="18"/>
          <w:szCs w:val="18"/>
        </w:rPr>
        <w:t>միավորներից</w:t>
      </w:r>
      <w:r w:rsidRPr="000578D1">
        <w:rPr>
          <w:rFonts w:ascii="GHEA Grapalat" w:hAnsi="GHEA Grapalat"/>
          <w:sz w:val="18"/>
          <w:szCs w:val="18"/>
          <w:lang w:val="en-US"/>
        </w:rPr>
        <w:t xml:space="preserve"> </w:t>
      </w:r>
      <w:r w:rsidRPr="00FE5F0A">
        <w:rPr>
          <w:rFonts w:ascii="GHEA Grapalat" w:hAnsi="GHEA Grapalat"/>
          <w:sz w:val="18"/>
          <w:szCs w:val="18"/>
        </w:rPr>
        <w:t>մինչև</w:t>
      </w:r>
      <w:r w:rsidRPr="000578D1">
        <w:rPr>
          <w:rFonts w:ascii="GHEA Grapalat" w:hAnsi="GHEA Grapalat"/>
          <w:sz w:val="18"/>
          <w:szCs w:val="18"/>
          <w:lang w:val="en-US"/>
        </w:rPr>
        <w:t xml:space="preserve"> </w:t>
      </w:r>
      <w:r w:rsidRPr="00FE5F0A">
        <w:rPr>
          <w:rFonts w:ascii="GHEA Grapalat" w:hAnsi="GHEA Grapalat"/>
          <w:sz w:val="18"/>
          <w:szCs w:val="18"/>
        </w:rPr>
        <w:t>հաղորդակցային</w:t>
      </w:r>
      <w:r w:rsidRPr="000578D1">
        <w:rPr>
          <w:rFonts w:ascii="GHEA Grapalat" w:hAnsi="GHEA Grapalat"/>
          <w:sz w:val="18"/>
          <w:szCs w:val="18"/>
          <w:lang w:val="en-US"/>
        </w:rPr>
        <w:t xml:space="preserve"> </w:t>
      </w:r>
      <w:r w:rsidRPr="00FE5F0A">
        <w:rPr>
          <w:rFonts w:ascii="GHEA Grapalat" w:hAnsi="GHEA Grapalat"/>
          <w:sz w:val="18"/>
          <w:szCs w:val="18"/>
        </w:rPr>
        <w:t>իրադրության</w:t>
      </w:r>
      <w:r w:rsidRPr="000578D1">
        <w:rPr>
          <w:rFonts w:ascii="GHEA Grapalat" w:hAnsi="GHEA Grapalat"/>
          <w:sz w:val="18"/>
          <w:szCs w:val="18"/>
          <w:lang w:val="en-US"/>
        </w:rPr>
        <w:t xml:space="preserve"> </w:t>
      </w:r>
      <w:r w:rsidRPr="00FE5F0A">
        <w:rPr>
          <w:rFonts w:ascii="GHEA Grapalat" w:hAnsi="GHEA Grapalat"/>
          <w:sz w:val="18"/>
          <w:szCs w:val="18"/>
        </w:rPr>
        <w:t>թեմատիկ</w:t>
      </w:r>
      <w:r w:rsidRPr="000578D1">
        <w:rPr>
          <w:rFonts w:ascii="GHEA Grapalat" w:hAnsi="GHEA Grapalat"/>
          <w:sz w:val="18"/>
          <w:szCs w:val="18"/>
          <w:lang w:val="en-US"/>
        </w:rPr>
        <w:t xml:space="preserve"> </w:t>
      </w:r>
      <w:r w:rsidRPr="00FE5F0A">
        <w:rPr>
          <w:rFonts w:ascii="GHEA Grapalat" w:hAnsi="GHEA Grapalat"/>
          <w:sz w:val="18"/>
          <w:szCs w:val="18"/>
        </w:rPr>
        <w:t>խորապատկերը</w:t>
      </w:r>
      <w:r w:rsidRPr="000578D1">
        <w:rPr>
          <w:rFonts w:ascii="GHEA Grapalat" w:hAnsi="GHEA Grapalat"/>
          <w:sz w:val="18"/>
          <w:szCs w:val="18"/>
          <w:lang w:val="en-US"/>
        </w:rPr>
        <w:t xml:space="preserve">, </w:t>
      </w:r>
      <w:r w:rsidRPr="00FE5F0A">
        <w:rPr>
          <w:rFonts w:ascii="GHEA Grapalat" w:hAnsi="GHEA Grapalat"/>
          <w:sz w:val="18"/>
          <w:szCs w:val="18"/>
        </w:rPr>
        <w:t>կարելի</w:t>
      </w:r>
      <w:r w:rsidRPr="000578D1">
        <w:rPr>
          <w:rFonts w:ascii="GHEA Grapalat" w:hAnsi="GHEA Grapalat"/>
          <w:sz w:val="18"/>
          <w:szCs w:val="18"/>
          <w:lang w:val="en-US"/>
        </w:rPr>
        <w:t xml:space="preserve"> </w:t>
      </w:r>
      <w:r w:rsidRPr="00FE5F0A">
        <w:rPr>
          <w:rFonts w:ascii="GHEA Grapalat" w:hAnsi="GHEA Grapalat"/>
          <w:sz w:val="18"/>
          <w:szCs w:val="18"/>
        </w:rPr>
        <w:t>է</w:t>
      </w:r>
      <w:r w:rsidRPr="000578D1">
        <w:rPr>
          <w:rFonts w:ascii="GHEA Grapalat" w:hAnsi="GHEA Grapalat"/>
          <w:sz w:val="18"/>
          <w:szCs w:val="18"/>
          <w:lang w:val="en-US"/>
        </w:rPr>
        <w:t xml:space="preserve"> </w:t>
      </w:r>
      <w:r w:rsidRPr="00FE5F0A">
        <w:rPr>
          <w:rFonts w:ascii="GHEA Grapalat" w:hAnsi="GHEA Grapalat"/>
          <w:sz w:val="18"/>
          <w:szCs w:val="18"/>
        </w:rPr>
        <w:t>դիտարկել</w:t>
      </w:r>
      <w:r w:rsidRPr="000578D1">
        <w:rPr>
          <w:rFonts w:ascii="GHEA Grapalat" w:hAnsi="GHEA Grapalat"/>
          <w:sz w:val="18"/>
          <w:szCs w:val="18"/>
          <w:lang w:val="en-US"/>
        </w:rPr>
        <w:t xml:space="preserve"> </w:t>
      </w:r>
      <w:r w:rsidRPr="00FE5F0A">
        <w:rPr>
          <w:rFonts w:ascii="GHEA Grapalat" w:hAnsi="GHEA Grapalat"/>
          <w:sz w:val="18"/>
          <w:szCs w:val="18"/>
        </w:rPr>
        <w:t>հարացուցային</w:t>
      </w:r>
      <w:r w:rsidRPr="000578D1">
        <w:rPr>
          <w:rFonts w:ascii="GHEA Grapalat" w:hAnsi="GHEA Grapalat"/>
          <w:sz w:val="18"/>
          <w:szCs w:val="18"/>
          <w:lang w:val="en-US"/>
        </w:rPr>
        <w:t xml:space="preserve"> </w:t>
      </w:r>
      <w:r w:rsidRPr="00FE5F0A">
        <w:rPr>
          <w:rFonts w:ascii="GHEA Grapalat" w:hAnsi="GHEA Grapalat"/>
          <w:sz w:val="18"/>
          <w:szCs w:val="18"/>
        </w:rPr>
        <w:t>և</w:t>
      </w:r>
      <w:r w:rsidRPr="000578D1">
        <w:rPr>
          <w:rFonts w:ascii="GHEA Grapalat" w:hAnsi="GHEA Grapalat"/>
          <w:sz w:val="18"/>
          <w:szCs w:val="18"/>
          <w:lang w:val="en-US"/>
        </w:rPr>
        <w:t xml:space="preserve"> </w:t>
      </w:r>
      <w:r w:rsidRPr="00FE5F0A">
        <w:rPr>
          <w:rFonts w:ascii="GHEA Grapalat" w:hAnsi="GHEA Grapalat"/>
          <w:sz w:val="18"/>
          <w:szCs w:val="18"/>
        </w:rPr>
        <w:t>շարակարգային</w:t>
      </w:r>
      <w:r w:rsidRPr="000578D1">
        <w:rPr>
          <w:rFonts w:ascii="GHEA Grapalat" w:hAnsi="GHEA Grapalat"/>
          <w:sz w:val="18"/>
          <w:szCs w:val="18"/>
          <w:lang w:val="en-US"/>
        </w:rPr>
        <w:t xml:space="preserve"> </w:t>
      </w:r>
      <w:r w:rsidRPr="00FE5F0A">
        <w:rPr>
          <w:rFonts w:ascii="GHEA Grapalat" w:hAnsi="GHEA Grapalat"/>
          <w:sz w:val="18"/>
          <w:szCs w:val="18"/>
        </w:rPr>
        <w:t>առանցքներով</w:t>
      </w:r>
      <w:r w:rsidRPr="000578D1">
        <w:rPr>
          <w:rFonts w:ascii="GHEA Grapalat" w:hAnsi="GHEA Grapalat"/>
          <w:sz w:val="18"/>
          <w:szCs w:val="18"/>
          <w:lang w:val="en-US"/>
        </w:rPr>
        <w:t xml:space="preserve">: </w:t>
      </w:r>
      <w:r w:rsidR="00657651" w:rsidRPr="00DE536B">
        <w:rPr>
          <w:rFonts w:ascii="GHEA Grapalat" w:hAnsi="GHEA Grapalat"/>
          <w:sz w:val="18"/>
          <w:szCs w:val="18"/>
          <w:lang w:val="en-US"/>
        </w:rPr>
        <w:t>Մոտեցումը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գործնականորեն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կիրարկվել</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է</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ԱՄՆ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նախագահ</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Բ</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Օբամայի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ապրիլքսանչորսյան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բոլոր</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ութ</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տեքստերի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ուսումնասիրության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ժամանակ</w:t>
      </w:r>
      <w:r w:rsidR="00D217C6" w:rsidRPr="000578D1">
        <w:rPr>
          <w:rFonts w:ascii="GHEA Grapalat" w:hAnsi="GHEA Grapalat"/>
          <w:sz w:val="18"/>
          <w:szCs w:val="18"/>
          <w:lang w:val="en-US"/>
        </w:rPr>
        <w:t xml:space="preserve">, </w:t>
      </w:r>
      <w:r w:rsidR="00D217C6">
        <w:rPr>
          <w:rFonts w:ascii="GHEA Grapalat" w:hAnsi="GHEA Grapalat"/>
          <w:sz w:val="18"/>
          <w:szCs w:val="18"/>
        </w:rPr>
        <w:t>որոնցում</w:t>
      </w:r>
      <w:r w:rsidR="00D217C6" w:rsidRPr="000578D1">
        <w:rPr>
          <w:rFonts w:ascii="GHEA Grapalat" w:hAnsi="GHEA Grapalat"/>
          <w:sz w:val="18"/>
          <w:szCs w:val="18"/>
          <w:lang w:val="en-US"/>
        </w:rPr>
        <w:t xml:space="preserve"> </w:t>
      </w:r>
      <w:r w:rsidR="00D217C6">
        <w:rPr>
          <w:rFonts w:ascii="GHEA Grapalat" w:hAnsi="GHEA Grapalat"/>
          <w:sz w:val="18"/>
          <w:szCs w:val="18"/>
        </w:rPr>
        <w:t>հնչած</w:t>
      </w:r>
      <w:r w:rsidR="00D217C6" w:rsidRPr="000578D1">
        <w:rPr>
          <w:rFonts w:ascii="GHEA Grapalat" w:hAnsi="GHEA Grapalat"/>
          <w:sz w:val="18"/>
          <w:szCs w:val="18"/>
          <w:lang w:val="en-US"/>
        </w:rPr>
        <w:t xml:space="preserve"> «</w:t>
      </w:r>
      <w:r w:rsidR="00D217C6">
        <w:rPr>
          <w:rFonts w:ascii="GHEA Grapalat" w:hAnsi="GHEA Grapalat"/>
          <w:sz w:val="18"/>
          <w:szCs w:val="18"/>
          <w:lang w:val="en-US"/>
        </w:rPr>
        <w:t>Yeghern</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հասկացությունը</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մենք</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դիտարկում</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ենք</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որպես</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ներունակորեն</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ստորոգական</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որոշակի</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կառույցներ</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կրող</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միավոր</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որոնցից</w:t>
      </w:r>
      <w:r w:rsidR="00D217C6" w:rsidRPr="000578D1">
        <w:rPr>
          <w:rFonts w:ascii="GHEA Grapalat" w:hAnsi="GHEA Grapalat"/>
          <w:sz w:val="18"/>
          <w:szCs w:val="18"/>
          <w:lang w:val="en-US"/>
        </w:rPr>
        <w:t xml:space="preserve"> </w:t>
      </w:r>
      <w:r w:rsidR="00D217C6">
        <w:rPr>
          <w:rFonts w:ascii="GHEA Grapalat" w:hAnsi="GHEA Grapalat"/>
          <w:sz w:val="18"/>
          <w:szCs w:val="18"/>
        </w:rPr>
        <w:t>որևէ</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մեկ</w:t>
      </w:r>
      <w:r w:rsidR="00D217C6">
        <w:rPr>
          <w:rFonts w:ascii="GHEA Grapalat" w:hAnsi="GHEA Grapalat"/>
          <w:sz w:val="18"/>
          <w:szCs w:val="18"/>
        </w:rPr>
        <w:t>ի</w:t>
      </w:r>
      <w:r w:rsidR="00D217C6" w:rsidRPr="000578D1">
        <w:rPr>
          <w:rFonts w:ascii="GHEA Grapalat" w:hAnsi="GHEA Grapalat"/>
          <w:sz w:val="18"/>
          <w:szCs w:val="18"/>
          <w:lang w:val="en-US"/>
        </w:rPr>
        <w:t xml:space="preserve"> </w:t>
      </w:r>
      <w:r w:rsidR="00D217C6" w:rsidRPr="00D217C6">
        <w:rPr>
          <w:rFonts w:ascii="GHEA Grapalat" w:hAnsi="GHEA Grapalat"/>
          <w:sz w:val="18"/>
          <w:szCs w:val="18"/>
        </w:rPr>
        <w:t>առկայացում</w:t>
      </w:r>
      <w:r w:rsidR="00926706">
        <w:rPr>
          <w:rFonts w:ascii="GHEA Grapalat" w:hAnsi="GHEA Grapalat"/>
          <w:sz w:val="18"/>
          <w:szCs w:val="18"/>
        </w:rPr>
        <w:t>ը</w:t>
      </w:r>
      <w:r w:rsidR="00D217C6" w:rsidRPr="000578D1">
        <w:rPr>
          <w:rFonts w:ascii="GHEA Grapalat" w:hAnsi="GHEA Grapalat"/>
          <w:sz w:val="18"/>
          <w:szCs w:val="18"/>
          <w:lang w:val="en-US"/>
        </w:rPr>
        <w:t xml:space="preserve"> </w:t>
      </w:r>
      <w:r w:rsidR="00926706">
        <w:rPr>
          <w:rFonts w:ascii="GHEA Grapalat" w:hAnsi="GHEA Grapalat"/>
          <w:sz w:val="18"/>
          <w:szCs w:val="18"/>
        </w:rPr>
        <w:t>պայմանավորված</w:t>
      </w:r>
      <w:r w:rsidR="00926706" w:rsidRPr="000578D1">
        <w:rPr>
          <w:rFonts w:ascii="GHEA Grapalat" w:hAnsi="GHEA Grapalat"/>
          <w:sz w:val="18"/>
          <w:szCs w:val="18"/>
          <w:lang w:val="en-US"/>
        </w:rPr>
        <w:t xml:space="preserve"> </w:t>
      </w:r>
      <w:r w:rsidR="00926706">
        <w:rPr>
          <w:rFonts w:ascii="GHEA Grapalat" w:hAnsi="GHEA Grapalat"/>
          <w:sz w:val="18"/>
          <w:szCs w:val="18"/>
        </w:rPr>
        <w:t>է</w:t>
      </w:r>
      <w:r w:rsidR="00926706" w:rsidRPr="000578D1">
        <w:rPr>
          <w:rFonts w:ascii="GHEA Grapalat" w:hAnsi="GHEA Grapalat"/>
          <w:sz w:val="18"/>
          <w:szCs w:val="18"/>
          <w:lang w:val="en-US"/>
        </w:rPr>
        <w:t xml:space="preserve"> </w:t>
      </w:r>
      <w:r w:rsidR="00926706">
        <w:rPr>
          <w:rFonts w:ascii="GHEA Grapalat" w:hAnsi="GHEA Grapalat"/>
          <w:sz w:val="18"/>
          <w:szCs w:val="18"/>
        </w:rPr>
        <w:t>հաղորդակցային</w:t>
      </w:r>
      <w:r w:rsidR="00926706" w:rsidRPr="000578D1">
        <w:rPr>
          <w:rFonts w:ascii="GHEA Grapalat" w:hAnsi="GHEA Grapalat"/>
          <w:sz w:val="18"/>
          <w:szCs w:val="18"/>
          <w:lang w:val="en-US"/>
        </w:rPr>
        <w:t xml:space="preserve"> </w:t>
      </w:r>
      <w:r w:rsidR="00926706">
        <w:rPr>
          <w:rFonts w:ascii="GHEA Grapalat" w:hAnsi="GHEA Grapalat"/>
          <w:sz w:val="18"/>
          <w:szCs w:val="18"/>
        </w:rPr>
        <w:t>համապատասխան</w:t>
      </w:r>
      <w:r w:rsidR="00926706" w:rsidRPr="000578D1">
        <w:rPr>
          <w:rFonts w:ascii="GHEA Grapalat" w:hAnsi="GHEA Grapalat"/>
          <w:sz w:val="18"/>
          <w:szCs w:val="18"/>
          <w:lang w:val="en-US"/>
        </w:rPr>
        <w:t xml:space="preserve"> </w:t>
      </w:r>
      <w:r w:rsidR="00926706">
        <w:rPr>
          <w:rFonts w:ascii="GHEA Grapalat" w:hAnsi="GHEA Grapalat"/>
          <w:sz w:val="18"/>
          <w:szCs w:val="18"/>
        </w:rPr>
        <w:t>իրադրության</w:t>
      </w:r>
      <w:r w:rsidR="00926706" w:rsidRPr="000578D1">
        <w:rPr>
          <w:rFonts w:ascii="GHEA Grapalat" w:hAnsi="GHEA Grapalat"/>
          <w:sz w:val="18"/>
          <w:szCs w:val="18"/>
          <w:lang w:val="en-US"/>
        </w:rPr>
        <w:t xml:space="preserve"> </w:t>
      </w:r>
      <w:r w:rsidR="00926706">
        <w:rPr>
          <w:rFonts w:ascii="GHEA Grapalat" w:hAnsi="GHEA Grapalat"/>
          <w:sz w:val="18"/>
          <w:szCs w:val="18"/>
        </w:rPr>
        <w:t>գրեթե</w:t>
      </w:r>
      <w:r w:rsidR="00926706" w:rsidRPr="000578D1">
        <w:rPr>
          <w:rFonts w:ascii="GHEA Grapalat" w:hAnsi="GHEA Grapalat"/>
          <w:sz w:val="18"/>
          <w:szCs w:val="18"/>
          <w:lang w:val="en-US"/>
        </w:rPr>
        <w:t xml:space="preserve"> </w:t>
      </w:r>
      <w:r w:rsidR="00926706">
        <w:rPr>
          <w:rFonts w:ascii="GHEA Grapalat" w:hAnsi="GHEA Grapalat"/>
          <w:sz w:val="18"/>
          <w:szCs w:val="18"/>
        </w:rPr>
        <w:t>բոլոր</w:t>
      </w:r>
      <w:r w:rsidR="00926706" w:rsidRPr="000578D1">
        <w:rPr>
          <w:rFonts w:ascii="GHEA Grapalat" w:hAnsi="GHEA Grapalat"/>
          <w:sz w:val="18"/>
          <w:szCs w:val="18"/>
          <w:lang w:val="en-US"/>
        </w:rPr>
        <w:t xml:space="preserve"> </w:t>
      </w:r>
      <w:r w:rsidR="00926706">
        <w:rPr>
          <w:rFonts w:ascii="GHEA Grapalat" w:hAnsi="GHEA Grapalat"/>
          <w:sz w:val="18"/>
          <w:szCs w:val="18"/>
        </w:rPr>
        <w:t>բաղադրիչներով</w:t>
      </w:r>
      <w:r w:rsidR="00D217C6" w:rsidRPr="000578D1">
        <w:rPr>
          <w:rFonts w:ascii="GHEA Grapalat" w:hAnsi="GHEA Grapalat"/>
          <w:sz w:val="18"/>
          <w:szCs w:val="18"/>
          <w:lang w:val="en-US"/>
        </w:rPr>
        <w:t>:</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Փաստորեն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եթե</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հաղորդակցային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այս</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իրադրությունում</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հարացուցային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մակարդակով</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հնարավոր</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լիներ</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փորձառական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ձևով</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փոխել</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հաղորդողին</w:t>
      </w:r>
      <w:r w:rsidR="00926706" w:rsidRPr="000578D1">
        <w:rPr>
          <w:rFonts w:ascii="GHEA Grapalat" w:hAnsi="GHEA Grapalat"/>
          <w:sz w:val="18"/>
          <w:szCs w:val="18"/>
          <w:lang w:val="en-US"/>
        </w:rPr>
        <w:t xml:space="preserve">, </w:t>
      </w:r>
      <w:r w:rsidR="00DD6572">
        <w:rPr>
          <w:rFonts w:ascii="GHEA Grapalat" w:hAnsi="GHEA Grapalat"/>
          <w:sz w:val="18"/>
          <w:szCs w:val="18"/>
        </w:rPr>
        <w:t>օրինակ</w:t>
      </w:r>
      <w:r w:rsidR="00DD6572" w:rsidRPr="000578D1">
        <w:rPr>
          <w:rFonts w:ascii="GHEA Grapalat" w:hAnsi="GHEA Grapalat"/>
          <w:sz w:val="18"/>
          <w:szCs w:val="18"/>
          <w:lang w:val="en-US"/>
        </w:rPr>
        <w:t>,</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այնպիսի</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մեկով</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որը</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շարունակ</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բարձրաձայնում</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է</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Հայոց</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ցեղասպանությունը</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ճանաչելու</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անհրաժեշտությունը</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հնարավոր</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է</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որ</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հաղորդակցության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մյուս</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բևեռում</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եղեռն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բառն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ընկալվեր</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որպես</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ցեղասպանություն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այսինքն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տեղի</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ունենար</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նշված</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հասկացության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ստորոգական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շերտերի</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հերթագայության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փոփոխություն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դրա</w:t>
      </w:r>
      <w:r w:rsidR="00926706" w:rsidRPr="000578D1">
        <w:rPr>
          <w:rFonts w:ascii="GHEA Grapalat" w:hAnsi="GHEA Grapalat"/>
          <w:sz w:val="18"/>
          <w:szCs w:val="18"/>
          <w:lang w:val="en-US"/>
        </w:rPr>
        <w:t xml:space="preserve"> </w:t>
      </w:r>
      <w:r w:rsidR="0043551B">
        <w:rPr>
          <w:rFonts w:ascii="GHEA Grapalat" w:hAnsi="GHEA Grapalat"/>
          <w:sz w:val="18"/>
          <w:szCs w:val="18"/>
        </w:rPr>
        <w:t>առկայացման</w:t>
      </w:r>
      <w:r w:rsidR="0043551B" w:rsidRPr="000578D1">
        <w:rPr>
          <w:rFonts w:ascii="GHEA Grapalat" w:hAnsi="GHEA Grapalat"/>
          <w:sz w:val="18"/>
          <w:szCs w:val="18"/>
          <w:lang w:val="en-US"/>
        </w:rPr>
        <w:t xml:space="preserve"> </w:t>
      </w:r>
      <w:r w:rsidR="00926706" w:rsidRPr="00926706">
        <w:rPr>
          <w:rFonts w:ascii="GHEA Grapalat" w:hAnsi="GHEA Grapalat"/>
          <w:sz w:val="18"/>
          <w:szCs w:val="18"/>
        </w:rPr>
        <w:t>աստիճանակարգային</w:t>
      </w:r>
      <w:r w:rsidR="00926706" w:rsidRPr="000578D1">
        <w:rPr>
          <w:rFonts w:ascii="GHEA Grapalat" w:hAnsi="GHEA Grapalat"/>
          <w:sz w:val="18"/>
          <w:szCs w:val="18"/>
          <w:lang w:val="en-US"/>
        </w:rPr>
        <w:t xml:space="preserve"> </w:t>
      </w:r>
      <w:r w:rsidR="00926706" w:rsidRPr="00926706">
        <w:rPr>
          <w:rFonts w:ascii="GHEA Grapalat" w:hAnsi="GHEA Grapalat"/>
          <w:sz w:val="18"/>
          <w:szCs w:val="18"/>
        </w:rPr>
        <w:t>սանդղակում</w:t>
      </w:r>
      <w:r w:rsidR="00926706" w:rsidRPr="000578D1">
        <w:rPr>
          <w:rFonts w:ascii="GHEA Grapalat" w:hAnsi="GHEA Grapalat"/>
          <w:sz w:val="18"/>
          <w:szCs w:val="18"/>
          <w:lang w:val="en-US"/>
        </w:rPr>
        <w:t>:</w:t>
      </w:r>
      <w:r w:rsidR="00D217C6" w:rsidRPr="000578D1">
        <w:rPr>
          <w:rFonts w:ascii="GHEA Grapalat" w:hAnsi="GHEA Grapalat"/>
          <w:sz w:val="18"/>
          <w:szCs w:val="18"/>
          <w:lang w:val="en-US"/>
        </w:rPr>
        <w:t xml:space="preserve"> </w:t>
      </w:r>
      <w:r w:rsidR="00657651" w:rsidRPr="000578D1">
        <w:rPr>
          <w:rFonts w:ascii="GHEA Grapalat" w:hAnsi="GHEA Grapalat"/>
          <w:sz w:val="18"/>
          <w:szCs w:val="18"/>
          <w:lang w:val="en-US"/>
        </w:rPr>
        <w:t xml:space="preserve"> </w:t>
      </w:r>
    </w:p>
    <w:p w:rsidR="00264B96" w:rsidRPr="000578D1" w:rsidRDefault="00264B96" w:rsidP="005546BC">
      <w:pPr>
        <w:widowControl w:val="0"/>
        <w:spacing w:after="0" w:line="340" w:lineRule="exact"/>
        <w:ind w:firstLine="425"/>
        <w:jc w:val="both"/>
        <w:rPr>
          <w:rFonts w:ascii="GHEA Grapalat" w:hAnsi="GHEA Grapalat"/>
          <w:sz w:val="18"/>
          <w:szCs w:val="18"/>
          <w:lang w:val="en-US"/>
        </w:rPr>
      </w:pPr>
      <w:r>
        <w:rPr>
          <w:rFonts w:ascii="GHEA Grapalat" w:hAnsi="GHEA Grapalat"/>
          <w:sz w:val="18"/>
          <w:szCs w:val="18"/>
        </w:rPr>
        <w:t>Խնդիրը</w:t>
      </w:r>
      <w:r w:rsidRPr="000578D1">
        <w:rPr>
          <w:rFonts w:ascii="GHEA Grapalat" w:hAnsi="GHEA Grapalat"/>
          <w:sz w:val="18"/>
          <w:szCs w:val="18"/>
          <w:lang w:val="en-US"/>
        </w:rPr>
        <w:t xml:space="preserve"> </w:t>
      </w:r>
      <w:r>
        <w:rPr>
          <w:rFonts w:ascii="GHEA Grapalat" w:hAnsi="GHEA Grapalat"/>
          <w:sz w:val="18"/>
          <w:szCs w:val="18"/>
        </w:rPr>
        <w:t>համակողմանիորեն</w:t>
      </w:r>
      <w:r w:rsidRPr="000578D1">
        <w:rPr>
          <w:rFonts w:ascii="GHEA Grapalat" w:hAnsi="GHEA Grapalat"/>
          <w:sz w:val="18"/>
          <w:szCs w:val="18"/>
          <w:lang w:val="en-US"/>
        </w:rPr>
        <w:t xml:space="preserve"> </w:t>
      </w:r>
      <w:r>
        <w:rPr>
          <w:rFonts w:ascii="GHEA Grapalat" w:hAnsi="GHEA Grapalat"/>
          <w:sz w:val="18"/>
          <w:szCs w:val="18"/>
        </w:rPr>
        <w:t>քննելու</w:t>
      </w:r>
      <w:r w:rsidRPr="000578D1">
        <w:rPr>
          <w:rFonts w:ascii="GHEA Grapalat" w:hAnsi="GHEA Grapalat"/>
          <w:sz w:val="18"/>
          <w:szCs w:val="18"/>
          <w:lang w:val="en-US"/>
        </w:rPr>
        <w:t xml:space="preserve"> </w:t>
      </w:r>
      <w:r>
        <w:rPr>
          <w:rFonts w:ascii="GHEA Grapalat" w:hAnsi="GHEA Grapalat"/>
          <w:sz w:val="18"/>
          <w:szCs w:val="18"/>
        </w:rPr>
        <w:t>նպատակով</w:t>
      </w:r>
      <w:r w:rsidRPr="000578D1">
        <w:rPr>
          <w:rFonts w:ascii="GHEA Grapalat" w:hAnsi="GHEA Grapalat"/>
          <w:sz w:val="18"/>
          <w:szCs w:val="18"/>
          <w:lang w:val="en-US"/>
        </w:rPr>
        <w:t xml:space="preserve"> </w:t>
      </w:r>
      <w:r>
        <w:rPr>
          <w:rFonts w:ascii="GHEA Grapalat" w:hAnsi="GHEA Grapalat"/>
          <w:sz w:val="18"/>
          <w:szCs w:val="18"/>
        </w:rPr>
        <w:t>հաջորդ</w:t>
      </w:r>
      <w:r w:rsidRPr="000578D1">
        <w:rPr>
          <w:rFonts w:ascii="GHEA Grapalat" w:hAnsi="GHEA Grapalat"/>
          <w:sz w:val="18"/>
          <w:szCs w:val="18"/>
          <w:lang w:val="en-US"/>
        </w:rPr>
        <w:t xml:space="preserve"> </w:t>
      </w:r>
      <w:r>
        <w:rPr>
          <w:rFonts w:ascii="GHEA Grapalat" w:hAnsi="GHEA Grapalat"/>
          <w:sz w:val="18"/>
          <w:szCs w:val="18"/>
        </w:rPr>
        <w:lastRenderedPageBreak/>
        <w:t>ենթագլուխներում</w:t>
      </w:r>
      <w:r w:rsidRPr="000578D1">
        <w:rPr>
          <w:rFonts w:ascii="GHEA Grapalat" w:hAnsi="GHEA Grapalat"/>
          <w:sz w:val="18"/>
          <w:szCs w:val="18"/>
          <w:lang w:val="en-US"/>
        </w:rPr>
        <w:t xml:space="preserve"> </w:t>
      </w:r>
      <w:r>
        <w:rPr>
          <w:rFonts w:ascii="GHEA Grapalat" w:hAnsi="GHEA Grapalat"/>
          <w:sz w:val="18"/>
          <w:szCs w:val="18"/>
        </w:rPr>
        <w:t>նույնպես</w:t>
      </w:r>
      <w:r w:rsidRPr="000578D1">
        <w:rPr>
          <w:rFonts w:ascii="GHEA Grapalat" w:hAnsi="GHEA Grapalat"/>
          <w:sz w:val="18"/>
          <w:szCs w:val="18"/>
          <w:lang w:val="en-US"/>
        </w:rPr>
        <w:t xml:space="preserve"> </w:t>
      </w:r>
      <w:r>
        <w:rPr>
          <w:rFonts w:ascii="GHEA Grapalat" w:hAnsi="GHEA Grapalat"/>
          <w:sz w:val="18"/>
          <w:szCs w:val="18"/>
        </w:rPr>
        <w:t>գործնական</w:t>
      </w:r>
      <w:r w:rsidRPr="000578D1">
        <w:rPr>
          <w:rFonts w:ascii="GHEA Grapalat" w:hAnsi="GHEA Grapalat"/>
          <w:sz w:val="18"/>
          <w:szCs w:val="18"/>
          <w:lang w:val="en-US"/>
        </w:rPr>
        <w:t xml:space="preserve"> </w:t>
      </w:r>
      <w:r>
        <w:rPr>
          <w:rFonts w:ascii="GHEA Grapalat" w:hAnsi="GHEA Grapalat"/>
          <w:sz w:val="18"/>
          <w:szCs w:val="18"/>
        </w:rPr>
        <w:t>նյութ</w:t>
      </w:r>
      <w:r w:rsidR="00FF1064">
        <w:rPr>
          <w:rFonts w:ascii="GHEA Grapalat" w:hAnsi="GHEA Grapalat"/>
          <w:sz w:val="18"/>
          <w:szCs w:val="18"/>
          <w:lang w:val="en-US"/>
        </w:rPr>
        <w:t>ը</w:t>
      </w:r>
      <w:r w:rsidRPr="000578D1">
        <w:rPr>
          <w:rFonts w:ascii="GHEA Grapalat" w:hAnsi="GHEA Grapalat"/>
          <w:sz w:val="18"/>
          <w:szCs w:val="18"/>
          <w:lang w:val="en-US"/>
        </w:rPr>
        <w:t xml:space="preserve"> </w:t>
      </w:r>
      <w:r>
        <w:rPr>
          <w:rFonts w:ascii="GHEA Grapalat" w:hAnsi="GHEA Grapalat"/>
          <w:sz w:val="18"/>
          <w:szCs w:val="18"/>
        </w:rPr>
        <w:t>ընտրվել</w:t>
      </w:r>
      <w:r w:rsidR="00FF1064" w:rsidRPr="000578D1">
        <w:rPr>
          <w:rFonts w:ascii="GHEA Grapalat" w:hAnsi="GHEA Grapalat"/>
          <w:sz w:val="18"/>
          <w:szCs w:val="18"/>
          <w:lang w:val="en-US"/>
        </w:rPr>
        <w:t xml:space="preserve"> </w:t>
      </w:r>
      <w:r w:rsidR="00FF1064">
        <w:rPr>
          <w:rFonts w:ascii="GHEA Grapalat" w:hAnsi="GHEA Grapalat"/>
          <w:sz w:val="18"/>
          <w:szCs w:val="18"/>
          <w:lang w:val="en-US"/>
        </w:rPr>
        <w:t>է</w:t>
      </w:r>
      <w:r w:rsidRPr="000578D1">
        <w:rPr>
          <w:rFonts w:ascii="GHEA Grapalat" w:hAnsi="GHEA Grapalat"/>
          <w:sz w:val="18"/>
          <w:szCs w:val="18"/>
          <w:lang w:val="en-US"/>
        </w:rPr>
        <w:t xml:space="preserve"> </w:t>
      </w:r>
      <w:r>
        <w:rPr>
          <w:rFonts w:ascii="GHEA Grapalat" w:hAnsi="GHEA Grapalat"/>
          <w:sz w:val="18"/>
          <w:szCs w:val="18"/>
        </w:rPr>
        <w:t>ԱՄՆ</w:t>
      </w:r>
      <w:r w:rsidRPr="000578D1">
        <w:rPr>
          <w:rFonts w:ascii="GHEA Grapalat" w:hAnsi="GHEA Grapalat"/>
          <w:sz w:val="18"/>
          <w:szCs w:val="18"/>
          <w:lang w:val="en-US"/>
        </w:rPr>
        <w:t xml:space="preserve"> </w:t>
      </w:r>
      <w:r w:rsidR="00FF1064">
        <w:rPr>
          <w:rFonts w:ascii="GHEA Grapalat" w:hAnsi="GHEA Grapalat"/>
          <w:sz w:val="18"/>
          <w:szCs w:val="18"/>
          <w:lang w:val="en-US"/>
        </w:rPr>
        <w:t>նախկին</w:t>
      </w:r>
      <w:r w:rsidR="00FF1064" w:rsidRPr="000578D1">
        <w:rPr>
          <w:rFonts w:ascii="GHEA Grapalat" w:hAnsi="GHEA Grapalat"/>
          <w:sz w:val="18"/>
          <w:szCs w:val="18"/>
          <w:lang w:val="en-US"/>
        </w:rPr>
        <w:t xml:space="preserve"> </w:t>
      </w:r>
      <w:r>
        <w:rPr>
          <w:rFonts w:ascii="GHEA Grapalat" w:hAnsi="GHEA Grapalat"/>
          <w:sz w:val="18"/>
          <w:szCs w:val="18"/>
        </w:rPr>
        <w:t>նախագահ</w:t>
      </w:r>
      <w:r w:rsidRPr="000578D1">
        <w:rPr>
          <w:rFonts w:ascii="GHEA Grapalat" w:hAnsi="GHEA Grapalat"/>
          <w:sz w:val="18"/>
          <w:szCs w:val="18"/>
          <w:lang w:val="en-US"/>
        </w:rPr>
        <w:t xml:space="preserve"> </w:t>
      </w:r>
      <w:r>
        <w:rPr>
          <w:rFonts w:ascii="GHEA Grapalat" w:hAnsi="GHEA Grapalat"/>
          <w:sz w:val="18"/>
          <w:szCs w:val="18"/>
        </w:rPr>
        <w:t>Օբամայի</w:t>
      </w:r>
      <w:r w:rsidRPr="000578D1">
        <w:rPr>
          <w:rFonts w:ascii="GHEA Grapalat" w:hAnsi="GHEA Grapalat"/>
          <w:sz w:val="18"/>
          <w:szCs w:val="18"/>
          <w:lang w:val="en-US"/>
        </w:rPr>
        <w:t xml:space="preserve"> </w:t>
      </w:r>
      <w:r>
        <w:rPr>
          <w:rFonts w:ascii="GHEA Grapalat" w:hAnsi="GHEA Grapalat"/>
          <w:sz w:val="18"/>
          <w:szCs w:val="18"/>
        </w:rPr>
        <w:t>ելույթներ</w:t>
      </w:r>
      <w:r w:rsidR="00FF1064">
        <w:rPr>
          <w:rFonts w:ascii="GHEA Grapalat" w:hAnsi="GHEA Grapalat"/>
          <w:sz w:val="18"/>
          <w:szCs w:val="18"/>
          <w:lang w:val="en-US"/>
        </w:rPr>
        <w:t>ից</w:t>
      </w:r>
      <w:r w:rsidRPr="000578D1">
        <w:rPr>
          <w:rFonts w:ascii="GHEA Grapalat" w:hAnsi="GHEA Grapalat"/>
          <w:sz w:val="18"/>
          <w:szCs w:val="18"/>
          <w:lang w:val="en-US"/>
        </w:rPr>
        <w:t xml:space="preserve">, </w:t>
      </w:r>
      <w:r>
        <w:rPr>
          <w:rFonts w:ascii="GHEA Grapalat" w:hAnsi="GHEA Grapalat"/>
          <w:sz w:val="18"/>
          <w:szCs w:val="18"/>
        </w:rPr>
        <w:t>քանի</w:t>
      </w:r>
      <w:r w:rsidRPr="000578D1">
        <w:rPr>
          <w:rFonts w:ascii="GHEA Grapalat" w:hAnsi="GHEA Grapalat"/>
          <w:sz w:val="18"/>
          <w:szCs w:val="18"/>
          <w:lang w:val="en-US"/>
        </w:rPr>
        <w:t xml:space="preserve"> </w:t>
      </w:r>
      <w:r>
        <w:rPr>
          <w:rFonts w:ascii="GHEA Grapalat" w:hAnsi="GHEA Grapalat"/>
          <w:sz w:val="18"/>
          <w:szCs w:val="18"/>
        </w:rPr>
        <w:t>որ</w:t>
      </w:r>
      <w:r w:rsidR="00DD6572" w:rsidRPr="000578D1">
        <w:rPr>
          <w:rFonts w:ascii="GHEA Grapalat" w:hAnsi="GHEA Grapalat"/>
          <w:sz w:val="18"/>
          <w:szCs w:val="18"/>
          <w:lang w:val="en-US"/>
        </w:rPr>
        <w:t>,</w:t>
      </w:r>
      <w:r w:rsidRPr="000578D1">
        <w:rPr>
          <w:rFonts w:ascii="Sylfaen" w:hAnsi="Sylfaen" w:cs="Sylfaen"/>
          <w:lang w:val="en-US"/>
        </w:rPr>
        <w:t xml:space="preserve"> </w:t>
      </w:r>
      <w:r w:rsidRPr="00264B96">
        <w:rPr>
          <w:rFonts w:ascii="GHEA Grapalat" w:hAnsi="GHEA Grapalat"/>
          <w:sz w:val="18"/>
          <w:szCs w:val="18"/>
        </w:rPr>
        <w:t>ինչպես</w:t>
      </w:r>
      <w:r w:rsidRPr="000578D1">
        <w:rPr>
          <w:rFonts w:ascii="GHEA Grapalat" w:hAnsi="GHEA Grapalat"/>
          <w:sz w:val="18"/>
          <w:szCs w:val="18"/>
          <w:lang w:val="en-US"/>
        </w:rPr>
        <w:t xml:space="preserve"> </w:t>
      </w:r>
      <w:r w:rsidRPr="00264B96">
        <w:rPr>
          <w:rFonts w:ascii="GHEA Grapalat" w:hAnsi="GHEA Grapalat"/>
          <w:sz w:val="18"/>
          <w:szCs w:val="18"/>
        </w:rPr>
        <w:t>իրավացիորեն</w:t>
      </w:r>
      <w:r w:rsidRPr="000578D1">
        <w:rPr>
          <w:rFonts w:ascii="GHEA Grapalat" w:hAnsi="GHEA Grapalat"/>
          <w:sz w:val="18"/>
          <w:szCs w:val="18"/>
          <w:lang w:val="en-US"/>
        </w:rPr>
        <w:t xml:space="preserve"> </w:t>
      </w:r>
      <w:r w:rsidRPr="00264B96">
        <w:rPr>
          <w:rFonts w:ascii="GHEA Grapalat" w:hAnsi="GHEA Grapalat"/>
          <w:sz w:val="18"/>
          <w:szCs w:val="18"/>
        </w:rPr>
        <w:t>նշում</w:t>
      </w:r>
      <w:r w:rsidRPr="000578D1">
        <w:rPr>
          <w:rFonts w:ascii="GHEA Grapalat" w:hAnsi="GHEA Grapalat"/>
          <w:sz w:val="18"/>
          <w:szCs w:val="18"/>
          <w:lang w:val="en-US"/>
        </w:rPr>
        <w:t xml:space="preserve"> </w:t>
      </w:r>
      <w:r w:rsidRPr="00264B96">
        <w:rPr>
          <w:rFonts w:ascii="GHEA Grapalat" w:hAnsi="GHEA Grapalat"/>
          <w:sz w:val="18"/>
          <w:szCs w:val="18"/>
        </w:rPr>
        <w:t>է</w:t>
      </w:r>
      <w:r w:rsidRPr="000578D1">
        <w:rPr>
          <w:rFonts w:ascii="GHEA Grapalat" w:hAnsi="GHEA Grapalat"/>
          <w:sz w:val="18"/>
          <w:szCs w:val="18"/>
          <w:lang w:val="en-US"/>
        </w:rPr>
        <w:t xml:space="preserve"> </w:t>
      </w:r>
      <w:r w:rsidRPr="00264B96">
        <w:rPr>
          <w:rFonts w:ascii="GHEA Grapalat" w:hAnsi="GHEA Grapalat"/>
          <w:sz w:val="18"/>
          <w:szCs w:val="18"/>
        </w:rPr>
        <w:t>Ս</w:t>
      </w:r>
      <w:r w:rsidRPr="000578D1">
        <w:rPr>
          <w:rFonts w:ascii="GHEA Grapalat" w:hAnsi="GHEA Grapalat"/>
          <w:sz w:val="18"/>
          <w:szCs w:val="18"/>
          <w:lang w:val="en-US"/>
        </w:rPr>
        <w:t xml:space="preserve">. </w:t>
      </w:r>
      <w:r w:rsidRPr="00264B96">
        <w:rPr>
          <w:rFonts w:ascii="GHEA Grapalat" w:hAnsi="GHEA Grapalat"/>
          <w:sz w:val="18"/>
          <w:szCs w:val="18"/>
        </w:rPr>
        <w:t>Տ</w:t>
      </w:r>
      <w:r w:rsidRPr="000578D1">
        <w:rPr>
          <w:rFonts w:ascii="GHEA Grapalat" w:hAnsi="GHEA Grapalat"/>
          <w:sz w:val="18"/>
          <w:szCs w:val="18"/>
          <w:lang w:val="en-US"/>
        </w:rPr>
        <w:t xml:space="preserve">. </w:t>
      </w:r>
      <w:r w:rsidRPr="00264B96">
        <w:rPr>
          <w:rFonts w:ascii="GHEA Grapalat" w:hAnsi="GHEA Grapalat"/>
          <w:sz w:val="18"/>
          <w:szCs w:val="18"/>
        </w:rPr>
        <w:t>Զոլյանը</w:t>
      </w:r>
      <w:r w:rsidRPr="000578D1">
        <w:rPr>
          <w:rFonts w:ascii="GHEA Grapalat" w:hAnsi="GHEA Grapalat"/>
          <w:sz w:val="18"/>
          <w:szCs w:val="18"/>
          <w:lang w:val="en-US"/>
        </w:rPr>
        <w:t>, «</w:t>
      </w:r>
      <w:r w:rsidRPr="00264B96">
        <w:rPr>
          <w:rFonts w:ascii="GHEA Grapalat" w:hAnsi="GHEA Grapalat"/>
          <w:sz w:val="18"/>
          <w:szCs w:val="18"/>
        </w:rPr>
        <w:t>Օբամայի</w:t>
      </w:r>
      <w:r w:rsidRPr="000578D1">
        <w:rPr>
          <w:rFonts w:ascii="GHEA Grapalat" w:hAnsi="GHEA Grapalat"/>
          <w:sz w:val="18"/>
          <w:szCs w:val="18"/>
          <w:lang w:val="en-US"/>
        </w:rPr>
        <w:t xml:space="preserve"> </w:t>
      </w:r>
      <w:r w:rsidRPr="00264B96">
        <w:rPr>
          <w:rFonts w:ascii="GHEA Grapalat" w:hAnsi="GHEA Grapalat"/>
          <w:sz w:val="18"/>
          <w:szCs w:val="18"/>
        </w:rPr>
        <w:t>մոտ</w:t>
      </w:r>
      <w:r w:rsidRPr="000578D1">
        <w:rPr>
          <w:rFonts w:ascii="GHEA Grapalat" w:hAnsi="GHEA Grapalat"/>
          <w:sz w:val="18"/>
          <w:szCs w:val="18"/>
          <w:lang w:val="en-US"/>
        </w:rPr>
        <w:t xml:space="preserve"> </w:t>
      </w:r>
      <w:r w:rsidRPr="00264B96">
        <w:rPr>
          <w:rFonts w:ascii="GHEA Grapalat" w:hAnsi="GHEA Grapalat"/>
          <w:sz w:val="18"/>
          <w:szCs w:val="18"/>
        </w:rPr>
        <w:t>խուսանավող</w:t>
      </w:r>
      <w:r w:rsidRPr="000578D1">
        <w:rPr>
          <w:rFonts w:ascii="GHEA Grapalat" w:hAnsi="GHEA Grapalat"/>
          <w:sz w:val="18"/>
          <w:szCs w:val="18"/>
          <w:lang w:val="en-US"/>
        </w:rPr>
        <w:t xml:space="preserve"> </w:t>
      </w:r>
      <w:r w:rsidRPr="00264B96">
        <w:rPr>
          <w:rFonts w:ascii="GHEA Grapalat" w:hAnsi="GHEA Grapalat"/>
          <w:sz w:val="18"/>
          <w:szCs w:val="18"/>
        </w:rPr>
        <w:t>դիսկուրսը</w:t>
      </w:r>
      <w:r w:rsidRPr="000578D1">
        <w:rPr>
          <w:rFonts w:ascii="GHEA Grapalat" w:hAnsi="GHEA Grapalat"/>
          <w:sz w:val="18"/>
          <w:szCs w:val="18"/>
          <w:lang w:val="en-US"/>
        </w:rPr>
        <w:t xml:space="preserve"> </w:t>
      </w:r>
      <w:r w:rsidRPr="00264B96">
        <w:rPr>
          <w:rFonts w:ascii="GHEA Grapalat" w:hAnsi="GHEA Grapalat"/>
          <w:sz w:val="18"/>
          <w:szCs w:val="18"/>
        </w:rPr>
        <w:t>հասնում</w:t>
      </w:r>
      <w:r w:rsidRPr="000578D1">
        <w:rPr>
          <w:rFonts w:ascii="GHEA Grapalat" w:hAnsi="GHEA Grapalat"/>
          <w:sz w:val="18"/>
          <w:szCs w:val="18"/>
          <w:lang w:val="en-US"/>
        </w:rPr>
        <w:t xml:space="preserve"> </w:t>
      </w:r>
      <w:r w:rsidRPr="00264B96">
        <w:rPr>
          <w:rFonts w:ascii="GHEA Grapalat" w:hAnsi="GHEA Grapalat"/>
          <w:sz w:val="18"/>
          <w:szCs w:val="18"/>
        </w:rPr>
        <w:t>է</w:t>
      </w:r>
      <w:r w:rsidRPr="000578D1">
        <w:rPr>
          <w:rFonts w:ascii="GHEA Grapalat" w:hAnsi="GHEA Grapalat"/>
          <w:sz w:val="18"/>
          <w:szCs w:val="18"/>
          <w:lang w:val="en-US"/>
        </w:rPr>
        <w:t xml:space="preserve"> </w:t>
      </w:r>
      <w:r w:rsidRPr="00264B96">
        <w:rPr>
          <w:rFonts w:ascii="GHEA Grapalat" w:hAnsi="GHEA Grapalat"/>
          <w:sz w:val="18"/>
          <w:szCs w:val="18"/>
        </w:rPr>
        <w:t>իր</w:t>
      </w:r>
      <w:r w:rsidRPr="000578D1">
        <w:rPr>
          <w:rFonts w:ascii="GHEA Grapalat" w:hAnsi="GHEA Grapalat"/>
          <w:sz w:val="18"/>
          <w:szCs w:val="18"/>
          <w:lang w:val="en-US"/>
        </w:rPr>
        <w:t xml:space="preserve"> </w:t>
      </w:r>
      <w:r w:rsidRPr="00264B96">
        <w:rPr>
          <w:rFonts w:ascii="GHEA Grapalat" w:hAnsi="GHEA Grapalat"/>
          <w:sz w:val="18"/>
          <w:szCs w:val="18"/>
        </w:rPr>
        <w:t>կատարյալ</w:t>
      </w:r>
      <w:r w:rsidRPr="000578D1">
        <w:rPr>
          <w:rFonts w:ascii="GHEA Grapalat" w:hAnsi="GHEA Grapalat"/>
          <w:sz w:val="18"/>
          <w:szCs w:val="18"/>
          <w:lang w:val="en-US"/>
        </w:rPr>
        <w:t xml:space="preserve"> </w:t>
      </w:r>
      <w:r w:rsidRPr="00264B96">
        <w:rPr>
          <w:rFonts w:ascii="GHEA Grapalat" w:hAnsi="GHEA Grapalat"/>
          <w:sz w:val="18"/>
          <w:szCs w:val="18"/>
        </w:rPr>
        <w:t>տեսքին</w:t>
      </w:r>
      <w:r w:rsidRPr="000578D1">
        <w:rPr>
          <w:rFonts w:ascii="GHEA Grapalat" w:hAnsi="GHEA Grapalat"/>
          <w:sz w:val="18"/>
          <w:szCs w:val="18"/>
          <w:lang w:val="en-US"/>
        </w:rPr>
        <w:t>»</w:t>
      </w:r>
      <w:r w:rsidR="00B74F1D">
        <w:rPr>
          <w:rStyle w:val="af7"/>
          <w:rFonts w:ascii="GHEA Grapalat" w:hAnsi="GHEA Grapalat"/>
          <w:sz w:val="18"/>
          <w:szCs w:val="18"/>
        </w:rPr>
        <w:footnoteReference w:id="15"/>
      </w:r>
      <w:r w:rsidRPr="000578D1">
        <w:rPr>
          <w:rFonts w:ascii="GHEA Grapalat" w:hAnsi="GHEA Grapalat"/>
          <w:sz w:val="18"/>
          <w:szCs w:val="18"/>
          <w:lang w:val="en-US"/>
        </w:rPr>
        <w:t xml:space="preserve">, </w:t>
      </w:r>
      <w:r>
        <w:rPr>
          <w:rFonts w:ascii="GHEA Grapalat" w:hAnsi="GHEA Grapalat"/>
          <w:sz w:val="18"/>
          <w:szCs w:val="18"/>
        </w:rPr>
        <w:t>ուստի</w:t>
      </w:r>
      <w:r w:rsidRPr="000578D1">
        <w:rPr>
          <w:rFonts w:ascii="GHEA Grapalat" w:hAnsi="GHEA Grapalat"/>
          <w:sz w:val="18"/>
          <w:szCs w:val="18"/>
          <w:lang w:val="en-US"/>
        </w:rPr>
        <w:t xml:space="preserve"> </w:t>
      </w:r>
      <w:r>
        <w:rPr>
          <w:rFonts w:ascii="GHEA Grapalat" w:hAnsi="GHEA Grapalat"/>
          <w:sz w:val="18"/>
          <w:szCs w:val="18"/>
        </w:rPr>
        <w:t>այդ</w:t>
      </w:r>
      <w:r w:rsidRPr="000578D1">
        <w:rPr>
          <w:rFonts w:ascii="GHEA Grapalat" w:hAnsi="GHEA Grapalat"/>
          <w:sz w:val="18"/>
          <w:szCs w:val="18"/>
          <w:lang w:val="en-US"/>
        </w:rPr>
        <w:t xml:space="preserve"> </w:t>
      </w:r>
      <w:r>
        <w:rPr>
          <w:rFonts w:ascii="GHEA Grapalat" w:hAnsi="GHEA Grapalat"/>
          <w:sz w:val="18"/>
          <w:szCs w:val="18"/>
        </w:rPr>
        <w:t>տեքստերը</w:t>
      </w:r>
      <w:r w:rsidRPr="000578D1">
        <w:rPr>
          <w:rFonts w:ascii="GHEA Grapalat" w:hAnsi="GHEA Grapalat"/>
          <w:sz w:val="18"/>
          <w:szCs w:val="18"/>
          <w:lang w:val="en-US"/>
        </w:rPr>
        <w:t xml:space="preserve"> </w:t>
      </w:r>
      <w:r>
        <w:rPr>
          <w:rFonts w:ascii="GHEA Grapalat" w:hAnsi="GHEA Grapalat"/>
          <w:sz w:val="18"/>
          <w:szCs w:val="18"/>
        </w:rPr>
        <w:t>հարուստ</w:t>
      </w:r>
      <w:r w:rsidRPr="000578D1">
        <w:rPr>
          <w:rFonts w:ascii="GHEA Grapalat" w:hAnsi="GHEA Grapalat"/>
          <w:sz w:val="18"/>
          <w:szCs w:val="18"/>
          <w:lang w:val="en-US"/>
        </w:rPr>
        <w:t xml:space="preserve"> </w:t>
      </w:r>
      <w:r>
        <w:rPr>
          <w:rFonts w:ascii="GHEA Grapalat" w:hAnsi="GHEA Grapalat"/>
          <w:sz w:val="18"/>
          <w:szCs w:val="18"/>
        </w:rPr>
        <w:t>աղբյուր</w:t>
      </w:r>
      <w:r w:rsidRPr="000578D1">
        <w:rPr>
          <w:rFonts w:ascii="GHEA Grapalat" w:hAnsi="GHEA Grapalat"/>
          <w:sz w:val="18"/>
          <w:szCs w:val="18"/>
          <w:lang w:val="en-US"/>
        </w:rPr>
        <w:t xml:space="preserve"> </w:t>
      </w:r>
      <w:r>
        <w:rPr>
          <w:rFonts w:ascii="GHEA Grapalat" w:hAnsi="GHEA Grapalat"/>
          <w:sz w:val="18"/>
          <w:szCs w:val="18"/>
        </w:rPr>
        <w:t>են</w:t>
      </w:r>
      <w:r w:rsidRPr="000578D1">
        <w:rPr>
          <w:rFonts w:ascii="GHEA Grapalat" w:hAnsi="GHEA Grapalat"/>
          <w:sz w:val="18"/>
          <w:szCs w:val="18"/>
          <w:lang w:val="en-US"/>
        </w:rPr>
        <w:t xml:space="preserve"> </w:t>
      </w:r>
      <w:r>
        <w:rPr>
          <w:rFonts w:ascii="GHEA Grapalat" w:hAnsi="GHEA Grapalat"/>
          <w:sz w:val="18"/>
          <w:szCs w:val="18"/>
        </w:rPr>
        <w:t>համապատասխան</w:t>
      </w:r>
      <w:r w:rsidRPr="000578D1">
        <w:rPr>
          <w:rFonts w:ascii="GHEA Grapalat" w:hAnsi="GHEA Grapalat"/>
          <w:sz w:val="18"/>
          <w:szCs w:val="18"/>
          <w:lang w:val="en-US"/>
        </w:rPr>
        <w:t xml:space="preserve"> </w:t>
      </w:r>
      <w:r>
        <w:rPr>
          <w:rFonts w:ascii="GHEA Grapalat" w:hAnsi="GHEA Grapalat"/>
          <w:sz w:val="18"/>
          <w:szCs w:val="18"/>
        </w:rPr>
        <w:t>խնդրի</w:t>
      </w:r>
      <w:r w:rsidRPr="000578D1">
        <w:rPr>
          <w:rFonts w:ascii="GHEA Grapalat" w:hAnsi="GHEA Grapalat"/>
          <w:sz w:val="18"/>
          <w:szCs w:val="18"/>
          <w:lang w:val="en-US"/>
        </w:rPr>
        <w:t xml:space="preserve"> </w:t>
      </w:r>
      <w:r>
        <w:rPr>
          <w:rFonts w:ascii="GHEA Grapalat" w:hAnsi="GHEA Grapalat"/>
          <w:sz w:val="18"/>
          <w:szCs w:val="18"/>
        </w:rPr>
        <w:t>մասին</w:t>
      </w:r>
      <w:r w:rsidRPr="000578D1">
        <w:rPr>
          <w:rFonts w:ascii="GHEA Grapalat" w:hAnsi="GHEA Grapalat"/>
          <w:sz w:val="18"/>
          <w:szCs w:val="18"/>
          <w:lang w:val="en-US"/>
        </w:rPr>
        <w:t xml:space="preserve"> </w:t>
      </w:r>
      <w:r>
        <w:rPr>
          <w:rFonts w:ascii="GHEA Grapalat" w:hAnsi="GHEA Grapalat"/>
          <w:sz w:val="18"/>
          <w:szCs w:val="18"/>
        </w:rPr>
        <w:t>լռելու</w:t>
      </w:r>
      <w:r w:rsidRPr="000578D1">
        <w:rPr>
          <w:rFonts w:ascii="GHEA Grapalat" w:hAnsi="GHEA Grapalat"/>
          <w:sz w:val="18"/>
          <w:szCs w:val="18"/>
          <w:lang w:val="en-US"/>
        </w:rPr>
        <w:t xml:space="preserve"> </w:t>
      </w:r>
      <w:r>
        <w:rPr>
          <w:rFonts w:ascii="GHEA Grapalat" w:hAnsi="GHEA Grapalat"/>
          <w:sz w:val="18"/>
          <w:szCs w:val="18"/>
        </w:rPr>
        <w:t>նպատակով</w:t>
      </w:r>
      <w:r w:rsidRPr="000578D1">
        <w:rPr>
          <w:rFonts w:ascii="GHEA Grapalat" w:hAnsi="GHEA Grapalat"/>
          <w:sz w:val="18"/>
          <w:szCs w:val="18"/>
          <w:lang w:val="en-US"/>
        </w:rPr>
        <w:t xml:space="preserve"> </w:t>
      </w:r>
      <w:r>
        <w:rPr>
          <w:rFonts w:ascii="GHEA Grapalat" w:hAnsi="GHEA Grapalat"/>
          <w:sz w:val="18"/>
          <w:szCs w:val="18"/>
        </w:rPr>
        <w:t>գործածված</w:t>
      </w:r>
      <w:r w:rsidRPr="000578D1">
        <w:rPr>
          <w:rFonts w:ascii="GHEA Grapalat" w:hAnsi="GHEA Grapalat"/>
          <w:sz w:val="18"/>
          <w:szCs w:val="18"/>
          <w:lang w:val="en-US"/>
        </w:rPr>
        <w:t xml:space="preserve"> </w:t>
      </w:r>
      <w:r>
        <w:rPr>
          <w:rFonts w:ascii="GHEA Grapalat" w:hAnsi="GHEA Grapalat"/>
          <w:sz w:val="18"/>
          <w:szCs w:val="18"/>
        </w:rPr>
        <w:t>լեզվագործաբանական</w:t>
      </w:r>
      <w:r w:rsidRPr="000578D1">
        <w:rPr>
          <w:rFonts w:ascii="GHEA Grapalat" w:hAnsi="GHEA Grapalat"/>
          <w:sz w:val="18"/>
          <w:szCs w:val="18"/>
          <w:lang w:val="en-US"/>
        </w:rPr>
        <w:t xml:space="preserve"> </w:t>
      </w:r>
      <w:r>
        <w:rPr>
          <w:rFonts w:ascii="GHEA Grapalat" w:hAnsi="GHEA Grapalat"/>
          <w:sz w:val="18"/>
          <w:szCs w:val="18"/>
        </w:rPr>
        <w:t>զան</w:t>
      </w:r>
      <w:r w:rsidR="00DD6572">
        <w:rPr>
          <w:rFonts w:ascii="GHEA Grapalat" w:hAnsi="GHEA Grapalat"/>
          <w:sz w:val="18"/>
          <w:szCs w:val="18"/>
        </w:rPr>
        <w:t>ա</w:t>
      </w:r>
      <w:r>
        <w:rPr>
          <w:rFonts w:ascii="GHEA Grapalat" w:hAnsi="GHEA Grapalat"/>
          <w:sz w:val="18"/>
          <w:szCs w:val="18"/>
        </w:rPr>
        <w:t>զան</w:t>
      </w:r>
      <w:r w:rsidRPr="000578D1">
        <w:rPr>
          <w:rFonts w:ascii="GHEA Grapalat" w:hAnsi="GHEA Grapalat"/>
          <w:sz w:val="18"/>
          <w:szCs w:val="18"/>
          <w:lang w:val="en-US"/>
        </w:rPr>
        <w:t xml:space="preserve"> </w:t>
      </w:r>
      <w:r>
        <w:rPr>
          <w:rFonts w:ascii="GHEA Grapalat" w:hAnsi="GHEA Grapalat"/>
          <w:sz w:val="18"/>
          <w:szCs w:val="18"/>
        </w:rPr>
        <w:t>միջոցների</w:t>
      </w:r>
      <w:r w:rsidRPr="000578D1">
        <w:rPr>
          <w:rFonts w:ascii="GHEA Grapalat" w:hAnsi="GHEA Grapalat"/>
          <w:sz w:val="18"/>
          <w:szCs w:val="18"/>
          <w:lang w:val="en-US"/>
        </w:rPr>
        <w:t xml:space="preserve"> </w:t>
      </w:r>
      <w:r>
        <w:rPr>
          <w:rFonts w:ascii="GHEA Grapalat" w:hAnsi="GHEA Grapalat"/>
          <w:sz w:val="18"/>
          <w:szCs w:val="18"/>
        </w:rPr>
        <w:t>կիրարկման</w:t>
      </w:r>
      <w:r w:rsidRPr="000578D1">
        <w:rPr>
          <w:rFonts w:ascii="GHEA Grapalat" w:hAnsi="GHEA Grapalat"/>
          <w:sz w:val="18"/>
          <w:szCs w:val="18"/>
          <w:lang w:val="en-US"/>
        </w:rPr>
        <w:t xml:space="preserve"> </w:t>
      </w:r>
      <w:r>
        <w:rPr>
          <w:rFonts w:ascii="GHEA Grapalat" w:hAnsi="GHEA Grapalat"/>
          <w:sz w:val="18"/>
          <w:szCs w:val="18"/>
        </w:rPr>
        <w:t>առումով</w:t>
      </w:r>
      <w:r w:rsidRPr="000578D1">
        <w:rPr>
          <w:rFonts w:ascii="GHEA Grapalat" w:hAnsi="GHEA Grapalat"/>
          <w:sz w:val="18"/>
          <w:szCs w:val="18"/>
          <w:lang w:val="en-US"/>
        </w:rPr>
        <w:t>:</w:t>
      </w:r>
      <w:r w:rsidR="003F6872" w:rsidRPr="000578D1">
        <w:rPr>
          <w:rFonts w:ascii="GHEA Grapalat" w:hAnsi="GHEA Grapalat"/>
          <w:sz w:val="18"/>
          <w:szCs w:val="18"/>
          <w:lang w:val="en-US"/>
        </w:rPr>
        <w:t xml:space="preserve"> </w:t>
      </w:r>
      <w:r w:rsidR="00B74F1D">
        <w:rPr>
          <w:rFonts w:ascii="GHEA Grapalat" w:hAnsi="GHEA Grapalat"/>
          <w:sz w:val="18"/>
          <w:szCs w:val="18"/>
          <w:lang w:val="en-US"/>
        </w:rPr>
        <w:t>Ա</w:t>
      </w:r>
      <w:r w:rsidR="003F6872">
        <w:rPr>
          <w:rFonts w:ascii="GHEA Grapalat" w:hAnsi="GHEA Grapalat"/>
          <w:sz w:val="18"/>
          <w:szCs w:val="18"/>
        </w:rPr>
        <w:t>յս</w:t>
      </w:r>
      <w:r w:rsidR="003F6872" w:rsidRPr="000578D1">
        <w:rPr>
          <w:rFonts w:ascii="GHEA Grapalat" w:hAnsi="GHEA Grapalat"/>
          <w:sz w:val="18"/>
          <w:szCs w:val="18"/>
          <w:lang w:val="en-US"/>
        </w:rPr>
        <w:t xml:space="preserve"> </w:t>
      </w:r>
      <w:r w:rsidR="003F6872">
        <w:rPr>
          <w:rFonts w:ascii="GHEA Grapalat" w:hAnsi="GHEA Grapalat"/>
          <w:sz w:val="18"/>
          <w:szCs w:val="18"/>
        </w:rPr>
        <w:t>ցավոտ</w:t>
      </w:r>
      <w:r w:rsidR="003F6872" w:rsidRPr="000578D1">
        <w:rPr>
          <w:rFonts w:ascii="GHEA Grapalat" w:hAnsi="GHEA Grapalat"/>
          <w:sz w:val="18"/>
          <w:szCs w:val="18"/>
          <w:lang w:val="en-US"/>
        </w:rPr>
        <w:t xml:space="preserve"> </w:t>
      </w:r>
      <w:r w:rsidR="003F6872">
        <w:rPr>
          <w:rFonts w:ascii="GHEA Grapalat" w:hAnsi="GHEA Grapalat"/>
          <w:sz w:val="18"/>
          <w:szCs w:val="18"/>
        </w:rPr>
        <w:t>խնդրին</w:t>
      </w:r>
      <w:r w:rsidR="003F6872" w:rsidRPr="000578D1">
        <w:rPr>
          <w:rFonts w:ascii="GHEA Grapalat" w:hAnsi="GHEA Grapalat"/>
          <w:sz w:val="18"/>
          <w:szCs w:val="18"/>
          <w:lang w:val="en-US"/>
        </w:rPr>
        <w:t xml:space="preserve"> </w:t>
      </w:r>
      <w:r w:rsidR="003F6872">
        <w:rPr>
          <w:rFonts w:ascii="GHEA Grapalat" w:hAnsi="GHEA Grapalat"/>
          <w:sz w:val="18"/>
          <w:szCs w:val="18"/>
        </w:rPr>
        <w:t>լեզվաճանաչողական</w:t>
      </w:r>
      <w:r w:rsidR="003F6872" w:rsidRPr="000578D1">
        <w:rPr>
          <w:rFonts w:ascii="GHEA Grapalat" w:hAnsi="GHEA Grapalat"/>
          <w:sz w:val="18"/>
          <w:szCs w:val="18"/>
          <w:lang w:val="en-US"/>
        </w:rPr>
        <w:t xml:space="preserve"> </w:t>
      </w:r>
      <w:r w:rsidR="003F6872">
        <w:rPr>
          <w:rFonts w:ascii="GHEA Grapalat" w:hAnsi="GHEA Grapalat"/>
          <w:sz w:val="18"/>
          <w:szCs w:val="18"/>
        </w:rPr>
        <w:t>համակողմանի</w:t>
      </w:r>
      <w:r w:rsidR="003F6872" w:rsidRPr="000578D1">
        <w:rPr>
          <w:rFonts w:ascii="GHEA Grapalat" w:hAnsi="GHEA Grapalat"/>
          <w:sz w:val="18"/>
          <w:szCs w:val="18"/>
          <w:lang w:val="en-US"/>
        </w:rPr>
        <w:t xml:space="preserve"> </w:t>
      </w:r>
      <w:r w:rsidR="003F6872">
        <w:rPr>
          <w:rFonts w:ascii="GHEA Grapalat" w:hAnsi="GHEA Grapalat"/>
          <w:sz w:val="18"/>
          <w:szCs w:val="18"/>
        </w:rPr>
        <w:t>անդրադարձ</w:t>
      </w:r>
      <w:r w:rsidR="003F6872" w:rsidRPr="000578D1">
        <w:rPr>
          <w:rFonts w:ascii="GHEA Grapalat" w:hAnsi="GHEA Grapalat"/>
          <w:sz w:val="18"/>
          <w:szCs w:val="18"/>
          <w:lang w:val="en-US"/>
        </w:rPr>
        <w:t xml:space="preserve"> </w:t>
      </w:r>
      <w:r w:rsidR="003F6872">
        <w:rPr>
          <w:rFonts w:ascii="GHEA Grapalat" w:hAnsi="GHEA Grapalat"/>
          <w:sz w:val="18"/>
          <w:szCs w:val="18"/>
        </w:rPr>
        <w:t>է</w:t>
      </w:r>
      <w:r w:rsidR="003F6872" w:rsidRPr="000578D1">
        <w:rPr>
          <w:rFonts w:ascii="GHEA Grapalat" w:hAnsi="GHEA Grapalat"/>
          <w:sz w:val="18"/>
          <w:szCs w:val="18"/>
          <w:lang w:val="en-US"/>
        </w:rPr>
        <w:t xml:space="preserve"> </w:t>
      </w:r>
      <w:r w:rsidR="003F6872">
        <w:rPr>
          <w:rFonts w:ascii="GHEA Grapalat" w:hAnsi="GHEA Grapalat"/>
          <w:sz w:val="18"/>
          <w:szCs w:val="18"/>
        </w:rPr>
        <w:t>կատարել</w:t>
      </w:r>
      <w:r w:rsidR="003F6872" w:rsidRPr="000578D1">
        <w:rPr>
          <w:rFonts w:ascii="GHEA Grapalat" w:hAnsi="GHEA Grapalat"/>
          <w:sz w:val="18"/>
          <w:szCs w:val="18"/>
          <w:lang w:val="en-US"/>
        </w:rPr>
        <w:t xml:space="preserve"> </w:t>
      </w:r>
      <w:r w:rsidR="003F6872">
        <w:rPr>
          <w:rFonts w:ascii="GHEA Grapalat" w:hAnsi="GHEA Grapalat"/>
          <w:sz w:val="18"/>
          <w:szCs w:val="18"/>
        </w:rPr>
        <w:t>նաև</w:t>
      </w:r>
      <w:r w:rsidR="003F6872" w:rsidRPr="000578D1">
        <w:rPr>
          <w:rFonts w:ascii="GHEA Grapalat" w:hAnsi="GHEA Grapalat"/>
          <w:sz w:val="18"/>
          <w:szCs w:val="18"/>
          <w:lang w:val="en-US"/>
        </w:rPr>
        <w:t xml:space="preserve"> </w:t>
      </w:r>
      <w:r w:rsidR="003F6872">
        <w:rPr>
          <w:rFonts w:ascii="GHEA Grapalat" w:hAnsi="GHEA Grapalat"/>
          <w:sz w:val="18"/>
          <w:szCs w:val="18"/>
        </w:rPr>
        <w:t>Ս</w:t>
      </w:r>
      <w:r w:rsidR="003F6872" w:rsidRPr="000578D1">
        <w:rPr>
          <w:rFonts w:ascii="GHEA Grapalat" w:hAnsi="GHEA Grapalat"/>
          <w:sz w:val="18"/>
          <w:szCs w:val="18"/>
          <w:lang w:val="en-US"/>
        </w:rPr>
        <w:t xml:space="preserve">. </w:t>
      </w:r>
      <w:r w:rsidR="003F6872">
        <w:rPr>
          <w:rFonts w:ascii="GHEA Grapalat" w:hAnsi="GHEA Grapalat"/>
          <w:sz w:val="18"/>
          <w:szCs w:val="18"/>
        </w:rPr>
        <w:t>Գասպարյանը</w:t>
      </w:r>
      <w:r w:rsidR="003F6872" w:rsidRPr="000578D1">
        <w:rPr>
          <w:rFonts w:ascii="GHEA Grapalat" w:hAnsi="GHEA Grapalat"/>
          <w:sz w:val="18"/>
          <w:szCs w:val="18"/>
          <w:lang w:val="en-US"/>
        </w:rPr>
        <w:t xml:space="preserve"> 2014</w:t>
      </w:r>
      <w:r w:rsidR="003F6872">
        <w:rPr>
          <w:rFonts w:ascii="GHEA Grapalat" w:hAnsi="GHEA Grapalat"/>
          <w:sz w:val="18"/>
          <w:szCs w:val="18"/>
        </w:rPr>
        <w:t>թ</w:t>
      </w:r>
      <w:r w:rsidR="003F6872" w:rsidRPr="000578D1">
        <w:rPr>
          <w:rFonts w:ascii="GHEA Grapalat" w:hAnsi="GHEA Grapalat"/>
          <w:sz w:val="18"/>
          <w:szCs w:val="18"/>
          <w:lang w:val="en-US"/>
        </w:rPr>
        <w:t xml:space="preserve">. </w:t>
      </w:r>
      <w:r w:rsidR="003F6872">
        <w:rPr>
          <w:rFonts w:ascii="GHEA Grapalat" w:hAnsi="GHEA Grapalat"/>
          <w:sz w:val="18"/>
          <w:szCs w:val="18"/>
        </w:rPr>
        <w:t>հրա</w:t>
      </w:r>
      <w:r w:rsidR="00DD6572">
        <w:rPr>
          <w:rFonts w:ascii="GHEA Grapalat" w:hAnsi="GHEA Grapalat"/>
          <w:sz w:val="18"/>
          <w:szCs w:val="18"/>
        </w:rPr>
        <w:t>տ</w:t>
      </w:r>
      <w:r w:rsidR="003F6872">
        <w:rPr>
          <w:rFonts w:ascii="GHEA Grapalat" w:hAnsi="GHEA Grapalat"/>
          <w:sz w:val="18"/>
          <w:szCs w:val="18"/>
        </w:rPr>
        <w:t>արակված</w:t>
      </w:r>
      <w:r w:rsidR="003F6872" w:rsidRPr="000578D1">
        <w:rPr>
          <w:rFonts w:ascii="GHEA Grapalat" w:hAnsi="GHEA Grapalat"/>
          <w:sz w:val="18"/>
          <w:szCs w:val="18"/>
          <w:lang w:val="en-US"/>
        </w:rPr>
        <w:t xml:space="preserve"> </w:t>
      </w:r>
      <w:r w:rsidR="003F6872">
        <w:rPr>
          <w:rFonts w:ascii="GHEA Grapalat" w:hAnsi="GHEA Grapalat"/>
          <w:sz w:val="18"/>
          <w:szCs w:val="18"/>
        </w:rPr>
        <w:t>մենագրությամբ</w:t>
      </w:r>
      <w:r w:rsidR="00B74F1D">
        <w:rPr>
          <w:rStyle w:val="af7"/>
          <w:rFonts w:ascii="GHEA Grapalat" w:hAnsi="GHEA Grapalat"/>
          <w:sz w:val="18"/>
          <w:szCs w:val="18"/>
        </w:rPr>
        <w:footnoteReference w:id="16"/>
      </w:r>
      <w:r w:rsidR="003F6872" w:rsidRPr="000578D1">
        <w:rPr>
          <w:rFonts w:ascii="GHEA Grapalat" w:hAnsi="GHEA Grapalat"/>
          <w:sz w:val="18"/>
          <w:szCs w:val="18"/>
          <w:lang w:val="en-US"/>
        </w:rPr>
        <w:t>:</w:t>
      </w:r>
    </w:p>
    <w:p w:rsidR="00657651" w:rsidRPr="00DE536B" w:rsidRDefault="00264B96" w:rsidP="005546BC">
      <w:pPr>
        <w:spacing w:after="0" w:line="340" w:lineRule="exact"/>
        <w:ind w:firstLine="426"/>
        <w:jc w:val="both"/>
        <w:rPr>
          <w:rFonts w:ascii="GHEA Grapalat" w:hAnsi="GHEA Grapalat"/>
          <w:sz w:val="18"/>
          <w:szCs w:val="18"/>
          <w:lang w:val="en-US"/>
        </w:rPr>
      </w:pPr>
      <w:r w:rsidRPr="000578D1">
        <w:rPr>
          <w:rFonts w:ascii="GHEA Grapalat" w:hAnsi="GHEA Grapalat"/>
          <w:sz w:val="18"/>
          <w:szCs w:val="18"/>
          <w:lang w:val="en-US"/>
        </w:rPr>
        <w:t xml:space="preserve"> </w:t>
      </w:r>
      <w:r w:rsidR="00657651" w:rsidRPr="00DE536B">
        <w:rPr>
          <w:rFonts w:ascii="GHEA Grapalat" w:hAnsi="GHEA Grapalat"/>
          <w:sz w:val="18"/>
          <w:szCs w:val="18"/>
          <w:lang w:val="en-US"/>
        </w:rPr>
        <w:t>Երկրորդ</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ենթագլխում</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փորձ</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է</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արվում</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վերհանել</w:t>
      </w:r>
      <w:r w:rsidR="00DD6572">
        <w:rPr>
          <w:rFonts w:ascii="GHEA Grapalat" w:hAnsi="GHEA Grapalat"/>
          <w:sz w:val="18"/>
          <w:szCs w:val="18"/>
        </w:rPr>
        <w:t>ու</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շարահյուսական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այն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միջոցները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որոնք</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գործածվել</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են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ԱՄՆ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նախագահի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ապրիլյան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ելույթներում</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խուսափելու</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համար</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ակնկալվող</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համապատասխան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ուղերձները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լեզվականորեն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կաղապարելուց</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Վերոնշյալ</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տեքստերում</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հաշվի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են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առնվել</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մասնավորապես</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կրավորական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կառույցների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գործածության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հաճախականությունը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անցողական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և</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անանցողական</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բայերի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համամասնությունը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բայի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արժութայնությունը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ասույթի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թեմա</w:t>
      </w:r>
      <w:r w:rsidR="00657651" w:rsidRPr="000578D1">
        <w:rPr>
          <w:rFonts w:ascii="GHEA Grapalat" w:hAnsi="GHEA Grapalat"/>
          <w:sz w:val="18"/>
          <w:szCs w:val="18"/>
          <w:lang w:val="en-US"/>
        </w:rPr>
        <w:t>-</w:t>
      </w:r>
      <w:r w:rsidR="00657651" w:rsidRPr="00DE536B">
        <w:rPr>
          <w:rFonts w:ascii="GHEA Grapalat" w:hAnsi="GHEA Grapalat"/>
          <w:sz w:val="18"/>
          <w:szCs w:val="18"/>
          <w:lang w:val="en-US"/>
        </w:rPr>
        <w:t>ռեմատիկ</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կառուցվածքում</w:t>
      </w:r>
      <w:r w:rsidR="00657651" w:rsidRPr="000578D1">
        <w:rPr>
          <w:rFonts w:ascii="GHEA Grapalat" w:hAnsi="GHEA Grapalat"/>
          <w:sz w:val="18"/>
          <w:szCs w:val="18"/>
          <w:lang w:val="en-US"/>
        </w:rPr>
        <w:t xml:space="preserve"> </w:t>
      </w:r>
      <w:r w:rsidR="006238D4" w:rsidRPr="00DE536B">
        <w:rPr>
          <w:rFonts w:ascii="GHEA Grapalat" w:hAnsi="GHEA Grapalat"/>
          <w:sz w:val="18"/>
          <w:szCs w:val="18"/>
          <w:lang w:val="en-US"/>
        </w:rPr>
        <w:t>ուղերձ</w:t>
      </w:r>
      <w:r w:rsidR="00657651" w:rsidRPr="00DE536B">
        <w:rPr>
          <w:rFonts w:ascii="GHEA Grapalat" w:hAnsi="GHEA Grapalat"/>
          <w:sz w:val="18"/>
          <w:szCs w:val="18"/>
          <w:lang w:val="en-US"/>
        </w:rPr>
        <w:t>ի</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ծավալումը</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և</w:t>
      </w:r>
      <w:r w:rsidR="00657651" w:rsidRPr="000578D1">
        <w:rPr>
          <w:rFonts w:ascii="GHEA Grapalat" w:hAnsi="GHEA Grapalat"/>
          <w:sz w:val="18"/>
          <w:szCs w:val="18"/>
          <w:lang w:val="en-US"/>
        </w:rPr>
        <w:t xml:space="preserve"> </w:t>
      </w:r>
      <w:r w:rsidR="00657651" w:rsidRPr="00DE536B">
        <w:rPr>
          <w:rFonts w:ascii="GHEA Grapalat" w:hAnsi="GHEA Grapalat"/>
          <w:sz w:val="18"/>
          <w:szCs w:val="18"/>
          <w:lang w:val="en-US"/>
        </w:rPr>
        <w:t>այլն</w:t>
      </w:r>
      <w:r w:rsidR="00657651" w:rsidRPr="000578D1">
        <w:rPr>
          <w:rFonts w:ascii="GHEA Grapalat" w:hAnsi="GHEA Grapalat"/>
          <w:sz w:val="18"/>
          <w:szCs w:val="18"/>
          <w:lang w:val="en-US"/>
        </w:rPr>
        <w:t>:</w:t>
      </w:r>
      <w:r w:rsidR="006238D4" w:rsidRPr="000578D1">
        <w:rPr>
          <w:rFonts w:ascii="GHEA Grapalat" w:hAnsi="GHEA Grapalat"/>
          <w:sz w:val="18"/>
          <w:szCs w:val="18"/>
          <w:lang w:val="en-US"/>
        </w:rPr>
        <w:t xml:space="preserve"> </w:t>
      </w:r>
      <w:r w:rsidR="006238D4" w:rsidRPr="00DE536B">
        <w:rPr>
          <w:rFonts w:ascii="GHEA Grapalat" w:hAnsi="GHEA Grapalat"/>
          <w:sz w:val="18"/>
          <w:szCs w:val="18"/>
          <w:lang w:val="en-US"/>
        </w:rPr>
        <w:t>Այս</w:t>
      </w:r>
      <w:r w:rsidR="006238D4" w:rsidRPr="000578D1">
        <w:rPr>
          <w:rFonts w:ascii="GHEA Grapalat" w:hAnsi="GHEA Grapalat"/>
          <w:sz w:val="18"/>
          <w:szCs w:val="18"/>
          <w:lang w:val="en-US"/>
        </w:rPr>
        <w:t xml:space="preserve"> </w:t>
      </w:r>
      <w:r w:rsidR="006238D4" w:rsidRPr="00DE536B">
        <w:rPr>
          <w:rFonts w:ascii="GHEA Grapalat" w:hAnsi="GHEA Grapalat"/>
          <w:sz w:val="18"/>
          <w:szCs w:val="18"/>
          <w:lang w:val="en-US"/>
        </w:rPr>
        <w:t>տիրույթում</w:t>
      </w:r>
      <w:r w:rsidR="006238D4" w:rsidRPr="000578D1">
        <w:rPr>
          <w:rFonts w:ascii="GHEA Grapalat" w:hAnsi="GHEA Grapalat"/>
          <w:sz w:val="18"/>
          <w:szCs w:val="18"/>
          <w:lang w:val="en-US"/>
        </w:rPr>
        <w:t xml:space="preserve"> </w:t>
      </w:r>
      <w:r w:rsidR="006238D4" w:rsidRPr="00DE536B">
        <w:rPr>
          <w:rFonts w:ascii="GHEA Grapalat" w:hAnsi="GHEA Grapalat"/>
          <w:sz w:val="18"/>
          <w:szCs w:val="18"/>
          <w:lang w:val="en-US"/>
        </w:rPr>
        <w:t>առանձնացրած</w:t>
      </w:r>
      <w:r w:rsidR="006238D4" w:rsidRPr="000578D1">
        <w:rPr>
          <w:rFonts w:ascii="GHEA Grapalat" w:hAnsi="GHEA Grapalat"/>
          <w:sz w:val="18"/>
          <w:szCs w:val="18"/>
          <w:lang w:val="en-US"/>
        </w:rPr>
        <w:t xml:space="preserve"> </w:t>
      </w:r>
      <w:r w:rsidR="006238D4" w:rsidRPr="00DE536B">
        <w:rPr>
          <w:rFonts w:ascii="GHEA Grapalat" w:hAnsi="GHEA Grapalat"/>
          <w:sz w:val="18"/>
          <w:szCs w:val="18"/>
          <w:lang w:val="en-US"/>
        </w:rPr>
        <w:t>միջոցներից</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բավականին</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հետաքրքրական</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է</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փոխանցումը</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տրանսպոզիցիան</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մասնավորապես</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Լ</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Տենյերի</w:t>
      </w:r>
      <w:r w:rsidR="00C84126" w:rsidRPr="000578D1">
        <w:rPr>
          <w:rFonts w:ascii="GHEA Grapalat" w:hAnsi="GHEA Grapalat"/>
          <w:sz w:val="18"/>
          <w:szCs w:val="18"/>
          <w:lang w:val="en-US"/>
        </w:rPr>
        <w:t xml:space="preserve"> </w:t>
      </w:r>
      <w:r w:rsidR="00DD6572">
        <w:rPr>
          <w:rFonts w:ascii="GHEA Grapalat" w:hAnsi="GHEA Grapalat"/>
          <w:sz w:val="18"/>
          <w:szCs w:val="18"/>
          <w:lang w:val="en-US"/>
        </w:rPr>
        <w:t>խոսքով</w:t>
      </w:r>
      <w:r w:rsidR="00DD6572" w:rsidRPr="000578D1">
        <w:rPr>
          <w:rFonts w:ascii="GHEA Grapalat" w:hAnsi="GHEA Grapalat"/>
          <w:sz w:val="18"/>
          <w:szCs w:val="18"/>
          <w:lang w:val="en-US"/>
        </w:rPr>
        <w:t>,</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դրա</w:t>
      </w:r>
      <w:r w:rsidR="00C84126" w:rsidRPr="000578D1">
        <w:rPr>
          <w:rFonts w:ascii="GHEA Grapalat" w:hAnsi="GHEA Grapalat"/>
          <w:sz w:val="18"/>
          <w:szCs w:val="18"/>
          <w:lang w:val="en-US"/>
        </w:rPr>
        <w:t xml:space="preserve"> </w:t>
      </w:r>
      <w:r w:rsidR="0043551B">
        <w:rPr>
          <w:rFonts w:ascii="GHEA Grapalat" w:hAnsi="GHEA Grapalat"/>
          <w:sz w:val="18"/>
          <w:szCs w:val="18"/>
        </w:rPr>
        <w:t>գործառույթային</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տարատեսակը</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երբ</w:t>
      </w:r>
      <w:r w:rsidR="00C84126" w:rsidRPr="000578D1">
        <w:rPr>
          <w:rFonts w:ascii="GHEA Grapalat" w:hAnsi="GHEA Grapalat" w:cs="Sylfaen"/>
          <w:sz w:val="18"/>
          <w:szCs w:val="18"/>
          <w:lang w:val="en-US"/>
        </w:rPr>
        <w:t xml:space="preserve"> </w:t>
      </w:r>
      <w:r w:rsidR="00C84126" w:rsidRPr="00DE536B">
        <w:rPr>
          <w:rFonts w:ascii="GHEA Grapalat" w:hAnsi="GHEA Grapalat"/>
          <w:sz w:val="18"/>
          <w:szCs w:val="18"/>
          <w:lang w:val="en-US"/>
        </w:rPr>
        <w:t>անգամ</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խոսքիմասային</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փոփոխություն</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տեղի</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չի</w:t>
      </w:r>
      <w:r w:rsidR="00C84126" w:rsidRPr="000578D1">
        <w:rPr>
          <w:rFonts w:ascii="GHEA Grapalat" w:hAnsi="GHEA Grapalat"/>
          <w:sz w:val="18"/>
          <w:szCs w:val="18"/>
          <w:lang w:val="en-US"/>
        </w:rPr>
        <w:t xml:space="preserve"> </w:t>
      </w:r>
      <w:r w:rsidR="00C84126" w:rsidRPr="00DE536B">
        <w:rPr>
          <w:rFonts w:ascii="GHEA Grapalat" w:hAnsi="GHEA Grapalat"/>
          <w:sz w:val="18"/>
          <w:szCs w:val="18"/>
          <w:lang w:val="en-US"/>
        </w:rPr>
        <w:t>ունենում</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ինչպես</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որ</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իրականացվել</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է</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Բ</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Օբամայի</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տեքստերից</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մեկում</w:t>
      </w:r>
      <w:r w:rsidR="000D6402" w:rsidRPr="000578D1">
        <w:rPr>
          <w:rFonts w:ascii="GHEA Grapalat" w:hAnsi="GHEA Grapalat"/>
          <w:sz w:val="18"/>
          <w:szCs w:val="18"/>
          <w:lang w:val="en-US"/>
        </w:rPr>
        <w:t>. «</w:t>
      </w:r>
      <w:r w:rsidR="000D6402" w:rsidRPr="00DE536B">
        <w:rPr>
          <w:rFonts w:ascii="GHEA Grapalat" w:hAnsi="GHEA Grapalat"/>
          <w:sz w:val="18"/>
          <w:szCs w:val="18"/>
          <w:lang w:val="en-US"/>
        </w:rPr>
        <w:t>Օսմանյան</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կայսրություն</w:t>
      </w:r>
      <w:r w:rsidR="000D6402" w:rsidRPr="000578D1">
        <w:rPr>
          <w:rFonts w:ascii="GHEA Grapalat" w:hAnsi="GHEA Grapalat"/>
          <w:sz w:val="18"/>
          <w:szCs w:val="18"/>
          <w:lang w:val="en-US"/>
        </w:rPr>
        <w:t>»-</w:t>
      </w:r>
      <w:r w:rsidR="000D6402" w:rsidRPr="00DE536B">
        <w:rPr>
          <w:rFonts w:ascii="GHEA Grapalat" w:hAnsi="GHEA Grapalat"/>
          <w:sz w:val="18"/>
          <w:szCs w:val="18"/>
          <w:lang w:val="en-US"/>
        </w:rPr>
        <w:t>ը</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տեղադրվել</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է</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ժամանակի</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պարագայի</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դեր</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կատարող</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բառակապակցության</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կաղապարում</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և</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դրանով</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առնվազն</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առերևույթ</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կամ</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այլ</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կերպ</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ասած՝</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մակերեսային</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կառույցում</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Ottoman</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Empire</w:t>
      </w:r>
      <w:r w:rsidR="000D6402" w:rsidRPr="000578D1">
        <w:rPr>
          <w:rFonts w:ascii="GHEA Grapalat" w:hAnsi="GHEA Grapalat"/>
          <w:sz w:val="18"/>
          <w:szCs w:val="18"/>
          <w:lang w:val="en-US"/>
        </w:rPr>
        <w:t>»-</w:t>
      </w:r>
      <w:r w:rsidR="000D6402" w:rsidRPr="00DE536B">
        <w:rPr>
          <w:rFonts w:ascii="GHEA Grapalat" w:hAnsi="GHEA Grapalat"/>
          <w:sz w:val="18"/>
          <w:szCs w:val="18"/>
          <w:lang w:val="en-US"/>
        </w:rPr>
        <w:t>ը</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ազատվել</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է</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ագենտի</w:t>
      </w:r>
      <w:r w:rsidR="000D6402" w:rsidRPr="000578D1">
        <w:rPr>
          <w:rFonts w:ascii="GHEA Grapalat" w:hAnsi="GHEA Grapalat"/>
          <w:sz w:val="18"/>
          <w:szCs w:val="18"/>
          <w:lang w:val="en-US"/>
        </w:rPr>
        <w:t xml:space="preserve"> </w:t>
      </w:r>
      <w:r w:rsidR="000D6402" w:rsidRPr="00DE536B">
        <w:rPr>
          <w:rFonts w:ascii="GHEA Grapalat" w:hAnsi="GHEA Grapalat"/>
          <w:sz w:val="18"/>
          <w:szCs w:val="18"/>
          <w:lang w:val="en-US"/>
        </w:rPr>
        <w:t>գործառույթից</w:t>
      </w:r>
      <w:r w:rsidR="000D6402" w:rsidRPr="000578D1">
        <w:rPr>
          <w:rFonts w:ascii="GHEA Grapalat" w:hAnsi="GHEA Grapalat"/>
          <w:sz w:val="18"/>
          <w:szCs w:val="18"/>
          <w:lang w:val="en-US"/>
        </w:rPr>
        <w:t>:</w:t>
      </w:r>
      <w:r w:rsidR="00E57BAD" w:rsidRPr="000578D1">
        <w:rPr>
          <w:rFonts w:ascii="GHEA Grapalat" w:hAnsi="GHEA Grapalat" w:cs="Sylfaen"/>
          <w:sz w:val="18"/>
          <w:szCs w:val="18"/>
          <w:lang w:val="en-US"/>
        </w:rPr>
        <w:t xml:space="preserve"> </w:t>
      </w:r>
      <w:r w:rsidR="00E57BAD" w:rsidRPr="00DE536B">
        <w:rPr>
          <w:rFonts w:ascii="GHEA Grapalat" w:hAnsi="GHEA Grapalat"/>
          <w:sz w:val="18"/>
          <w:szCs w:val="18"/>
          <w:lang w:val="en-US"/>
        </w:rPr>
        <w:t>Այն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որ</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այդ</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ամբողջ</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բառակապակցությունը</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կատարում</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է</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ժամանակի</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պարագայի</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դեր</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կարելի</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է</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ստուգել</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փոխարինման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մեթոդով</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Պատկերավորության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համար</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որպես</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օրինակ</w:t>
      </w:r>
      <w:r w:rsidR="00E57BAD" w:rsidRPr="000578D1">
        <w:rPr>
          <w:rFonts w:ascii="GHEA Grapalat" w:hAnsi="GHEA Grapalat"/>
          <w:sz w:val="18"/>
          <w:szCs w:val="18"/>
          <w:lang w:val="en-US"/>
        </w:rPr>
        <w:t xml:space="preserve"> </w:t>
      </w:r>
      <w:r w:rsidR="00D30BAD">
        <w:rPr>
          <w:rFonts w:ascii="GHEA Grapalat" w:hAnsi="GHEA Grapalat"/>
          <w:sz w:val="18"/>
          <w:szCs w:val="18"/>
          <w:lang w:val="en-US"/>
        </w:rPr>
        <w:t>կարելի</w:t>
      </w:r>
      <w:r w:rsidR="00D30BAD" w:rsidRPr="000578D1">
        <w:rPr>
          <w:rFonts w:ascii="GHEA Grapalat" w:hAnsi="GHEA Grapalat"/>
          <w:sz w:val="18"/>
          <w:szCs w:val="18"/>
          <w:lang w:val="en-US"/>
        </w:rPr>
        <w:t xml:space="preserve"> </w:t>
      </w:r>
      <w:r w:rsidR="00D30BAD">
        <w:rPr>
          <w:rFonts w:ascii="GHEA Grapalat" w:hAnsi="GHEA Grapalat"/>
          <w:sz w:val="18"/>
          <w:szCs w:val="18"/>
          <w:lang w:val="en-US"/>
        </w:rPr>
        <w:t>է</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վերցնել</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Բ</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Օբամայի</w:t>
      </w:r>
      <w:r w:rsidR="00E57BAD" w:rsidRPr="000578D1">
        <w:rPr>
          <w:rFonts w:ascii="GHEA Grapalat" w:hAnsi="GHEA Grapalat"/>
          <w:sz w:val="18"/>
          <w:szCs w:val="18"/>
          <w:lang w:val="en-US"/>
        </w:rPr>
        <w:t xml:space="preserve"> </w:t>
      </w:r>
      <w:r w:rsidR="00E57BAD" w:rsidRPr="000578D1">
        <w:rPr>
          <w:rFonts w:ascii="GHEA Grapalat" w:hAnsi="GHEA Grapalat"/>
          <w:sz w:val="18"/>
          <w:szCs w:val="18"/>
          <w:lang w:val="en-US"/>
        </w:rPr>
        <w:lastRenderedPageBreak/>
        <w:t xml:space="preserve">2009 </w:t>
      </w:r>
      <w:r w:rsidR="00E57BAD" w:rsidRPr="00DE536B">
        <w:rPr>
          <w:rFonts w:ascii="GHEA Grapalat" w:hAnsi="GHEA Grapalat"/>
          <w:sz w:val="18"/>
          <w:szCs w:val="18"/>
          <w:lang w:val="en-US"/>
        </w:rPr>
        <w:t>թ</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ապրիլքսանչորսյան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ուղերձից</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համապատասխան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նախադասությունը</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և</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in</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the</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final</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days</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of</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the</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Ottoman</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Empire</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բառակապակցության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փոխարեն</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գործածել</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in</w:t>
      </w:r>
      <w:r w:rsidR="00E57BAD" w:rsidRPr="000578D1">
        <w:rPr>
          <w:rFonts w:ascii="GHEA Grapalat" w:hAnsi="GHEA Grapalat"/>
          <w:sz w:val="18"/>
          <w:szCs w:val="18"/>
          <w:lang w:val="en-US"/>
        </w:rPr>
        <w:t xml:space="preserve"> 1915» </w:t>
      </w:r>
      <w:r w:rsidR="00E57BAD" w:rsidRPr="00DE536B">
        <w:rPr>
          <w:rFonts w:ascii="GHEA Grapalat" w:hAnsi="GHEA Grapalat"/>
          <w:sz w:val="18"/>
          <w:szCs w:val="18"/>
          <w:lang w:val="en-US"/>
        </w:rPr>
        <w:t>ձևակերպումը</w:t>
      </w:r>
      <w:r w:rsidR="00E57BAD" w:rsidRPr="000578D1">
        <w:rPr>
          <w:rFonts w:ascii="GHEA Grapalat" w:hAnsi="GHEA Grapalat"/>
          <w:sz w:val="18"/>
          <w:szCs w:val="18"/>
          <w:lang w:val="en-US"/>
        </w:rPr>
        <w:t xml:space="preserve">. </w:t>
      </w:r>
      <w:r w:rsidR="00E57BAD" w:rsidRPr="00DE536B">
        <w:rPr>
          <w:rFonts w:ascii="GHEA Grapalat" w:hAnsi="GHEA Grapalat"/>
          <w:sz w:val="18"/>
          <w:szCs w:val="18"/>
          <w:lang w:val="en-US"/>
        </w:rPr>
        <w:t>Each year we pose to remember the 1.5 million Armeninans who were subsequently massacred or marched to their death [in 1915].</w:t>
      </w:r>
      <w:r w:rsidR="00E57BAD" w:rsidRPr="00DE536B">
        <w:rPr>
          <w:rFonts w:ascii="GHEA Grapalat" w:hAnsi="GHEA Grapalat" w:cs="Sylfaen"/>
          <w:sz w:val="18"/>
          <w:szCs w:val="18"/>
          <w:lang w:val="en-US"/>
        </w:rPr>
        <w:t xml:space="preserve"> </w:t>
      </w:r>
      <w:r w:rsidR="00E57BAD" w:rsidRPr="00DE536B">
        <w:rPr>
          <w:rFonts w:ascii="GHEA Grapalat" w:hAnsi="GHEA Grapalat"/>
          <w:sz w:val="18"/>
          <w:szCs w:val="18"/>
          <w:lang w:val="en-US"/>
        </w:rPr>
        <w:t>Մեր կարծիքով</w:t>
      </w:r>
      <w:r w:rsidR="001E6C77" w:rsidRPr="001E6C77">
        <w:rPr>
          <w:rFonts w:ascii="GHEA Grapalat" w:hAnsi="GHEA Grapalat"/>
          <w:sz w:val="18"/>
          <w:szCs w:val="18"/>
          <w:lang w:val="en-US"/>
        </w:rPr>
        <w:t>`</w:t>
      </w:r>
      <w:r w:rsidR="00E57BAD" w:rsidRPr="00DE536B">
        <w:rPr>
          <w:rFonts w:ascii="GHEA Grapalat" w:hAnsi="GHEA Grapalat"/>
          <w:sz w:val="18"/>
          <w:szCs w:val="18"/>
          <w:lang w:val="en-US"/>
        </w:rPr>
        <w:t xml:space="preserve"> սա ևս քերականական մի միջոց է` նրբորեն խուսափելու ակնկալվող ասելիքից, որից հմտորեն օգտվում են քաղաքական գործիչները:</w:t>
      </w:r>
    </w:p>
    <w:p w:rsidR="00657651" w:rsidRPr="00DE536B" w:rsidRDefault="00657651" w:rsidP="005546BC">
      <w:pPr>
        <w:spacing w:after="0" w:line="340" w:lineRule="exact"/>
        <w:ind w:firstLine="426"/>
        <w:jc w:val="both"/>
        <w:rPr>
          <w:rFonts w:ascii="GHEA Grapalat" w:hAnsi="GHEA Grapalat"/>
          <w:sz w:val="18"/>
          <w:szCs w:val="18"/>
          <w:lang w:val="en-US"/>
        </w:rPr>
      </w:pPr>
      <w:r w:rsidRPr="00DE536B">
        <w:rPr>
          <w:rFonts w:ascii="GHEA Grapalat" w:hAnsi="GHEA Grapalat"/>
          <w:sz w:val="18"/>
          <w:szCs w:val="18"/>
          <w:lang w:val="en-US"/>
        </w:rPr>
        <w:t>Վերջին ենթագլխում անդրադա</w:t>
      </w:r>
      <w:r w:rsidR="006238D4" w:rsidRPr="00DE536B">
        <w:rPr>
          <w:rFonts w:ascii="GHEA Grapalat" w:hAnsi="GHEA Grapalat"/>
          <w:sz w:val="18"/>
          <w:szCs w:val="18"/>
          <w:lang w:val="en-US"/>
        </w:rPr>
        <w:t>րձել ենք</w:t>
      </w:r>
      <w:r w:rsidRPr="00DE536B">
        <w:rPr>
          <w:rFonts w:ascii="GHEA Grapalat" w:hAnsi="GHEA Grapalat"/>
          <w:sz w:val="18"/>
          <w:szCs w:val="18"/>
          <w:lang w:val="en-US"/>
        </w:rPr>
        <w:t xml:space="preserve"> վերոնշյալ ուղերձներում </w:t>
      </w:r>
      <w:r w:rsidR="005B5023" w:rsidRPr="00DE536B">
        <w:rPr>
          <w:rFonts w:ascii="GHEA Grapalat" w:hAnsi="GHEA Grapalat"/>
          <w:sz w:val="18"/>
          <w:szCs w:val="18"/>
          <w:lang w:val="en-US"/>
        </w:rPr>
        <w:t xml:space="preserve">լռության </w:t>
      </w:r>
      <w:r w:rsidRPr="00DE536B">
        <w:rPr>
          <w:rFonts w:ascii="GHEA Grapalat" w:hAnsi="GHEA Grapalat"/>
          <w:sz w:val="18"/>
          <w:szCs w:val="18"/>
          <w:lang w:val="en-US"/>
        </w:rPr>
        <w:t>գործաբանական ուսումնասիրմանը՝ հատկ</w:t>
      </w:r>
      <w:r w:rsidR="008D771E">
        <w:rPr>
          <w:rFonts w:ascii="GHEA Grapalat" w:hAnsi="GHEA Grapalat"/>
          <w:sz w:val="18"/>
          <w:szCs w:val="18"/>
          <w:lang w:val="en-US"/>
        </w:rPr>
        <w:t>ապես</w:t>
      </w:r>
      <w:r w:rsidRPr="00DE536B">
        <w:rPr>
          <w:rFonts w:ascii="GHEA Grapalat" w:hAnsi="GHEA Grapalat"/>
          <w:sz w:val="18"/>
          <w:szCs w:val="18"/>
          <w:lang w:val="en-US"/>
        </w:rPr>
        <w:t xml:space="preserve"> կանգ առնելով այն հանգամանքի վրա, որ ԱՄՆ նախագահի կողմից «ցեղասպանություն» եզրը չգործածելը</w:t>
      </w:r>
      <w:r w:rsidR="001E6C77" w:rsidRPr="001E6C77">
        <w:rPr>
          <w:rFonts w:ascii="GHEA Grapalat" w:hAnsi="GHEA Grapalat"/>
          <w:sz w:val="18"/>
          <w:szCs w:val="18"/>
          <w:lang w:val="en-US"/>
        </w:rPr>
        <w:t>,</w:t>
      </w:r>
      <w:r w:rsidRPr="00DE536B">
        <w:rPr>
          <w:rFonts w:ascii="GHEA Grapalat" w:hAnsi="GHEA Grapalat"/>
          <w:sz w:val="18"/>
          <w:szCs w:val="18"/>
          <w:lang w:val="en-US"/>
        </w:rPr>
        <w:t xml:space="preserve"> հնարավոր է</w:t>
      </w:r>
      <w:r w:rsidR="001E6C77" w:rsidRPr="001E6C77">
        <w:rPr>
          <w:rFonts w:ascii="GHEA Grapalat" w:hAnsi="GHEA Grapalat"/>
          <w:sz w:val="18"/>
          <w:szCs w:val="18"/>
          <w:lang w:val="en-US"/>
        </w:rPr>
        <w:t>,</w:t>
      </w:r>
      <w:r w:rsidRPr="00DE536B">
        <w:rPr>
          <w:rFonts w:ascii="GHEA Grapalat" w:hAnsi="GHEA Grapalat"/>
          <w:sz w:val="18"/>
          <w:szCs w:val="18"/>
          <w:lang w:val="en-US"/>
        </w:rPr>
        <w:t xml:space="preserve"> պայմանավորված լինի տվյալ ակտի կատարողական լինելու հանգամանքով, քանի որ տեղեկատվական առումով Բ. Օբամայի կողմից պատմական հայտնի անցքերը ցեղասպանություն որակելը գրեթե արժեք չի ներկայացնում, սակայն կարևորվում է նրա անձի կարգավիճակով: Նույն ենթագլխում խոս</w:t>
      </w:r>
      <w:r w:rsidR="006238D4" w:rsidRPr="00DE536B">
        <w:rPr>
          <w:rFonts w:ascii="GHEA Grapalat" w:hAnsi="GHEA Grapalat"/>
          <w:sz w:val="18"/>
          <w:szCs w:val="18"/>
          <w:lang w:val="en-US"/>
        </w:rPr>
        <w:t>ել ենք</w:t>
      </w:r>
      <w:r w:rsidRPr="00DE536B">
        <w:rPr>
          <w:rFonts w:ascii="GHEA Grapalat" w:hAnsi="GHEA Grapalat"/>
          <w:sz w:val="18"/>
          <w:szCs w:val="18"/>
          <w:lang w:val="en-US"/>
        </w:rPr>
        <w:t xml:space="preserve"> նաև այն մասին, որ «ցեղասպանություն» եզրի փոխարեն «Meds Yeghern» ձևակերպման կիրարկումն ամենայն հավանականությամբ կապված է նաև գերտերության ղեկավարի տեքստերից տարբեր ուղերձներ ակնկալող հասցեատերերին միաժամանակ բավարարելու և</w:t>
      </w:r>
      <w:r w:rsidR="001E6C77" w:rsidRPr="001E6C77">
        <w:rPr>
          <w:rFonts w:ascii="GHEA Grapalat" w:hAnsi="GHEA Grapalat"/>
          <w:sz w:val="18"/>
          <w:szCs w:val="18"/>
          <w:lang w:val="en-US"/>
        </w:rPr>
        <w:t>,</w:t>
      </w:r>
      <w:r w:rsidRPr="00DE536B">
        <w:rPr>
          <w:rFonts w:ascii="GHEA Grapalat" w:hAnsi="GHEA Grapalat"/>
          <w:sz w:val="18"/>
          <w:szCs w:val="18"/>
          <w:lang w:val="en-US"/>
        </w:rPr>
        <w:t xml:space="preserve"> հետևաբար</w:t>
      </w:r>
      <w:r w:rsidR="001E6C77" w:rsidRPr="001E6C77">
        <w:rPr>
          <w:rFonts w:ascii="GHEA Grapalat" w:hAnsi="GHEA Grapalat"/>
          <w:sz w:val="18"/>
          <w:szCs w:val="18"/>
          <w:lang w:val="en-US"/>
        </w:rPr>
        <w:t>,</w:t>
      </w:r>
      <w:r w:rsidRPr="00DE536B">
        <w:rPr>
          <w:rFonts w:ascii="GHEA Grapalat" w:hAnsi="GHEA Grapalat"/>
          <w:sz w:val="18"/>
          <w:szCs w:val="18"/>
          <w:lang w:val="en-US"/>
        </w:rPr>
        <w:t xml:space="preserve"> լռեցնելու դիտավորության հետ:</w:t>
      </w:r>
      <w:r w:rsidR="00567709" w:rsidRPr="00DE536B">
        <w:rPr>
          <w:rFonts w:ascii="GHEA Grapalat" w:hAnsi="GHEA Grapalat"/>
          <w:sz w:val="18"/>
          <w:szCs w:val="18"/>
          <w:lang w:val="en-US"/>
        </w:rPr>
        <w:t xml:space="preserve"> Ուստի կարելի է ասել, որ «ցեղասպանություն» եզրի փոխարեն «Meds Yeghern»-ի կիրարկումը Բ. Օբամայի դեպքում գործել է՝ միաժամանակ լռեցնելով ուղերձների երկու հիմնական հասցեատերերին՝ հայերին ու թուրքերին. առաջիններից ոմանք հավանաբար բավարարվեցին «Meds Yeghern» ձևակերպմամբ՝ ընկալելով այն որպես «ցեղասպանությանը» համարժեք եզր, իսկ նրանցից ոմանք, ովքեր Հայոց ցեղասպանության ճանաչմանը դեմ էին, թերևս գոհացան այն փաստից, որ Օբաման հմտորեն խուսանավեց իրենց համար այդքան անցանկալի բառից:</w:t>
      </w:r>
    </w:p>
    <w:p w:rsidR="0062553E" w:rsidRPr="0062553E" w:rsidRDefault="0062553E" w:rsidP="005546BC">
      <w:pPr>
        <w:spacing w:after="0" w:line="340" w:lineRule="exact"/>
        <w:ind w:firstLine="426"/>
        <w:jc w:val="both"/>
        <w:rPr>
          <w:rFonts w:ascii="GHEA Grapalat" w:hAnsi="GHEA Grapalat"/>
          <w:sz w:val="18"/>
          <w:szCs w:val="18"/>
          <w:lang w:val="en-US"/>
        </w:rPr>
      </w:pPr>
      <w:r>
        <w:rPr>
          <w:rFonts w:ascii="GHEA Grapalat" w:hAnsi="GHEA Grapalat"/>
          <w:sz w:val="18"/>
          <w:szCs w:val="18"/>
        </w:rPr>
        <w:t>Ատենախոսության</w:t>
      </w:r>
      <w:r w:rsidRPr="0062553E">
        <w:rPr>
          <w:rFonts w:ascii="GHEA Grapalat" w:hAnsi="GHEA Grapalat"/>
          <w:sz w:val="18"/>
          <w:szCs w:val="18"/>
          <w:lang w:val="en-US"/>
        </w:rPr>
        <w:t xml:space="preserve"> </w:t>
      </w:r>
      <w:r w:rsidR="001E6C77">
        <w:rPr>
          <w:rFonts w:ascii="GHEA Grapalat" w:hAnsi="GHEA Grapalat"/>
          <w:sz w:val="18"/>
          <w:szCs w:val="18"/>
        </w:rPr>
        <w:t>եզրակացություններն</w:t>
      </w:r>
      <w:r w:rsidRPr="0062553E">
        <w:rPr>
          <w:rFonts w:ascii="GHEA Grapalat" w:hAnsi="GHEA Grapalat"/>
          <w:sz w:val="18"/>
          <w:szCs w:val="18"/>
          <w:lang w:val="en-US"/>
        </w:rPr>
        <w:t xml:space="preserve"> </w:t>
      </w:r>
      <w:r>
        <w:rPr>
          <w:rFonts w:ascii="GHEA Grapalat" w:hAnsi="GHEA Grapalat"/>
          <w:sz w:val="18"/>
          <w:szCs w:val="18"/>
        </w:rPr>
        <w:t>ամփոփված</w:t>
      </w:r>
      <w:r w:rsidRPr="0062553E">
        <w:rPr>
          <w:rFonts w:ascii="GHEA Grapalat" w:hAnsi="GHEA Grapalat"/>
          <w:sz w:val="18"/>
          <w:szCs w:val="18"/>
          <w:lang w:val="en-US"/>
        </w:rPr>
        <w:t xml:space="preserve"> </w:t>
      </w:r>
      <w:r>
        <w:rPr>
          <w:rFonts w:ascii="GHEA Grapalat" w:hAnsi="GHEA Grapalat"/>
          <w:sz w:val="18"/>
          <w:szCs w:val="18"/>
        </w:rPr>
        <w:t>են</w:t>
      </w:r>
      <w:r w:rsidRPr="0062553E">
        <w:rPr>
          <w:rFonts w:ascii="GHEA Grapalat" w:hAnsi="GHEA Grapalat"/>
          <w:sz w:val="18"/>
          <w:szCs w:val="18"/>
          <w:lang w:val="en-US"/>
        </w:rPr>
        <w:t xml:space="preserve"> </w:t>
      </w:r>
      <w:r>
        <w:rPr>
          <w:rFonts w:ascii="GHEA Grapalat" w:hAnsi="GHEA Grapalat"/>
          <w:sz w:val="18"/>
          <w:szCs w:val="18"/>
        </w:rPr>
        <w:t>հետևյալ</w:t>
      </w:r>
      <w:r w:rsidRPr="0062553E">
        <w:rPr>
          <w:rFonts w:ascii="GHEA Grapalat" w:hAnsi="GHEA Grapalat"/>
          <w:sz w:val="18"/>
          <w:szCs w:val="18"/>
          <w:lang w:val="en-US"/>
        </w:rPr>
        <w:t xml:space="preserve"> </w:t>
      </w:r>
      <w:r>
        <w:rPr>
          <w:rFonts w:ascii="GHEA Grapalat" w:hAnsi="GHEA Grapalat"/>
          <w:sz w:val="18"/>
          <w:szCs w:val="18"/>
        </w:rPr>
        <w:t>կետերում</w:t>
      </w:r>
      <w:r w:rsidRPr="0062553E">
        <w:rPr>
          <w:rFonts w:ascii="GHEA Grapalat" w:hAnsi="GHEA Grapalat"/>
          <w:sz w:val="18"/>
          <w:szCs w:val="18"/>
          <w:lang w:val="en-US"/>
        </w:rPr>
        <w:t>.</w:t>
      </w:r>
    </w:p>
    <w:p w:rsidR="0062553E" w:rsidRPr="0062553E" w:rsidRDefault="0062553E" w:rsidP="00FB78CF">
      <w:pPr>
        <w:widowControl w:val="0"/>
        <w:spacing w:after="0" w:line="340" w:lineRule="exact"/>
        <w:ind w:firstLine="425"/>
        <w:jc w:val="both"/>
        <w:rPr>
          <w:rFonts w:ascii="GHEA Grapalat" w:hAnsi="GHEA Grapalat"/>
          <w:sz w:val="18"/>
          <w:szCs w:val="18"/>
          <w:lang w:val="en-US"/>
        </w:rPr>
      </w:pPr>
      <w:r w:rsidRPr="0062553E">
        <w:rPr>
          <w:rFonts w:ascii="GHEA Grapalat" w:hAnsi="GHEA Grapalat"/>
          <w:sz w:val="18"/>
          <w:szCs w:val="18"/>
          <w:lang w:val="en-US"/>
        </w:rPr>
        <w:t>1.</w:t>
      </w:r>
      <w:r w:rsidRPr="0062553E">
        <w:rPr>
          <w:rFonts w:ascii="GHEA Grapalat" w:hAnsi="GHEA Grapalat"/>
          <w:sz w:val="18"/>
          <w:szCs w:val="18"/>
          <w:lang w:val="en-US"/>
        </w:rPr>
        <w:tab/>
        <w:t xml:space="preserve">20-րդ դարի երկրորդ կեսին «լռություն» ֆենոմենի նկատմամբ </w:t>
      </w:r>
      <w:r w:rsidRPr="0062553E">
        <w:rPr>
          <w:rFonts w:ascii="GHEA Grapalat" w:hAnsi="GHEA Grapalat"/>
          <w:sz w:val="18"/>
          <w:szCs w:val="18"/>
          <w:lang w:val="en-US"/>
        </w:rPr>
        <w:lastRenderedPageBreak/>
        <w:t>դրսևորվող հարաճուն հետաքրքրությունը պայմանավորված էր գիտության մեջ ընդհանրապես, իսկ լեզվաբանության մեջ մասնավորապես, մարդակենտրոն հարացույցի փուլարկմամբ:</w:t>
      </w:r>
    </w:p>
    <w:p w:rsidR="0062553E" w:rsidRPr="0062553E"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2.</w:t>
      </w:r>
      <w:r w:rsidRPr="0062553E">
        <w:rPr>
          <w:rFonts w:ascii="GHEA Grapalat" w:hAnsi="GHEA Grapalat"/>
          <w:sz w:val="18"/>
          <w:szCs w:val="18"/>
          <w:lang w:val="en-US"/>
        </w:rPr>
        <w:tab/>
        <w:t>Մի շարք տեսաբանների առաջարկած «լռության» գործառույթներին առնչվող դասակարգումների զուգադրությունը և  ուսումնասիրությունը ցույց տվեց</w:t>
      </w:r>
      <w:r w:rsidR="001E6C77">
        <w:rPr>
          <w:rFonts w:ascii="GHEA Grapalat" w:hAnsi="GHEA Grapalat"/>
          <w:sz w:val="18"/>
          <w:szCs w:val="18"/>
        </w:rPr>
        <w:t>ին</w:t>
      </w:r>
      <w:r w:rsidRPr="0062553E">
        <w:rPr>
          <w:rFonts w:ascii="GHEA Grapalat" w:hAnsi="GHEA Grapalat"/>
          <w:sz w:val="18"/>
          <w:szCs w:val="18"/>
          <w:lang w:val="en-US"/>
        </w:rPr>
        <w:t xml:space="preserve">, որ անհրաժեշտ է տարորոշված մոտեցում դրսևորել քննարկվող ֆենոմենի որոշարկման հարցում՝ խստորոշելով </w:t>
      </w:r>
      <w:r w:rsidR="001E6C77" w:rsidRPr="0062553E">
        <w:rPr>
          <w:rFonts w:ascii="GHEA Grapalat" w:hAnsi="GHEA Grapalat"/>
          <w:sz w:val="18"/>
          <w:szCs w:val="18"/>
          <w:lang w:val="en-US"/>
        </w:rPr>
        <w:t xml:space="preserve">սահմանը </w:t>
      </w:r>
      <w:r w:rsidRPr="0062553E">
        <w:rPr>
          <w:rFonts w:ascii="GHEA Grapalat" w:hAnsi="GHEA Grapalat"/>
          <w:sz w:val="18"/>
          <w:szCs w:val="18"/>
          <w:lang w:val="en-US"/>
        </w:rPr>
        <w:t xml:space="preserve">«լռության»՝ որպես կամային ակտի և դրա ակամա վարքագծային դրսևորումների միջև: </w:t>
      </w:r>
    </w:p>
    <w:p w:rsidR="0062553E" w:rsidRPr="0062553E"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3.</w:t>
      </w:r>
      <w:r w:rsidRPr="0062553E">
        <w:rPr>
          <w:rFonts w:ascii="GHEA Grapalat" w:hAnsi="GHEA Grapalat"/>
          <w:sz w:val="18"/>
          <w:szCs w:val="18"/>
          <w:lang w:val="en-US"/>
        </w:rPr>
        <w:tab/>
      </w:r>
      <w:r w:rsidR="00B22616">
        <w:rPr>
          <w:rFonts w:ascii="GHEA Grapalat" w:hAnsi="GHEA Grapalat"/>
          <w:sz w:val="18"/>
          <w:szCs w:val="18"/>
        </w:rPr>
        <w:t>Հ</w:t>
      </w:r>
      <w:r w:rsidRPr="0062553E">
        <w:rPr>
          <w:rFonts w:ascii="GHEA Grapalat" w:hAnsi="GHEA Grapalat"/>
          <w:sz w:val="18"/>
          <w:szCs w:val="18"/>
          <w:lang w:val="en-US"/>
        </w:rPr>
        <w:t xml:space="preserve">ասցեագրողի և հասցեատիրոջ լռելու </w:t>
      </w:r>
      <w:r w:rsidR="00B22616">
        <w:rPr>
          <w:rFonts w:ascii="GHEA Grapalat" w:hAnsi="GHEA Grapalat"/>
          <w:sz w:val="18"/>
          <w:szCs w:val="18"/>
        </w:rPr>
        <w:t>ակտերի</w:t>
      </w:r>
      <w:r w:rsidRPr="0062553E">
        <w:rPr>
          <w:rFonts w:ascii="GHEA Grapalat" w:hAnsi="GHEA Grapalat"/>
          <w:sz w:val="18"/>
          <w:szCs w:val="18"/>
          <w:lang w:val="en-US"/>
        </w:rPr>
        <w:t xml:space="preserve"> դասակարգման մեջ կարելի է ընդգրկել նաև լռեցնելու </w:t>
      </w:r>
      <w:r w:rsidR="00B22616">
        <w:rPr>
          <w:rFonts w:ascii="GHEA Grapalat" w:hAnsi="GHEA Grapalat"/>
          <w:sz w:val="18"/>
          <w:szCs w:val="18"/>
        </w:rPr>
        <w:t>որոշ</w:t>
      </w:r>
      <w:r w:rsidR="00B22616" w:rsidRPr="00B22616">
        <w:rPr>
          <w:rFonts w:ascii="GHEA Grapalat" w:hAnsi="GHEA Grapalat"/>
          <w:sz w:val="18"/>
          <w:szCs w:val="18"/>
          <w:lang w:val="en-US"/>
        </w:rPr>
        <w:t xml:space="preserve"> </w:t>
      </w:r>
      <w:r w:rsidR="00B22616">
        <w:rPr>
          <w:rFonts w:ascii="GHEA Grapalat" w:hAnsi="GHEA Grapalat"/>
          <w:sz w:val="18"/>
          <w:szCs w:val="18"/>
        </w:rPr>
        <w:t>դրսևորումներ</w:t>
      </w:r>
      <w:r w:rsidRPr="0062553E">
        <w:rPr>
          <w:rFonts w:ascii="GHEA Grapalat" w:hAnsi="GHEA Grapalat"/>
          <w:sz w:val="18"/>
          <w:szCs w:val="18"/>
          <w:lang w:val="en-US"/>
        </w:rPr>
        <w:t>, որոնք կարող են իրականացվել թե՛ հասցեագրողի և թե՛ հասցեատիրոջ կողմից:</w:t>
      </w:r>
    </w:p>
    <w:p w:rsidR="0062553E" w:rsidRPr="0062553E"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4.</w:t>
      </w:r>
      <w:r w:rsidRPr="0062553E">
        <w:rPr>
          <w:rFonts w:ascii="GHEA Grapalat" w:hAnsi="GHEA Grapalat"/>
          <w:sz w:val="18"/>
          <w:szCs w:val="18"/>
          <w:lang w:val="en-US"/>
        </w:rPr>
        <w:tab/>
        <w:t>«Լռության» բազմակ</w:t>
      </w:r>
      <w:r w:rsidR="00B22616">
        <w:rPr>
          <w:rFonts w:ascii="GHEA Grapalat" w:hAnsi="GHEA Grapalat"/>
          <w:sz w:val="18"/>
          <w:szCs w:val="18"/>
        </w:rPr>
        <w:t>ողմ</w:t>
      </w:r>
      <w:r w:rsidRPr="0062553E">
        <w:rPr>
          <w:rFonts w:ascii="GHEA Grapalat" w:hAnsi="GHEA Grapalat"/>
          <w:sz w:val="18"/>
          <w:szCs w:val="18"/>
          <w:lang w:val="en-US"/>
        </w:rPr>
        <w:t xml:space="preserve"> դիտարկումը քաղաքական խոսույթում ենթադրում է, որ վերջինի նկատմամբ առկա մոտեցումներից նպատակահարմար է ընտրել առավել լայնը, որի պարագայում հաշվի են առնվում նաև արտալեզվական գործոնները: </w:t>
      </w:r>
    </w:p>
    <w:p w:rsidR="0062553E" w:rsidRPr="0062553E"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5.</w:t>
      </w:r>
      <w:r w:rsidRPr="0062553E">
        <w:rPr>
          <w:rFonts w:ascii="GHEA Grapalat" w:hAnsi="GHEA Grapalat"/>
          <w:sz w:val="18"/>
          <w:szCs w:val="18"/>
          <w:lang w:val="en-US"/>
        </w:rPr>
        <w:tab/>
        <w:t>Ոչ խոսքային հաղորդակցության պարագայում «լռությունը» քաղաքական խոսույթում կարող է դիտարկվել որպես բազմաշերտ նշան: Հա</w:t>
      </w:r>
      <w:r w:rsidR="00B22616">
        <w:rPr>
          <w:rFonts w:ascii="GHEA Grapalat" w:hAnsi="GHEA Grapalat"/>
          <w:sz w:val="18"/>
          <w:szCs w:val="18"/>
        </w:rPr>
        <w:t>մապատասխան</w:t>
      </w:r>
      <w:r w:rsidRPr="0062553E">
        <w:rPr>
          <w:rFonts w:ascii="GHEA Grapalat" w:hAnsi="GHEA Grapalat"/>
          <w:sz w:val="18"/>
          <w:szCs w:val="18"/>
          <w:lang w:val="en-US"/>
        </w:rPr>
        <w:t xml:space="preserve"> ուսումնասիրությունը ցույց է տալիս, որ նշանային շերտերը միմյանց և իրենց հենքային վերաբերյալի հետ փոխկապակցված են տարաբնույթ հարաբերություններով: </w:t>
      </w:r>
    </w:p>
    <w:p w:rsidR="0062553E" w:rsidRPr="0062553E"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6.</w:t>
      </w:r>
      <w:r w:rsidRPr="0062553E">
        <w:rPr>
          <w:rFonts w:ascii="GHEA Grapalat" w:hAnsi="GHEA Grapalat"/>
          <w:sz w:val="18"/>
          <w:szCs w:val="18"/>
          <w:lang w:val="en-US"/>
        </w:rPr>
        <w:tab/>
      </w:r>
      <w:r w:rsidR="00813255">
        <w:rPr>
          <w:rFonts w:ascii="GHEA Grapalat" w:hAnsi="GHEA Grapalat"/>
          <w:sz w:val="18"/>
          <w:szCs w:val="18"/>
        </w:rPr>
        <w:t>Ե</w:t>
      </w:r>
      <w:r w:rsidR="008D771E">
        <w:rPr>
          <w:rFonts w:ascii="GHEA Grapalat" w:hAnsi="GHEA Grapalat"/>
          <w:sz w:val="18"/>
          <w:szCs w:val="18"/>
          <w:lang w:val="en-US"/>
        </w:rPr>
        <w:t>ր</w:t>
      </w:r>
      <w:r w:rsidR="00813255">
        <w:rPr>
          <w:rFonts w:ascii="GHEA Grapalat" w:hAnsi="GHEA Grapalat"/>
          <w:sz w:val="18"/>
          <w:szCs w:val="18"/>
        </w:rPr>
        <w:t>բեմն</w:t>
      </w:r>
      <w:r w:rsidR="00813255" w:rsidRPr="00813255">
        <w:rPr>
          <w:rFonts w:ascii="GHEA Grapalat" w:hAnsi="GHEA Grapalat"/>
          <w:sz w:val="18"/>
          <w:szCs w:val="18"/>
          <w:lang w:val="en-US"/>
        </w:rPr>
        <w:t xml:space="preserve"> </w:t>
      </w:r>
      <w:r w:rsidR="00813255">
        <w:rPr>
          <w:rFonts w:ascii="GHEA Grapalat" w:hAnsi="GHEA Grapalat"/>
          <w:sz w:val="18"/>
          <w:szCs w:val="18"/>
        </w:rPr>
        <w:t>ֆ</w:t>
      </w:r>
      <w:r w:rsidRPr="0062553E">
        <w:rPr>
          <w:rFonts w:ascii="GHEA Grapalat" w:hAnsi="GHEA Grapalat"/>
          <w:sz w:val="18"/>
          <w:szCs w:val="18"/>
          <w:lang w:val="en-US"/>
        </w:rPr>
        <w:t>իզիկական բռնությունը</w:t>
      </w:r>
      <w:r w:rsidR="001E6C77" w:rsidRPr="001E6C77">
        <w:rPr>
          <w:rFonts w:ascii="GHEA Grapalat" w:hAnsi="GHEA Grapalat"/>
          <w:sz w:val="18"/>
          <w:szCs w:val="18"/>
          <w:lang w:val="en-US"/>
        </w:rPr>
        <w:t>`</w:t>
      </w:r>
      <w:r w:rsidR="00813255" w:rsidRPr="00813255">
        <w:rPr>
          <w:rFonts w:ascii="GHEA Grapalat" w:hAnsi="GHEA Grapalat"/>
          <w:sz w:val="18"/>
          <w:szCs w:val="18"/>
          <w:lang w:val="en-US"/>
        </w:rPr>
        <w:t xml:space="preserve"> </w:t>
      </w:r>
      <w:r w:rsidR="00813255">
        <w:rPr>
          <w:rFonts w:ascii="GHEA Grapalat" w:hAnsi="GHEA Grapalat"/>
          <w:sz w:val="18"/>
          <w:szCs w:val="18"/>
        </w:rPr>
        <w:t>խոսքի</w:t>
      </w:r>
      <w:r w:rsidR="00813255" w:rsidRPr="00813255">
        <w:rPr>
          <w:rFonts w:ascii="GHEA Grapalat" w:hAnsi="GHEA Grapalat"/>
          <w:sz w:val="18"/>
          <w:szCs w:val="18"/>
          <w:lang w:val="en-US"/>
        </w:rPr>
        <w:t xml:space="preserve"> </w:t>
      </w:r>
      <w:r w:rsidR="00813255">
        <w:rPr>
          <w:rFonts w:ascii="GHEA Grapalat" w:hAnsi="GHEA Grapalat"/>
          <w:sz w:val="18"/>
          <w:szCs w:val="18"/>
        </w:rPr>
        <w:t>ուղեկցմամբ</w:t>
      </w:r>
      <w:r w:rsidR="00813255" w:rsidRPr="00813255">
        <w:rPr>
          <w:rFonts w:ascii="GHEA Grapalat" w:hAnsi="GHEA Grapalat"/>
          <w:sz w:val="18"/>
          <w:szCs w:val="18"/>
          <w:lang w:val="en-US"/>
        </w:rPr>
        <w:t xml:space="preserve"> </w:t>
      </w:r>
      <w:r w:rsidR="00813255">
        <w:rPr>
          <w:rFonts w:ascii="GHEA Grapalat" w:hAnsi="GHEA Grapalat"/>
          <w:sz w:val="18"/>
          <w:szCs w:val="18"/>
        </w:rPr>
        <w:t>կամ</w:t>
      </w:r>
      <w:r w:rsidR="00813255" w:rsidRPr="00813255">
        <w:rPr>
          <w:rFonts w:ascii="GHEA Grapalat" w:hAnsi="GHEA Grapalat"/>
          <w:sz w:val="18"/>
          <w:szCs w:val="18"/>
          <w:lang w:val="en-US"/>
        </w:rPr>
        <w:t xml:space="preserve"> </w:t>
      </w:r>
      <w:r w:rsidR="00813255">
        <w:rPr>
          <w:rFonts w:ascii="GHEA Grapalat" w:hAnsi="GHEA Grapalat"/>
          <w:sz w:val="18"/>
          <w:szCs w:val="18"/>
        </w:rPr>
        <w:t>առանց</w:t>
      </w:r>
      <w:r w:rsidR="00813255" w:rsidRPr="00813255">
        <w:rPr>
          <w:rFonts w:ascii="GHEA Grapalat" w:hAnsi="GHEA Grapalat"/>
          <w:sz w:val="18"/>
          <w:szCs w:val="18"/>
          <w:lang w:val="en-US"/>
        </w:rPr>
        <w:t xml:space="preserve"> </w:t>
      </w:r>
      <w:r w:rsidR="00813255">
        <w:rPr>
          <w:rFonts w:ascii="GHEA Grapalat" w:hAnsi="GHEA Grapalat"/>
          <w:sz w:val="18"/>
          <w:szCs w:val="18"/>
        </w:rPr>
        <w:t>դրա</w:t>
      </w:r>
      <w:r w:rsidR="00813255" w:rsidRPr="00813255">
        <w:rPr>
          <w:rFonts w:ascii="GHEA Grapalat" w:hAnsi="GHEA Grapalat"/>
          <w:sz w:val="18"/>
          <w:szCs w:val="18"/>
          <w:lang w:val="en-US"/>
        </w:rPr>
        <w:t xml:space="preserve">, </w:t>
      </w:r>
      <w:r w:rsidR="00813255">
        <w:rPr>
          <w:rFonts w:ascii="GHEA Grapalat" w:hAnsi="GHEA Grapalat"/>
          <w:sz w:val="18"/>
          <w:szCs w:val="18"/>
        </w:rPr>
        <w:t>կարող</w:t>
      </w:r>
      <w:r w:rsidR="00813255" w:rsidRPr="00813255">
        <w:rPr>
          <w:rFonts w:ascii="GHEA Grapalat" w:hAnsi="GHEA Grapalat"/>
          <w:sz w:val="18"/>
          <w:szCs w:val="18"/>
          <w:lang w:val="en-US"/>
        </w:rPr>
        <w:t xml:space="preserve"> </w:t>
      </w:r>
      <w:r w:rsidR="00813255">
        <w:rPr>
          <w:rFonts w:ascii="GHEA Grapalat" w:hAnsi="GHEA Grapalat"/>
          <w:sz w:val="18"/>
          <w:szCs w:val="18"/>
        </w:rPr>
        <w:t>է</w:t>
      </w:r>
      <w:r w:rsidR="00813255" w:rsidRPr="00813255">
        <w:rPr>
          <w:rFonts w:ascii="GHEA Grapalat" w:hAnsi="GHEA Grapalat"/>
          <w:sz w:val="18"/>
          <w:szCs w:val="18"/>
          <w:lang w:val="en-US"/>
        </w:rPr>
        <w:t xml:space="preserve"> </w:t>
      </w:r>
      <w:r w:rsidR="00813255">
        <w:rPr>
          <w:rFonts w:ascii="GHEA Grapalat" w:hAnsi="GHEA Grapalat"/>
          <w:sz w:val="18"/>
          <w:szCs w:val="18"/>
        </w:rPr>
        <w:t>լռության</w:t>
      </w:r>
      <w:r w:rsidR="00813255" w:rsidRPr="00813255">
        <w:rPr>
          <w:rFonts w:ascii="GHEA Grapalat" w:hAnsi="GHEA Grapalat"/>
          <w:sz w:val="18"/>
          <w:szCs w:val="18"/>
          <w:lang w:val="en-US"/>
        </w:rPr>
        <w:t xml:space="preserve"> </w:t>
      </w:r>
      <w:r w:rsidR="00813255">
        <w:rPr>
          <w:rFonts w:ascii="GHEA Grapalat" w:hAnsi="GHEA Grapalat"/>
          <w:sz w:val="18"/>
          <w:szCs w:val="18"/>
        </w:rPr>
        <w:t>որոշակի</w:t>
      </w:r>
      <w:r w:rsidR="00813255" w:rsidRPr="00813255">
        <w:rPr>
          <w:rFonts w:ascii="GHEA Grapalat" w:hAnsi="GHEA Grapalat"/>
          <w:sz w:val="18"/>
          <w:szCs w:val="18"/>
          <w:lang w:val="en-US"/>
        </w:rPr>
        <w:t xml:space="preserve"> </w:t>
      </w:r>
      <w:r w:rsidR="00813255">
        <w:rPr>
          <w:rFonts w:ascii="GHEA Grapalat" w:hAnsi="GHEA Grapalat"/>
          <w:sz w:val="18"/>
          <w:szCs w:val="18"/>
        </w:rPr>
        <w:t>դրսևորում</w:t>
      </w:r>
      <w:r w:rsidR="00813255" w:rsidRPr="00813255">
        <w:rPr>
          <w:rFonts w:ascii="GHEA Grapalat" w:hAnsi="GHEA Grapalat"/>
          <w:sz w:val="18"/>
          <w:szCs w:val="18"/>
          <w:lang w:val="en-US"/>
        </w:rPr>
        <w:t xml:space="preserve"> </w:t>
      </w:r>
      <w:r w:rsidR="00813255">
        <w:rPr>
          <w:rFonts w:ascii="GHEA Grapalat" w:hAnsi="GHEA Grapalat"/>
          <w:sz w:val="18"/>
          <w:szCs w:val="18"/>
        </w:rPr>
        <w:t>դիտարկվել</w:t>
      </w:r>
      <w:r w:rsidR="00813255" w:rsidRPr="00813255">
        <w:rPr>
          <w:rFonts w:ascii="GHEA Grapalat" w:hAnsi="GHEA Grapalat"/>
          <w:sz w:val="18"/>
          <w:szCs w:val="18"/>
          <w:lang w:val="en-US"/>
        </w:rPr>
        <w:t xml:space="preserve"> </w:t>
      </w:r>
      <w:r w:rsidRPr="0062553E">
        <w:rPr>
          <w:rFonts w:ascii="GHEA Grapalat" w:hAnsi="GHEA Grapalat"/>
          <w:sz w:val="18"/>
          <w:szCs w:val="18"/>
          <w:lang w:val="en-US"/>
        </w:rPr>
        <w:t>քաղաքական խոսույթում:</w:t>
      </w:r>
    </w:p>
    <w:p w:rsidR="0062553E" w:rsidRPr="0062553E" w:rsidRDefault="00813255" w:rsidP="005546BC">
      <w:pPr>
        <w:spacing w:after="0" w:line="340" w:lineRule="exact"/>
        <w:ind w:firstLine="426"/>
        <w:jc w:val="both"/>
        <w:rPr>
          <w:rFonts w:ascii="GHEA Grapalat" w:hAnsi="GHEA Grapalat"/>
          <w:sz w:val="18"/>
          <w:szCs w:val="18"/>
          <w:lang w:val="en-US"/>
        </w:rPr>
      </w:pPr>
      <w:r w:rsidRPr="00813255">
        <w:rPr>
          <w:rFonts w:ascii="GHEA Grapalat" w:hAnsi="GHEA Grapalat"/>
          <w:sz w:val="18"/>
          <w:szCs w:val="18"/>
          <w:lang w:val="en-US"/>
        </w:rPr>
        <w:t>7</w:t>
      </w:r>
      <w:r w:rsidR="0062553E" w:rsidRPr="0062553E">
        <w:rPr>
          <w:rFonts w:ascii="GHEA Grapalat" w:hAnsi="GHEA Grapalat"/>
          <w:sz w:val="18"/>
          <w:szCs w:val="18"/>
          <w:lang w:val="en-US"/>
        </w:rPr>
        <w:t>.</w:t>
      </w:r>
      <w:r w:rsidR="0062553E" w:rsidRPr="0062553E">
        <w:rPr>
          <w:rFonts w:ascii="GHEA Grapalat" w:hAnsi="GHEA Grapalat"/>
          <w:sz w:val="18"/>
          <w:szCs w:val="18"/>
          <w:lang w:val="en-US"/>
        </w:rPr>
        <w:tab/>
        <w:t xml:space="preserve">Քաղաքական խոսույթում, մասնավորապես խորհրդարանական քննարկումների ժամանակ գենդերային տարբերություն է դրսևորվում լռեցնելու լեզվական արտակա միջոցների </w:t>
      </w:r>
      <w:r>
        <w:rPr>
          <w:rFonts w:ascii="GHEA Grapalat" w:hAnsi="GHEA Grapalat"/>
          <w:sz w:val="18"/>
          <w:szCs w:val="18"/>
        </w:rPr>
        <w:t>կիրառման</w:t>
      </w:r>
      <w:r w:rsidR="0062553E" w:rsidRPr="0062553E">
        <w:rPr>
          <w:rFonts w:ascii="GHEA Grapalat" w:hAnsi="GHEA Grapalat"/>
          <w:sz w:val="18"/>
          <w:szCs w:val="18"/>
          <w:lang w:val="en-US"/>
        </w:rPr>
        <w:t xml:space="preserve"> հաճախականության </w:t>
      </w:r>
      <w:r w:rsidR="000E7233">
        <w:rPr>
          <w:rFonts w:ascii="GHEA Grapalat" w:hAnsi="GHEA Grapalat"/>
          <w:sz w:val="18"/>
          <w:szCs w:val="18"/>
        </w:rPr>
        <w:t>առո</w:t>
      </w:r>
      <w:r w:rsidR="000E7233">
        <w:rPr>
          <w:rFonts w:ascii="GHEA Grapalat" w:hAnsi="GHEA Grapalat"/>
          <w:sz w:val="18"/>
          <w:szCs w:val="18"/>
          <w:lang w:val="en-US"/>
        </w:rPr>
        <w:t>ւմ</w:t>
      </w:r>
      <w:r>
        <w:rPr>
          <w:rFonts w:ascii="GHEA Grapalat" w:hAnsi="GHEA Grapalat"/>
          <w:sz w:val="18"/>
          <w:szCs w:val="18"/>
        </w:rPr>
        <w:t>ով</w:t>
      </w:r>
      <w:r w:rsidR="0062553E" w:rsidRPr="0062553E">
        <w:rPr>
          <w:rFonts w:ascii="GHEA Grapalat" w:hAnsi="GHEA Grapalat"/>
          <w:sz w:val="18"/>
          <w:szCs w:val="18"/>
          <w:lang w:val="en-US"/>
        </w:rPr>
        <w:t>, որը թերևս պայմանավորված է հաս</w:t>
      </w:r>
      <w:r w:rsidR="00D6746A">
        <w:rPr>
          <w:rFonts w:ascii="GHEA Grapalat" w:hAnsi="GHEA Grapalat"/>
          <w:sz w:val="18"/>
          <w:szCs w:val="18"/>
          <w:lang w:val="en-US"/>
        </w:rPr>
        <w:t>ա</w:t>
      </w:r>
      <w:r w:rsidR="0062553E" w:rsidRPr="0062553E">
        <w:rPr>
          <w:rFonts w:ascii="GHEA Grapalat" w:hAnsi="GHEA Grapalat"/>
          <w:sz w:val="18"/>
          <w:szCs w:val="18"/>
          <w:lang w:val="en-US"/>
        </w:rPr>
        <w:t>րակ</w:t>
      </w:r>
      <w:r w:rsidR="00D6746A">
        <w:rPr>
          <w:rFonts w:ascii="GHEA Grapalat" w:hAnsi="GHEA Grapalat"/>
          <w:sz w:val="18"/>
          <w:szCs w:val="18"/>
          <w:lang w:val="en-US"/>
        </w:rPr>
        <w:t>ու</w:t>
      </w:r>
      <w:r w:rsidR="0062553E" w:rsidRPr="0062553E">
        <w:rPr>
          <w:rFonts w:ascii="GHEA Grapalat" w:hAnsi="GHEA Grapalat"/>
          <w:sz w:val="18"/>
          <w:szCs w:val="18"/>
          <w:lang w:val="en-US"/>
        </w:rPr>
        <w:t>թյ</w:t>
      </w:r>
      <w:r w:rsidR="001E6C77">
        <w:rPr>
          <w:rFonts w:ascii="GHEA Grapalat" w:hAnsi="GHEA Grapalat"/>
          <w:sz w:val="18"/>
          <w:szCs w:val="18"/>
        </w:rPr>
        <w:t>ա</w:t>
      </w:r>
      <w:r w:rsidR="0062553E" w:rsidRPr="0062553E">
        <w:rPr>
          <w:rFonts w:ascii="GHEA Grapalat" w:hAnsi="GHEA Grapalat"/>
          <w:sz w:val="18"/>
          <w:szCs w:val="18"/>
          <w:lang w:val="en-US"/>
        </w:rPr>
        <w:t>ն</w:t>
      </w:r>
      <w:r w:rsidR="001E6C77" w:rsidRPr="001E6C77">
        <w:rPr>
          <w:rFonts w:ascii="GHEA Grapalat" w:hAnsi="GHEA Grapalat"/>
          <w:sz w:val="18"/>
          <w:szCs w:val="18"/>
          <w:lang w:val="en-US"/>
        </w:rPr>
        <w:t xml:space="preserve"> </w:t>
      </w:r>
      <w:r w:rsidR="001E6C77">
        <w:rPr>
          <w:rFonts w:ascii="GHEA Grapalat" w:hAnsi="GHEA Grapalat"/>
          <w:sz w:val="18"/>
          <w:szCs w:val="18"/>
        </w:rPr>
        <w:t>մեջ</w:t>
      </w:r>
      <w:r w:rsidR="0062553E" w:rsidRPr="0062553E">
        <w:rPr>
          <w:rFonts w:ascii="GHEA Grapalat" w:hAnsi="GHEA Grapalat"/>
          <w:sz w:val="18"/>
          <w:szCs w:val="18"/>
          <w:lang w:val="en-US"/>
        </w:rPr>
        <w:t xml:space="preserve"> կանանց նկատմամբ ձևավորված կարծրատիպը գիտակցաբար կամ ենթագիտակցաբար կոտրելու ձգտմամբ:</w:t>
      </w:r>
    </w:p>
    <w:p w:rsidR="0062553E" w:rsidRPr="0062553E" w:rsidRDefault="0062553E" w:rsidP="00FB78CF">
      <w:pPr>
        <w:widowControl w:val="0"/>
        <w:spacing w:after="0" w:line="340" w:lineRule="exact"/>
        <w:ind w:firstLine="425"/>
        <w:jc w:val="both"/>
        <w:rPr>
          <w:rFonts w:ascii="GHEA Grapalat" w:hAnsi="GHEA Grapalat"/>
          <w:sz w:val="18"/>
          <w:szCs w:val="18"/>
          <w:lang w:val="en-US"/>
        </w:rPr>
      </w:pPr>
      <w:r w:rsidRPr="0062553E">
        <w:rPr>
          <w:rFonts w:ascii="GHEA Grapalat" w:hAnsi="GHEA Grapalat"/>
          <w:sz w:val="18"/>
          <w:szCs w:val="18"/>
          <w:lang w:val="en-US"/>
        </w:rPr>
        <w:lastRenderedPageBreak/>
        <w:t>9.</w:t>
      </w:r>
      <w:r w:rsidRPr="0062553E">
        <w:rPr>
          <w:rFonts w:ascii="GHEA Grapalat" w:hAnsi="GHEA Grapalat"/>
          <w:sz w:val="18"/>
          <w:szCs w:val="18"/>
          <w:lang w:val="en-US"/>
        </w:rPr>
        <w:tab/>
        <w:t>Տեքստի մակարդակում «լռություն» ֆենոմենը կարելի է ուսումնասիրել լեզվական նյութի ծավալման երեք հարթություններում՝ իմաստային, շարահյուսական և գործաբանական:</w:t>
      </w:r>
    </w:p>
    <w:p w:rsidR="002B2060" w:rsidRPr="002B2060"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10.</w:t>
      </w:r>
      <w:r w:rsidRPr="0062553E">
        <w:rPr>
          <w:rFonts w:ascii="GHEA Grapalat" w:hAnsi="GHEA Grapalat"/>
          <w:sz w:val="18"/>
          <w:szCs w:val="18"/>
          <w:lang w:val="en-US"/>
        </w:rPr>
        <w:tab/>
      </w:r>
      <w:r w:rsidR="002B2060">
        <w:rPr>
          <w:rFonts w:ascii="GHEA Grapalat" w:hAnsi="GHEA Grapalat"/>
          <w:sz w:val="18"/>
          <w:szCs w:val="18"/>
        </w:rPr>
        <w:t>Ներունակ</w:t>
      </w:r>
      <w:r w:rsidR="002B2060" w:rsidRPr="002B2060">
        <w:rPr>
          <w:rFonts w:ascii="GHEA Grapalat" w:hAnsi="GHEA Grapalat"/>
          <w:sz w:val="18"/>
          <w:szCs w:val="18"/>
          <w:lang w:val="en-US"/>
        </w:rPr>
        <w:t xml:space="preserve"> </w:t>
      </w:r>
      <w:r w:rsidR="002B2060">
        <w:rPr>
          <w:rFonts w:ascii="GHEA Grapalat" w:hAnsi="GHEA Grapalat"/>
          <w:sz w:val="18"/>
          <w:szCs w:val="18"/>
        </w:rPr>
        <w:t>ս</w:t>
      </w:r>
      <w:r w:rsidRPr="0062553E">
        <w:rPr>
          <w:rFonts w:ascii="GHEA Grapalat" w:hAnsi="GHEA Grapalat"/>
          <w:sz w:val="18"/>
          <w:szCs w:val="18"/>
          <w:lang w:val="en-US"/>
        </w:rPr>
        <w:t xml:space="preserve">տորոգական բաղարդիչների վերլուծությամբ </w:t>
      </w:r>
      <w:r w:rsidR="00813255">
        <w:rPr>
          <w:rFonts w:ascii="GHEA Grapalat" w:hAnsi="GHEA Grapalat"/>
          <w:sz w:val="18"/>
          <w:szCs w:val="18"/>
        </w:rPr>
        <w:t>հնարավոր</w:t>
      </w:r>
      <w:r w:rsidR="00813255" w:rsidRPr="00813255">
        <w:rPr>
          <w:rFonts w:ascii="GHEA Grapalat" w:hAnsi="GHEA Grapalat"/>
          <w:sz w:val="18"/>
          <w:szCs w:val="18"/>
          <w:lang w:val="en-US"/>
        </w:rPr>
        <w:t xml:space="preserve"> </w:t>
      </w:r>
      <w:r w:rsidR="00813255">
        <w:rPr>
          <w:rFonts w:ascii="GHEA Grapalat" w:hAnsi="GHEA Grapalat"/>
          <w:sz w:val="18"/>
          <w:szCs w:val="18"/>
        </w:rPr>
        <w:t>է</w:t>
      </w:r>
      <w:r w:rsidR="00813255" w:rsidRPr="00813255">
        <w:rPr>
          <w:rFonts w:ascii="GHEA Grapalat" w:hAnsi="GHEA Grapalat"/>
          <w:sz w:val="18"/>
          <w:szCs w:val="18"/>
          <w:lang w:val="en-US"/>
        </w:rPr>
        <w:t xml:space="preserve"> </w:t>
      </w:r>
      <w:r w:rsidRPr="0062553E">
        <w:rPr>
          <w:rFonts w:ascii="GHEA Grapalat" w:hAnsi="GHEA Grapalat"/>
          <w:sz w:val="18"/>
          <w:szCs w:val="18"/>
          <w:lang w:val="en-US"/>
        </w:rPr>
        <w:t>բացորոշել այն ծածկասույթները, որոնք քաղաքական գործիչը խոսքում փորձում է քողարկել</w:t>
      </w:r>
      <w:r w:rsidR="00813255" w:rsidRPr="00813255">
        <w:rPr>
          <w:rFonts w:ascii="GHEA Grapalat" w:hAnsi="GHEA Grapalat"/>
          <w:sz w:val="18"/>
          <w:szCs w:val="18"/>
          <w:lang w:val="en-US"/>
        </w:rPr>
        <w:t>:</w:t>
      </w:r>
      <w:r w:rsidRPr="0062553E">
        <w:rPr>
          <w:rFonts w:ascii="GHEA Grapalat" w:hAnsi="GHEA Grapalat"/>
          <w:sz w:val="18"/>
          <w:szCs w:val="18"/>
          <w:lang w:val="en-US"/>
        </w:rPr>
        <w:t xml:space="preserve"> </w:t>
      </w:r>
    </w:p>
    <w:p w:rsidR="0062553E" w:rsidRPr="0062553E" w:rsidRDefault="0062553E" w:rsidP="005546BC">
      <w:pPr>
        <w:spacing w:after="0" w:line="340" w:lineRule="exact"/>
        <w:ind w:firstLine="426"/>
        <w:jc w:val="both"/>
        <w:rPr>
          <w:rFonts w:ascii="GHEA Grapalat" w:hAnsi="GHEA Grapalat"/>
          <w:sz w:val="18"/>
          <w:szCs w:val="18"/>
          <w:lang w:val="en-US"/>
        </w:rPr>
      </w:pPr>
      <w:r w:rsidRPr="0062553E">
        <w:rPr>
          <w:rFonts w:ascii="GHEA Grapalat" w:hAnsi="GHEA Grapalat"/>
          <w:sz w:val="18"/>
          <w:szCs w:val="18"/>
          <w:lang w:val="en-US"/>
        </w:rPr>
        <w:t>11.</w:t>
      </w:r>
      <w:r w:rsidRPr="0062553E">
        <w:rPr>
          <w:rFonts w:ascii="GHEA Grapalat" w:hAnsi="GHEA Grapalat"/>
          <w:sz w:val="18"/>
          <w:szCs w:val="18"/>
          <w:lang w:val="en-US"/>
        </w:rPr>
        <w:tab/>
      </w:r>
      <w:r w:rsidR="002B2060">
        <w:rPr>
          <w:rFonts w:ascii="GHEA Grapalat" w:hAnsi="GHEA Grapalat"/>
          <w:sz w:val="18"/>
          <w:szCs w:val="18"/>
        </w:rPr>
        <w:t>Շարահյուսական</w:t>
      </w:r>
      <w:r w:rsidR="002B2060" w:rsidRPr="002B2060">
        <w:rPr>
          <w:rFonts w:ascii="GHEA Grapalat" w:hAnsi="GHEA Grapalat"/>
          <w:sz w:val="18"/>
          <w:szCs w:val="18"/>
          <w:lang w:val="en-US"/>
        </w:rPr>
        <w:t xml:space="preserve"> </w:t>
      </w:r>
      <w:r w:rsidR="002B2060">
        <w:rPr>
          <w:rFonts w:ascii="GHEA Grapalat" w:hAnsi="GHEA Grapalat"/>
          <w:sz w:val="18"/>
          <w:szCs w:val="18"/>
        </w:rPr>
        <w:t>որոշ</w:t>
      </w:r>
      <w:r w:rsidR="002B2060" w:rsidRPr="002B2060">
        <w:rPr>
          <w:rFonts w:ascii="GHEA Grapalat" w:hAnsi="GHEA Grapalat"/>
          <w:sz w:val="18"/>
          <w:szCs w:val="18"/>
          <w:lang w:val="en-US"/>
        </w:rPr>
        <w:t xml:space="preserve"> </w:t>
      </w:r>
      <w:r w:rsidR="002B2060">
        <w:rPr>
          <w:rFonts w:ascii="GHEA Grapalat" w:hAnsi="GHEA Grapalat"/>
          <w:sz w:val="18"/>
          <w:szCs w:val="18"/>
        </w:rPr>
        <w:t>երևույթներ</w:t>
      </w:r>
      <w:r w:rsidR="005B5023">
        <w:rPr>
          <w:rFonts w:ascii="GHEA Grapalat" w:hAnsi="GHEA Grapalat"/>
          <w:sz w:val="18"/>
          <w:szCs w:val="18"/>
          <w:lang w:val="en-US"/>
        </w:rPr>
        <w:t xml:space="preserve"> </w:t>
      </w:r>
      <w:r w:rsidR="005B5023" w:rsidRPr="005B5023">
        <w:rPr>
          <w:rFonts w:ascii="GHEA Grapalat" w:hAnsi="GHEA Grapalat"/>
          <w:sz w:val="18"/>
          <w:szCs w:val="18"/>
          <w:lang w:val="en-US"/>
        </w:rPr>
        <w:t>(</w:t>
      </w:r>
      <w:r w:rsidR="005B5023">
        <w:rPr>
          <w:rFonts w:ascii="GHEA Grapalat" w:hAnsi="GHEA Grapalat"/>
          <w:sz w:val="18"/>
          <w:szCs w:val="18"/>
          <w:lang w:val="en-US"/>
        </w:rPr>
        <w:t>թեմատիկ դերերի բաշխումը, կրավորական սեռի, փոխանցման, անանցողական բայերի կիրարկումը</w:t>
      </w:r>
      <w:r w:rsidR="005B5023" w:rsidRPr="005B5023">
        <w:rPr>
          <w:rFonts w:ascii="GHEA Grapalat" w:hAnsi="GHEA Grapalat"/>
          <w:sz w:val="18"/>
          <w:szCs w:val="18"/>
          <w:lang w:val="en-US"/>
        </w:rPr>
        <w:t>)</w:t>
      </w:r>
      <w:r w:rsidR="002B2060" w:rsidRPr="002B2060">
        <w:rPr>
          <w:rFonts w:ascii="GHEA Grapalat" w:hAnsi="GHEA Grapalat"/>
          <w:sz w:val="18"/>
          <w:szCs w:val="18"/>
          <w:lang w:val="en-US"/>
        </w:rPr>
        <w:t xml:space="preserve"> </w:t>
      </w:r>
      <w:r w:rsidR="00951785">
        <w:rPr>
          <w:rFonts w:ascii="GHEA Grapalat" w:hAnsi="GHEA Grapalat"/>
          <w:sz w:val="18"/>
          <w:szCs w:val="18"/>
        </w:rPr>
        <w:t>կարող</w:t>
      </w:r>
      <w:r w:rsidR="00951785" w:rsidRPr="00951785">
        <w:rPr>
          <w:rFonts w:ascii="GHEA Grapalat" w:hAnsi="GHEA Grapalat"/>
          <w:sz w:val="18"/>
          <w:szCs w:val="18"/>
          <w:lang w:val="en-US"/>
        </w:rPr>
        <w:t xml:space="preserve"> </w:t>
      </w:r>
      <w:r w:rsidR="00951785">
        <w:rPr>
          <w:rFonts w:ascii="GHEA Grapalat" w:hAnsi="GHEA Grapalat"/>
          <w:sz w:val="18"/>
          <w:szCs w:val="18"/>
        </w:rPr>
        <w:t>են</w:t>
      </w:r>
      <w:r w:rsidR="00951785" w:rsidRPr="00951785">
        <w:rPr>
          <w:rFonts w:ascii="GHEA Grapalat" w:hAnsi="GHEA Grapalat"/>
          <w:sz w:val="18"/>
          <w:szCs w:val="18"/>
          <w:lang w:val="en-US"/>
        </w:rPr>
        <w:t xml:space="preserve"> </w:t>
      </w:r>
      <w:r w:rsidR="00951785">
        <w:rPr>
          <w:rFonts w:ascii="GHEA Grapalat" w:hAnsi="GHEA Grapalat"/>
          <w:sz w:val="18"/>
          <w:szCs w:val="18"/>
        </w:rPr>
        <w:t>դի</w:t>
      </w:r>
      <w:r w:rsidR="002B2060">
        <w:rPr>
          <w:rFonts w:ascii="GHEA Grapalat" w:hAnsi="GHEA Grapalat"/>
          <w:sz w:val="18"/>
          <w:szCs w:val="18"/>
        </w:rPr>
        <w:t>տարկ</w:t>
      </w:r>
      <w:r w:rsidR="00951785">
        <w:rPr>
          <w:rFonts w:ascii="GHEA Grapalat" w:hAnsi="GHEA Grapalat"/>
          <w:sz w:val="18"/>
          <w:szCs w:val="18"/>
        </w:rPr>
        <w:t>վել</w:t>
      </w:r>
      <w:r w:rsidR="00951785" w:rsidRPr="00951785">
        <w:rPr>
          <w:rFonts w:ascii="GHEA Grapalat" w:hAnsi="GHEA Grapalat"/>
          <w:sz w:val="18"/>
          <w:szCs w:val="18"/>
          <w:lang w:val="en-US"/>
        </w:rPr>
        <w:t xml:space="preserve"> </w:t>
      </w:r>
      <w:r w:rsidR="00951785">
        <w:rPr>
          <w:rFonts w:ascii="GHEA Grapalat" w:hAnsi="GHEA Grapalat"/>
          <w:sz w:val="18"/>
          <w:szCs w:val="18"/>
        </w:rPr>
        <w:t>որպես</w:t>
      </w:r>
      <w:r w:rsidR="00951785" w:rsidRPr="00951785">
        <w:rPr>
          <w:rFonts w:ascii="GHEA Grapalat" w:hAnsi="GHEA Grapalat"/>
          <w:sz w:val="18"/>
          <w:szCs w:val="18"/>
          <w:lang w:val="en-US"/>
        </w:rPr>
        <w:t xml:space="preserve"> </w:t>
      </w:r>
      <w:r w:rsidR="00951785">
        <w:rPr>
          <w:rFonts w:ascii="GHEA Grapalat" w:hAnsi="GHEA Grapalat"/>
          <w:sz w:val="18"/>
          <w:szCs w:val="18"/>
        </w:rPr>
        <w:t>ա</w:t>
      </w:r>
      <w:r w:rsidR="00951785" w:rsidRPr="0062553E">
        <w:rPr>
          <w:rFonts w:ascii="GHEA Grapalat" w:hAnsi="GHEA Grapalat"/>
          <w:sz w:val="18"/>
          <w:szCs w:val="18"/>
          <w:lang w:val="en-US"/>
        </w:rPr>
        <w:t>սելիքը լռության մատնելու միջոցներ</w:t>
      </w:r>
      <w:r w:rsidRPr="0062553E">
        <w:rPr>
          <w:rFonts w:ascii="GHEA Grapalat" w:hAnsi="GHEA Grapalat"/>
          <w:sz w:val="18"/>
          <w:szCs w:val="18"/>
          <w:lang w:val="en-US"/>
        </w:rPr>
        <w:t>:</w:t>
      </w:r>
    </w:p>
    <w:p w:rsidR="00917639" w:rsidRPr="00180EA3" w:rsidRDefault="00917639" w:rsidP="005546BC">
      <w:pPr>
        <w:spacing w:after="0" w:line="340" w:lineRule="exact"/>
        <w:ind w:firstLine="426"/>
        <w:jc w:val="both"/>
        <w:rPr>
          <w:rFonts w:ascii="GHEA Grapalat" w:hAnsi="GHEA Grapalat"/>
          <w:sz w:val="18"/>
          <w:szCs w:val="18"/>
          <w:lang w:val="en-US"/>
        </w:rPr>
      </w:pPr>
    </w:p>
    <w:p w:rsidR="009040D6" w:rsidRPr="00180EA3" w:rsidRDefault="009040D6" w:rsidP="005546BC">
      <w:pPr>
        <w:spacing w:after="0" w:line="340" w:lineRule="exact"/>
        <w:ind w:firstLine="426"/>
        <w:jc w:val="both"/>
        <w:rPr>
          <w:rFonts w:ascii="GHEA Grapalat" w:hAnsi="GHEA Grapalat"/>
          <w:sz w:val="18"/>
          <w:szCs w:val="18"/>
          <w:lang w:val="en-US"/>
        </w:rPr>
      </w:pPr>
      <w:r>
        <w:rPr>
          <w:rFonts w:ascii="GHEA Grapalat" w:hAnsi="GHEA Grapalat"/>
          <w:sz w:val="18"/>
          <w:szCs w:val="18"/>
        </w:rPr>
        <w:t>Ատենախոսության</w:t>
      </w:r>
      <w:r w:rsidRPr="00180EA3">
        <w:rPr>
          <w:rFonts w:ascii="GHEA Grapalat" w:hAnsi="GHEA Grapalat"/>
          <w:sz w:val="18"/>
          <w:szCs w:val="18"/>
          <w:lang w:val="en-US"/>
        </w:rPr>
        <w:t xml:space="preserve"> </w:t>
      </w:r>
      <w:r>
        <w:rPr>
          <w:rFonts w:ascii="GHEA Grapalat" w:hAnsi="GHEA Grapalat"/>
          <w:sz w:val="18"/>
          <w:szCs w:val="18"/>
        </w:rPr>
        <w:t>հիմնական</w:t>
      </w:r>
      <w:r w:rsidRPr="00180EA3">
        <w:rPr>
          <w:rFonts w:ascii="GHEA Grapalat" w:hAnsi="GHEA Grapalat"/>
          <w:sz w:val="18"/>
          <w:szCs w:val="18"/>
          <w:lang w:val="en-US"/>
        </w:rPr>
        <w:t xml:space="preserve"> </w:t>
      </w:r>
      <w:r>
        <w:rPr>
          <w:rFonts w:ascii="GHEA Grapalat" w:hAnsi="GHEA Grapalat"/>
          <w:sz w:val="18"/>
          <w:szCs w:val="18"/>
        </w:rPr>
        <w:t>դրույթներն</w:t>
      </w:r>
      <w:r w:rsidRPr="00180EA3">
        <w:rPr>
          <w:rFonts w:ascii="GHEA Grapalat" w:hAnsi="GHEA Grapalat"/>
          <w:sz w:val="18"/>
          <w:szCs w:val="18"/>
          <w:lang w:val="en-US"/>
        </w:rPr>
        <w:t xml:space="preserve"> </w:t>
      </w:r>
      <w:r>
        <w:rPr>
          <w:rFonts w:ascii="GHEA Grapalat" w:hAnsi="GHEA Grapalat"/>
          <w:sz w:val="18"/>
          <w:szCs w:val="18"/>
        </w:rPr>
        <w:t>արտացոլված</w:t>
      </w:r>
      <w:r w:rsidRPr="00180EA3">
        <w:rPr>
          <w:rFonts w:ascii="GHEA Grapalat" w:hAnsi="GHEA Grapalat"/>
          <w:sz w:val="18"/>
          <w:szCs w:val="18"/>
          <w:lang w:val="en-US"/>
        </w:rPr>
        <w:t xml:space="preserve"> </w:t>
      </w:r>
      <w:r>
        <w:rPr>
          <w:rFonts w:ascii="GHEA Grapalat" w:hAnsi="GHEA Grapalat"/>
          <w:sz w:val="18"/>
          <w:szCs w:val="18"/>
        </w:rPr>
        <w:t>են</w:t>
      </w:r>
      <w:r w:rsidRPr="00180EA3">
        <w:rPr>
          <w:rFonts w:ascii="GHEA Grapalat" w:hAnsi="GHEA Grapalat"/>
          <w:sz w:val="18"/>
          <w:szCs w:val="18"/>
          <w:lang w:val="en-US"/>
        </w:rPr>
        <w:t xml:space="preserve"> </w:t>
      </w:r>
      <w:r>
        <w:rPr>
          <w:rFonts w:ascii="GHEA Grapalat" w:hAnsi="GHEA Grapalat"/>
          <w:sz w:val="18"/>
          <w:szCs w:val="18"/>
        </w:rPr>
        <w:t>հետ</w:t>
      </w:r>
      <w:r w:rsidR="00930041">
        <w:rPr>
          <w:rFonts w:ascii="GHEA Grapalat" w:hAnsi="GHEA Grapalat"/>
          <w:sz w:val="18"/>
          <w:szCs w:val="18"/>
        </w:rPr>
        <w:t>և</w:t>
      </w:r>
      <w:r>
        <w:rPr>
          <w:rFonts w:ascii="GHEA Grapalat" w:hAnsi="GHEA Grapalat"/>
          <w:sz w:val="18"/>
          <w:szCs w:val="18"/>
        </w:rPr>
        <w:t>յալ</w:t>
      </w:r>
      <w:r w:rsidRPr="00180EA3">
        <w:rPr>
          <w:rFonts w:ascii="GHEA Grapalat" w:hAnsi="GHEA Grapalat"/>
          <w:sz w:val="18"/>
          <w:szCs w:val="18"/>
          <w:lang w:val="en-US"/>
        </w:rPr>
        <w:t xml:space="preserve"> </w:t>
      </w:r>
      <w:r>
        <w:rPr>
          <w:rFonts w:ascii="GHEA Grapalat" w:hAnsi="GHEA Grapalat"/>
          <w:sz w:val="18"/>
          <w:szCs w:val="18"/>
        </w:rPr>
        <w:t>հրապարակումներում</w:t>
      </w:r>
      <w:r w:rsidRPr="00180EA3">
        <w:rPr>
          <w:rFonts w:ascii="GHEA Grapalat" w:hAnsi="GHEA Grapalat"/>
          <w:sz w:val="18"/>
          <w:szCs w:val="18"/>
          <w:lang w:val="en-US"/>
        </w:rPr>
        <w:t>.</w:t>
      </w:r>
    </w:p>
    <w:p w:rsidR="00914D06" w:rsidRPr="00180EA3" w:rsidRDefault="00914D06" w:rsidP="005546BC">
      <w:pPr>
        <w:spacing w:after="0" w:line="340" w:lineRule="exact"/>
        <w:ind w:firstLine="426"/>
        <w:jc w:val="both"/>
        <w:rPr>
          <w:rFonts w:ascii="GHEA Grapalat" w:hAnsi="GHEA Grapalat"/>
          <w:sz w:val="18"/>
          <w:szCs w:val="18"/>
          <w:lang w:val="en-US"/>
        </w:rPr>
      </w:pPr>
      <w:r w:rsidRPr="00180EA3">
        <w:rPr>
          <w:rFonts w:ascii="GHEA Grapalat" w:hAnsi="GHEA Grapalat"/>
          <w:sz w:val="18"/>
          <w:szCs w:val="18"/>
          <w:lang w:val="en-US"/>
        </w:rPr>
        <w:t>1.</w:t>
      </w:r>
      <w:r w:rsidRPr="00180EA3">
        <w:rPr>
          <w:rFonts w:ascii="GHEA Grapalat" w:hAnsi="GHEA Grapalat"/>
          <w:sz w:val="18"/>
          <w:szCs w:val="18"/>
          <w:lang w:val="en-US"/>
        </w:rPr>
        <w:tab/>
      </w:r>
      <w:r w:rsidRPr="00914D06">
        <w:rPr>
          <w:rFonts w:ascii="GHEA Grapalat" w:hAnsi="GHEA Grapalat" w:cs="Sylfaen"/>
          <w:sz w:val="18"/>
          <w:szCs w:val="18"/>
          <w:lang w:val="en-US"/>
        </w:rPr>
        <w:t>Այվազյան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w:t>
      </w:r>
      <w:r w:rsidRPr="00180EA3">
        <w:rPr>
          <w:rFonts w:ascii="GHEA Grapalat" w:hAnsi="GHEA Grapalat"/>
          <w:sz w:val="18"/>
          <w:szCs w:val="18"/>
          <w:lang w:val="en-US"/>
        </w:rPr>
        <w:t>.</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Ֆիզիկական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բռնությունը</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որպես</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ոչ</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խոսքային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հաղորդակցության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միջոց</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քաղաքական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խոսույթում</w:t>
      </w:r>
      <w:r w:rsidRPr="00180EA3">
        <w:rPr>
          <w:rFonts w:ascii="GHEA Grapalat" w:hAnsi="GHEA Grapalat"/>
          <w:sz w:val="18"/>
          <w:szCs w:val="18"/>
          <w:lang w:val="en-US"/>
        </w:rPr>
        <w:t xml:space="preserve"> // </w:t>
      </w:r>
      <w:r w:rsidRPr="00914D06">
        <w:rPr>
          <w:rFonts w:ascii="GHEA Grapalat" w:hAnsi="GHEA Grapalat" w:cs="Sylfaen"/>
          <w:sz w:val="18"/>
          <w:szCs w:val="18"/>
          <w:lang w:val="en-US"/>
        </w:rPr>
        <w:t>Բանբեր</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Երևանի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Բրյուսովի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անվան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պետական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լեզվահասարակագիտական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համալսարանի</w:t>
      </w:r>
      <w:r w:rsidR="004661C2">
        <w:rPr>
          <w:rFonts w:ascii="GHEA Grapalat" w:hAnsi="GHEA Grapalat" w:cs="Sylfaen"/>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Բանասիրություն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Լեզվաբանություն</w:t>
      </w:r>
      <w:r w:rsidR="004661C2">
        <w:rPr>
          <w:rFonts w:ascii="GHEA Grapalat" w:hAnsi="GHEA Grapalat"/>
          <w:sz w:val="18"/>
          <w:szCs w:val="18"/>
          <w:lang w:val="en-US"/>
        </w:rPr>
        <w:t>,</w:t>
      </w:r>
      <w:r w:rsidRPr="00180EA3">
        <w:rPr>
          <w:rFonts w:ascii="GHEA Grapalat" w:hAnsi="GHEA Grapalat"/>
          <w:sz w:val="18"/>
          <w:szCs w:val="18"/>
          <w:lang w:val="en-US"/>
        </w:rPr>
        <w:t xml:space="preserve"> 1(30)-</w:t>
      </w:r>
      <w:r w:rsidRPr="00914D06">
        <w:rPr>
          <w:rFonts w:ascii="GHEA Grapalat" w:hAnsi="GHEA Grapalat" w:cs="Sylfaen"/>
          <w:sz w:val="18"/>
          <w:szCs w:val="18"/>
          <w:lang w:val="en-US"/>
        </w:rPr>
        <w:t>Երևան</w:t>
      </w:r>
      <w:r w:rsidR="001E6C77" w:rsidRPr="001E6C77">
        <w:rPr>
          <w:rFonts w:ascii="GHEA Grapalat" w:hAnsi="GHEA Grapalat" w:cs="Sylfaen"/>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Լինգվա</w:t>
      </w:r>
      <w:r w:rsidRPr="00180EA3">
        <w:rPr>
          <w:rFonts w:ascii="GHEA Grapalat" w:hAnsi="GHEA Grapalat"/>
          <w:sz w:val="18"/>
          <w:szCs w:val="18"/>
          <w:lang w:val="en-US"/>
        </w:rPr>
        <w:t xml:space="preserve">, 2014, </w:t>
      </w:r>
      <w:r w:rsidR="004661C2">
        <w:rPr>
          <w:rFonts w:ascii="GHEA Grapalat" w:hAnsi="GHEA Grapalat" w:cs="Sylfaen"/>
          <w:sz w:val="18"/>
          <w:szCs w:val="18"/>
          <w:lang w:val="en-US"/>
        </w:rPr>
        <w:t>էջ</w:t>
      </w:r>
      <w:r w:rsidRPr="00180EA3">
        <w:rPr>
          <w:rFonts w:ascii="GHEA Grapalat" w:hAnsi="GHEA Grapalat"/>
          <w:sz w:val="18"/>
          <w:szCs w:val="18"/>
          <w:lang w:val="en-US"/>
        </w:rPr>
        <w:t xml:space="preserve"> 21-29:</w:t>
      </w:r>
    </w:p>
    <w:p w:rsidR="00914D06" w:rsidRPr="00180EA3" w:rsidRDefault="00914D06" w:rsidP="005546BC">
      <w:pPr>
        <w:spacing w:after="0" w:line="340" w:lineRule="exact"/>
        <w:ind w:firstLine="426"/>
        <w:jc w:val="both"/>
        <w:rPr>
          <w:rFonts w:ascii="GHEA Grapalat" w:hAnsi="GHEA Grapalat"/>
          <w:sz w:val="18"/>
          <w:szCs w:val="18"/>
          <w:lang w:val="en-US"/>
        </w:rPr>
      </w:pPr>
      <w:r w:rsidRPr="00180EA3">
        <w:rPr>
          <w:rFonts w:ascii="GHEA Grapalat" w:hAnsi="GHEA Grapalat"/>
          <w:sz w:val="18"/>
          <w:szCs w:val="18"/>
          <w:lang w:val="en-US"/>
        </w:rPr>
        <w:t>2.</w:t>
      </w:r>
      <w:r w:rsidRPr="00180EA3">
        <w:rPr>
          <w:rFonts w:ascii="GHEA Grapalat" w:hAnsi="GHEA Grapalat"/>
          <w:sz w:val="18"/>
          <w:szCs w:val="18"/>
          <w:lang w:val="en-US"/>
        </w:rPr>
        <w:tab/>
      </w:r>
      <w:r w:rsidRPr="00914D06">
        <w:rPr>
          <w:rFonts w:ascii="GHEA Grapalat" w:hAnsi="GHEA Grapalat" w:cs="Sylfaen"/>
          <w:sz w:val="18"/>
          <w:szCs w:val="18"/>
          <w:lang w:val="en-US"/>
        </w:rPr>
        <w:t>Այվազյան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w:t>
      </w:r>
      <w:r w:rsidRPr="00180EA3">
        <w:rPr>
          <w:rFonts w:ascii="GHEA Grapalat" w:hAnsi="GHEA Grapalat"/>
          <w:sz w:val="18"/>
          <w:szCs w:val="18"/>
          <w:lang w:val="en-US"/>
        </w:rPr>
        <w:t>.</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Քաղաքական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խոսույթում</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բառարանային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և</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հանրանշանակ</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իմաստների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տարբերակման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հարցի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շուրջ</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բանավեճի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օրինակով</w:t>
      </w:r>
      <w:r w:rsidRPr="00180EA3">
        <w:rPr>
          <w:rFonts w:ascii="GHEA Grapalat" w:hAnsi="GHEA Grapalat"/>
          <w:sz w:val="18"/>
          <w:szCs w:val="18"/>
          <w:lang w:val="en-US"/>
        </w:rPr>
        <w:t xml:space="preserve">) // </w:t>
      </w:r>
      <w:r w:rsidRPr="00914D06">
        <w:rPr>
          <w:rFonts w:ascii="GHEA Grapalat" w:hAnsi="GHEA Grapalat" w:cs="Sylfaen"/>
          <w:sz w:val="18"/>
          <w:szCs w:val="18"/>
          <w:lang w:val="en-US"/>
        </w:rPr>
        <w:t>Բանբեր</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Երևանի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Բրյուսովի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անվան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պետական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լեզվահասարակագիտական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համալսարանի</w:t>
      </w:r>
      <w:r w:rsidR="004661C2">
        <w:rPr>
          <w:rFonts w:ascii="GHEA Grapalat" w:hAnsi="GHEA Grapalat" w:cs="Sylfaen"/>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Բանասիրություն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Լեզվաբանություն</w:t>
      </w:r>
      <w:r w:rsidR="004661C2">
        <w:rPr>
          <w:rFonts w:ascii="GHEA Grapalat" w:hAnsi="GHEA Grapalat" w:cs="Sylfaen"/>
          <w:sz w:val="18"/>
          <w:szCs w:val="18"/>
          <w:lang w:val="en-US"/>
        </w:rPr>
        <w:t>,</w:t>
      </w:r>
      <w:r w:rsidRPr="00180EA3">
        <w:rPr>
          <w:rFonts w:ascii="GHEA Grapalat" w:hAnsi="GHEA Grapalat"/>
          <w:sz w:val="18"/>
          <w:szCs w:val="18"/>
          <w:lang w:val="en-US"/>
        </w:rPr>
        <w:t xml:space="preserve"> 1(30)-</w:t>
      </w:r>
      <w:r w:rsidRPr="00914D06">
        <w:rPr>
          <w:rFonts w:ascii="GHEA Grapalat" w:hAnsi="GHEA Grapalat" w:cs="Sylfaen"/>
          <w:sz w:val="18"/>
          <w:szCs w:val="18"/>
          <w:lang w:val="en-US"/>
        </w:rPr>
        <w:t>Երևան</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Լինգվա</w:t>
      </w:r>
      <w:r w:rsidRPr="00180EA3">
        <w:rPr>
          <w:rFonts w:ascii="GHEA Grapalat" w:hAnsi="GHEA Grapalat"/>
          <w:sz w:val="18"/>
          <w:szCs w:val="18"/>
          <w:lang w:val="en-US"/>
        </w:rPr>
        <w:t xml:space="preserve">, 2014, </w:t>
      </w:r>
      <w:r w:rsidRPr="00914D06">
        <w:rPr>
          <w:rFonts w:ascii="GHEA Grapalat" w:hAnsi="GHEA Grapalat" w:cs="Sylfaen"/>
          <w:sz w:val="18"/>
          <w:szCs w:val="18"/>
          <w:lang w:val="en-US"/>
        </w:rPr>
        <w:t>էջեր</w:t>
      </w:r>
      <w:r w:rsidRPr="00180EA3">
        <w:rPr>
          <w:rFonts w:ascii="GHEA Grapalat" w:hAnsi="GHEA Grapalat"/>
          <w:sz w:val="18"/>
          <w:szCs w:val="18"/>
          <w:lang w:val="en-US"/>
        </w:rPr>
        <w:t xml:space="preserve"> 278-286:</w:t>
      </w:r>
    </w:p>
    <w:p w:rsidR="00914D06" w:rsidRPr="00180EA3" w:rsidRDefault="00914D06" w:rsidP="005546BC">
      <w:pPr>
        <w:spacing w:after="0" w:line="340" w:lineRule="exact"/>
        <w:ind w:firstLine="426"/>
        <w:jc w:val="both"/>
        <w:rPr>
          <w:rFonts w:ascii="GHEA Grapalat" w:hAnsi="GHEA Grapalat"/>
          <w:sz w:val="18"/>
          <w:szCs w:val="18"/>
          <w:lang w:val="en-US"/>
        </w:rPr>
      </w:pPr>
      <w:r w:rsidRPr="00180EA3">
        <w:rPr>
          <w:rFonts w:ascii="GHEA Grapalat" w:hAnsi="GHEA Grapalat"/>
          <w:sz w:val="18"/>
          <w:szCs w:val="18"/>
          <w:lang w:val="en-US"/>
        </w:rPr>
        <w:t>3.</w:t>
      </w:r>
      <w:r w:rsidRPr="00180EA3">
        <w:rPr>
          <w:rFonts w:ascii="GHEA Grapalat" w:hAnsi="GHEA Grapalat"/>
          <w:sz w:val="18"/>
          <w:szCs w:val="18"/>
          <w:lang w:val="en-US"/>
        </w:rPr>
        <w:tab/>
      </w:r>
      <w:r w:rsidRPr="00914D06">
        <w:rPr>
          <w:rFonts w:ascii="GHEA Grapalat" w:hAnsi="GHEA Grapalat" w:cs="Sylfaen"/>
          <w:sz w:val="18"/>
          <w:szCs w:val="18"/>
          <w:lang w:val="en-US"/>
        </w:rPr>
        <w:t>Այվազյան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w:t>
      </w:r>
      <w:r w:rsidRPr="00180EA3">
        <w:rPr>
          <w:rFonts w:ascii="GHEA Grapalat" w:hAnsi="GHEA Grapalat"/>
          <w:sz w:val="18"/>
          <w:szCs w:val="18"/>
          <w:lang w:val="en-US"/>
        </w:rPr>
        <w:t>.</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Լռություն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երևույթը</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ըստ</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հաղորդողի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և</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հաղորդակցվողի</w:t>
      </w:r>
      <w:r w:rsidRPr="00180EA3">
        <w:rPr>
          <w:rFonts w:ascii="GHEA Grapalat" w:hAnsi="GHEA Grapalat"/>
          <w:sz w:val="18"/>
          <w:szCs w:val="18"/>
          <w:lang w:val="en-US"/>
        </w:rPr>
        <w:t xml:space="preserve"> // </w:t>
      </w:r>
      <w:r w:rsidRPr="00914D06">
        <w:rPr>
          <w:rFonts w:ascii="GHEA Grapalat" w:hAnsi="GHEA Grapalat" w:cs="Sylfaen"/>
          <w:sz w:val="18"/>
          <w:szCs w:val="18"/>
          <w:lang w:val="en-US"/>
        </w:rPr>
        <w:t>Արդի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բանասիրության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հիմնախնդիրները</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Երևան</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Վարդան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Մկրտչյան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Ֆեոդորի</w:t>
      </w:r>
      <w:r w:rsidR="001E6C77">
        <w:rPr>
          <w:rFonts w:ascii="GHEA Grapalat" w:hAnsi="GHEA Grapalat"/>
          <w:sz w:val="18"/>
          <w:szCs w:val="18"/>
          <w:lang w:val="en-US"/>
        </w:rPr>
        <w:t>», 2015</w:t>
      </w:r>
      <w:r w:rsidR="001E6C77" w:rsidRPr="001E6C77">
        <w:rPr>
          <w:rFonts w:ascii="GHEA Grapalat" w:hAnsi="GHEA Grapalat"/>
          <w:sz w:val="18"/>
          <w:szCs w:val="18"/>
          <w:lang w:val="en-US"/>
        </w:rPr>
        <w:t xml:space="preserve">, </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էջեր</w:t>
      </w:r>
      <w:r w:rsidRPr="00180EA3">
        <w:rPr>
          <w:rFonts w:ascii="GHEA Grapalat" w:hAnsi="GHEA Grapalat"/>
          <w:sz w:val="18"/>
          <w:szCs w:val="18"/>
          <w:lang w:val="en-US"/>
        </w:rPr>
        <w:t xml:space="preserve"> 30-36:</w:t>
      </w:r>
    </w:p>
    <w:p w:rsidR="00914D06" w:rsidRPr="00180EA3" w:rsidRDefault="00914D06" w:rsidP="005546BC">
      <w:pPr>
        <w:spacing w:after="0" w:line="340" w:lineRule="exact"/>
        <w:ind w:firstLine="426"/>
        <w:jc w:val="both"/>
        <w:rPr>
          <w:rFonts w:ascii="GHEA Grapalat" w:hAnsi="GHEA Grapalat"/>
          <w:sz w:val="18"/>
          <w:szCs w:val="18"/>
          <w:lang w:val="en-US"/>
        </w:rPr>
      </w:pPr>
      <w:r w:rsidRPr="00180EA3">
        <w:rPr>
          <w:rFonts w:ascii="GHEA Grapalat" w:hAnsi="GHEA Grapalat"/>
          <w:sz w:val="18"/>
          <w:szCs w:val="18"/>
          <w:lang w:val="en-US"/>
        </w:rPr>
        <w:t>4.</w:t>
      </w:r>
      <w:r w:rsidRPr="00180EA3">
        <w:rPr>
          <w:rFonts w:ascii="GHEA Grapalat" w:hAnsi="GHEA Grapalat"/>
          <w:sz w:val="18"/>
          <w:szCs w:val="18"/>
          <w:lang w:val="en-US"/>
        </w:rPr>
        <w:tab/>
      </w:r>
      <w:r w:rsidRPr="00914D06">
        <w:rPr>
          <w:rFonts w:ascii="GHEA Grapalat" w:hAnsi="GHEA Grapalat" w:cs="Sylfaen"/>
          <w:sz w:val="18"/>
          <w:szCs w:val="18"/>
          <w:lang w:val="en-US"/>
        </w:rPr>
        <w:t>Այվազյան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w:t>
      </w:r>
      <w:r w:rsidRPr="00180EA3">
        <w:rPr>
          <w:rFonts w:ascii="GHEA Grapalat" w:hAnsi="GHEA Grapalat"/>
          <w:sz w:val="18"/>
          <w:szCs w:val="18"/>
          <w:lang w:val="en-US"/>
        </w:rPr>
        <w:t xml:space="preserve">. </w:t>
      </w:r>
      <w:r w:rsidR="00300597" w:rsidRPr="00914D06">
        <w:rPr>
          <w:rFonts w:ascii="GHEA Grapalat" w:hAnsi="GHEA Grapalat" w:cs="Sylfaen"/>
          <w:sz w:val="18"/>
          <w:szCs w:val="18"/>
          <w:lang w:val="en-US"/>
        </w:rPr>
        <w:t>Վ</w:t>
      </w:r>
      <w:r w:rsidR="00300597" w:rsidRPr="00180EA3">
        <w:rPr>
          <w:rFonts w:ascii="GHEA Grapalat" w:hAnsi="GHEA Grapalat"/>
          <w:sz w:val="18"/>
          <w:szCs w:val="18"/>
          <w:lang w:val="en-US"/>
        </w:rPr>
        <w:t>.</w:t>
      </w:r>
      <w:r w:rsidR="001E6C77" w:rsidRPr="001E6C77">
        <w:rPr>
          <w:rFonts w:ascii="GHEA Grapalat" w:hAnsi="GHEA Grapalat"/>
          <w:sz w:val="18"/>
          <w:szCs w:val="18"/>
          <w:lang w:val="en-US"/>
        </w:rPr>
        <w:t>,</w:t>
      </w:r>
      <w:r w:rsidR="00300597"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Լեզվաբանության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մեջ</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մարդակենտրոն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հարացույցի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փուլարկման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համառոտ</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ակնարկ</w:t>
      </w:r>
      <w:r w:rsidR="0089637A">
        <w:rPr>
          <w:rFonts w:ascii="GHEA Grapalat" w:hAnsi="GHEA Grapalat" w:cs="Sylfaen"/>
          <w:sz w:val="18"/>
          <w:szCs w:val="18"/>
          <w:lang w:val="en-US"/>
        </w:rPr>
        <w:t xml:space="preserve"> //</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Բանբեր</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Երևանի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Բրյուսովի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անվան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պետական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լեզվահասարակագիտական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համալսարանի</w:t>
      </w:r>
      <w:r w:rsidR="004661C2">
        <w:rPr>
          <w:rFonts w:ascii="GHEA Grapalat" w:hAnsi="GHEA Grapalat" w:cs="Sylfaen"/>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Բանասիրություն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Լեզվաբանություն</w:t>
      </w:r>
      <w:r w:rsidR="001E6C77" w:rsidRPr="001E6C77">
        <w:rPr>
          <w:rFonts w:ascii="GHEA Grapalat" w:hAnsi="GHEA Grapalat" w:cs="Sylfaen"/>
          <w:sz w:val="18"/>
          <w:szCs w:val="18"/>
          <w:lang w:val="en-US"/>
        </w:rPr>
        <w:t>,</w:t>
      </w:r>
      <w:r w:rsidRPr="00180EA3">
        <w:rPr>
          <w:rFonts w:ascii="GHEA Grapalat" w:hAnsi="GHEA Grapalat"/>
          <w:sz w:val="18"/>
          <w:szCs w:val="18"/>
          <w:lang w:val="en-US"/>
        </w:rPr>
        <w:t xml:space="preserve"> 1(36)</w:t>
      </w:r>
      <w:r w:rsidR="004661C2">
        <w:rPr>
          <w:rFonts w:ascii="GHEA Grapalat" w:hAnsi="GHEA Grapalat"/>
          <w:sz w:val="18"/>
          <w:szCs w:val="18"/>
          <w:lang w:val="en-US"/>
        </w:rPr>
        <w:t xml:space="preserve">, </w:t>
      </w:r>
      <w:r w:rsidRPr="00914D06">
        <w:rPr>
          <w:rFonts w:ascii="GHEA Grapalat" w:hAnsi="GHEA Grapalat" w:cs="Sylfaen"/>
          <w:sz w:val="18"/>
          <w:szCs w:val="18"/>
          <w:lang w:val="en-US"/>
        </w:rPr>
        <w:t>Երևան</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Լինգվա</w:t>
      </w:r>
      <w:r w:rsidRPr="00180EA3">
        <w:rPr>
          <w:rFonts w:ascii="GHEA Grapalat" w:hAnsi="GHEA Grapalat"/>
          <w:sz w:val="18"/>
          <w:szCs w:val="18"/>
          <w:lang w:val="en-US"/>
        </w:rPr>
        <w:t xml:space="preserve">, 2016, </w:t>
      </w:r>
      <w:r w:rsidRPr="00914D06">
        <w:rPr>
          <w:rFonts w:ascii="GHEA Grapalat" w:hAnsi="GHEA Grapalat" w:cs="Sylfaen"/>
          <w:sz w:val="18"/>
          <w:szCs w:val="18"/>
          <w:lang w:val="en-US"/>
        </w:rPr>
        <w:t>էջեր</w:t>
      </w:r>
      <w:r w:rsidRPr="00180EA3">
        <w:rPr>
          <w:rFonts w:ascii="GHEA Grapalat" w:hAnsi="GHEA Grapalat"/>
          <w:sz w:val="18"/>
          <w:szCs w:val="18"/>
          <w:lang w:val="en-US"/>
        </w:rPr>
        <w:t xml:space="preserve"> 66-93:</w:t>
      </w:r>
    </w:p>
    <w:p w:rsidR="00914D06" w:rsidRPr="00180EA3" w:rsidRDefault="00914D06" w:rsidP="005546BC">
      <w:pPr>
        <w:spacing w:after="0" w:line="340" w:lineRule="exact"/>
        <w:ind w:firstLine="426"/>
        <w:jc w:val="both"/>
        <w:rPr>
          <w:rFonts w:ascii="GHEA Grapalat" w:hAnsi="GHEA Grapalat"/>
          <w:sz w:val="18"/>
          <w:szCs w:val="18"/>
          <w:lang w:val="en-US"/>
        </w:rPr>
      </w:pPr>
      <w:r w:rsidRPr="00180EA3">
        <w:rPr>
          <w:rFonts w:ascii="GHEA Grapalat" w:hAnsi="GHEA Grapalat"/>
          <w:sz w:val="18"/>
          <w:szCs w:val="18"/>
          <w:lang w:val="en-US"/>
        </w:rPr>
        <w:lastRenderedPageBreak/>
        <w:t>5.</w:t>
      </w:r>
      <w:r w:rsidRPr="00180EA3">
        <w:rPr>
          <w:rFonts w:ascii="GHEA Grapalat" w:hAnsi="GHEA Grapalat"/>
          <w:sz w:val="18"/>
          <w:szCs w:val="18"/>
          <w:lang w:val="en-US"/>
        </w:rPr>
        <w:tab/>
      </w:r>
      <w:r w:rsidRPr="00914D06">
        <w:rPr>
          <w:rFonts w:ascii="GHEA Grapalat" w:hAnsi="GHEA Grapalat" w:cs="Sylfaen"/>
          <w:sz w:val="18"/>
          <w:szCs w:val="18"/>
          <w:lang w:val="en-US"/>
        </w:rPr>
        <w:t>Այվազյան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Ա</w:t>
      </w:r>
      <w:r w:rsidRPr="00180EA3">
        <w:rPr>
          <w:rFonts w:ascii="GHEA Grapalat" w:hAnsi="GHEA Grapalat"/>
          <w:sz w:val="18"/>
          <w:szCs w:val="18"/>
          <w:lang w:val="en-US"/>
        </w:rPr>
        <w:t>.</w:t>
      </w:r>
      <w:r w:rsidR="00300597" w:rsidRPr="00300597">
        <w:rPr>
          <w:rFonts w:ascii="GHEA Grapalat" w:hAnsi="GHEA Grapalat" w:cs="Sylfaen"/>
          <w:sz w:val="18"/>
          <w:szCs w:val="18"/>
          <w:lang w:val="en-US"/>
        </w:rPr>
        <w:t xml:space="preserve"> </w:t>
      </w:r>
      <w:r w:rsidR="00300597" w:rsidRPr="00914D06">
        <w:rPr>
          <w:rFonts w:ascii="GHEA Grapalat" w:hAnsi="GHEA Grapalat" w:cs="Sylfaen"/>
          <w:sz w:val="18"/>
          <w:szCs w:val="18"/>
          <w:lang w:val="en-US"/>
        </w:rPr>
        <w:t>Վ</w:t>
      </w:r>
      <w:r w:rsidR="00300597" w:rsidRPr="00180EA3">
        <w:rPr>
          <w:rFonts w:ascii="GHEA Grapalat" w:hAnsi="GHEA Grapalat"/>
          <w:sz w:val="18"/>
          <w:szCs w:val="18"/>
          <w:lang w:val="en-US"/>
        </w:rPr>
        <w:t xml:space="preserve">. </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Ստորոգական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բաղադրիչների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վերլուծությունը՝</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որպես</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ծածկասույթների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բացորոշման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միջոց</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քաղաքական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խոսույթում</w:t>
      </w:r>
      <w:r w:rsidRPr="00180EA3">
        <w:rPr>
          <w:rFonts w:ascii="GHEA Grapalat" w:hAnsi="GHEA Grapalat"/>
          <w:sz w:val="18"/>
          <w:szCs w:val="18"/>
          <w:lang w:val="en-US"/>
        </w:rPr>
        <w:t xml:space="preserve"> // </w:t>
      </w:r>
      <w:r w:rsidRPr="00914D06">
        <w:rPr>
          <w:rFonts w:ascii="GHEA Grapalat" w:hAnsi="GHEA Grapalat" w:cs="Sylfaen"/>
          <w:sz w:val="18"/>
          <w:szCs w:val="18"/>
          <w:lang w:val="en-US"/>
        </w:rPr>
        <w:t>Ժամանակակից</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լեզվաբանությունը</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միջգիտակարգայնության</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լույսի</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ներքո</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ծրագրեր</w:t>
      </w:r>
      <w:r w:rsidRPr="00180EA3">
        <w:rPr>
          <w:rFonts w:ascii="GHEA Grapalat" w:hAnsi="GHEA Grapalat"/>
          <w:sz w:val="18"/>
          <w:szCs w:val="18"/>
          <w:lang w:val="en-US"/>
        </w:rPr>
        <w:t xml:space="preserve"> </w:t>
      </w:r>
      <w:r w:rsidRPr="00914D06">
        <w:rPr>
          <w:rFonts w:ascii="GHEA Grapalat" w:hAnsi="GHEA Grapalat" w:cs="Sylfaen"/>
          <w:sz w:val="18"/>
          <w:szCs w:val="18"/>
          <w:lang w:val="en-US"/>
        </w:rPr>
        <w:t>և</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դրույթներ</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Երևան</w:t>
      </w:r>
      <w:r w:rsidR="001E6C77" w:rsidRPr="001E6C77">
        <w:rPr>
          <w:rFonts w:ascii="GHEA Grapalat" w:hAnsi="GHEA Grapalat"/>
          <w:sz w:val="18"/>
          <w:szCs w:val="18"/>
          <w:lang w:val="en-US"/>
        </w:rPr>
        <w:t>,</w:t>
      </w:r>
      <w:r w:rsidRPr="00180EA3">
        <w:rPr>
          <w:rFonts w:ascii="GHEA Grapalat" w:hAnsi="GHEA Grapalat"/>
          <w:sz w:val="18"/>
          <w:szCs w:val="18"/>
          <w:lang w:val="en-US"/>
        </w:rPr>
        <w:t xml:space="preserve"> </w:t>
      </w:r>
      <w:r w:rsidRPr="00914D06">
        <w:rPr>
          <w:rFonts w:ascii="GHEA Grapalat" w:hAnsi="GHEA Grapalat" w:cs="Sylfaen"/>
          <w:sz w:val="18"/>
          <w:szCs w:val="18"/>
          <w:lang w:val="en-US"/>
        </w:rPr>
        <w:t>ԵՊՀ</w:t>
      </w:r>
      <w:r w:rsidR="001E6C77" w:rsidRPr="001E6C77">
        <w:rPr>
          <w:rFonts w:ascii="GHEA Grapalat" w:hAnsi="GHEA Grapalat" w:cs="Sylfaen"/>
          <w:sz w:val="18"/>
          <w:szCs w:val="18"/>
          <w:lang w:val="en-US"/>
        </w:rPr>
        <w:t>,</w:t>
      </w:r>
      <w:r w:rsidRPr="00180EA3">
        <w:rPr>
          <w:rFonts w:ascii="GHEA Grapalat" w:hAnsi="GHEA Grapalat"/>
          <w:sz w:val="18"/>
          <w:szCs w:val="18"/>
          <w:lang w:val="en-US"/>
        </w:rPr>
        <w:t xml:space="preserve"> 2016, </w:t>
      </w:r>
      <w:r w:rsidR="004661C2">
        <w:rPr>
          <w:rFonts w:ascii="GHEA Grapalat" w:hAnsi="GHEA Grapalat" w:cs="Sylfaen"/>
          <w:sz w:val="18"/>
          <w:szCs w:val="18"/>
          <w:lang w:val="en-US"/>
        </w:rPr>
        <w:t>էջ</w:t>
      </w:r>
      <w:r w:rsidRPr="00180EA3">
        <w:rPr>
          <w:rFonts w:ascii="GHEA Grapalat" w:hAnsi="GHEA Grapalat"/>
          <w:sz w:val="18"/>
          <w:szCs w:val="18"/>
          <w:lang w:val="en-US"/>
        </w:rPr>
        <w:t xml:space="preserve"> 23-24:</w:t>
      </w:r>
    </w:p>
    <w:p w:rsidR="00914D06" w:rsidRPr="00914D06" w:rsidRDefault="00914D06" w:rsidP="005546BC">
      <w:pPr>
        <w:spacing w:after="0" w:line="340" w:lineRule="exact"/>
        <w:ind w:firstLine="426"/>
        <w:jc w:val="both"/>
        <w:rPr>
          <w:rFonts w:ascii="GHEA Grapalat" w:hAnsi="GHEA Grapalat"/>
          <w:sz w:val="18"/>
          <w:szCs w:val="18"/>
          <w:lang w:val="en-US"/>
        </w:rPr>
      </w:pPr>
      <w:r w:rsidRPr="00914D06">
        <w:rPr>
          <w:rFonts w:ascii="GHEA Grapalat" w:hAnsi="GHEA Grapalat"/>
          <w:sz w:val="18"/>
          <w:szCs w:val="18"/>
          <w:lang w:val="en-US"/>
        </w:rPr>
        <w:t>6.</w:t>
      </w:r>
      <w:r w:rsidRPr="00914D06">
        <w:rPr>
          <w:rFonts w:ascii="GHEA Grapalat" w:hAnsi="GHEA Grapalat"/>
          <w:sz w:val="18"/>
          <w:szCs w:val="18"/>
          <w:lang w:val="en-US"/>
        </w:rPr>
        <w:tab/>
        <w:t>Ayvayzyan, A. General Tokens of the Phenomenon of Silence in Communicative Process // Когниция, коммуникация,</w:t>
      </w:r>
      <w:r w:rsidR="0089637A">
        <w:rPr>
          <w:rFonts w:ascii="GHEA Grapalat" w:hAnsi="GHEA Grapalat"/>
          <w:sz w:val="18"/>
          <w:szCs w:val="18"/>
          <w:lang w:val="en-US"/>
        </w:rPr>
        <w:t xml:space="preserve"> дискурс</w:t>
      </w:r>
      <w:r w:rsidR="004661C2">
        <w:rPr>
          <w:rFonts w:ascii="GHEA Grapalat" w:hAnsi="GHEA Grapalat"/>
          <w:sz w:val="18"/>
          <w:szCs w:val="18"/>
          <w:lang w:val="en-US"/>
        </w:rPr>
        <w:t>,</w:t>
      </w:r>
      <w:r w:rsidR="0089637A">
        <w:rPr>
          <w:rFonts w:ascii="GHEA Grapalat" w:hAnsi="GHEA Grapalat"/>
          <w:sz w:val="18"/>
          <w:szCs w:val="18"/>
          <w:lang w:val="en-US"/>
        </w:rPr>
        <w:t xml:space="preserve"> 2016</w:t>
      </w:r>
      <w:r w:rsidR="001E6C77" w:rsidRPr="00A3696C">
        <w:rPr>
          <w:rFonts w:ascii="GHEA Grapalat" w:hAnsi="GHEA Grapalat"/>
          <w:sz w:val="18"/>
          <w:szCs w:val="18"/>
          <w:lang w:val="en-US"/>
        </w:rPr>
        <w:t xml:space="preserve">, </w:t>
      </w:r>
      <w:r w:rsidR="0089637A">
        <w:rPr>
          <w:rFonts w:ascii="GHEA Grapalat" w:hAnsi="GHEA Grapalat"/>
          <w:sz w:val="18"/>
          <w:szCs w:val="18"/>
          <w:lang w:val="en-US"/>
        </w:rPr>
        <w:t>N12, с. 8-16.</w:t>
      </w:r>
    </w:p>
    <w:p w:rsidR="00914D06" w:rsidRPr="004661C2" w:rsidRDefault="00914D06" w:rsidP="005546BC">
      <w:pPr>
        <w:spacing w:after="0" w:line="340" w:lineRule="exact"/>
        <w:ind w:firstLine="426"/>
        <w:jc w:val="both"/>
        <w:rPr>
          <w:rFonts w:ascii="GHEA Grapalat" w:hAnsi="GHEA Grapalat"/>
          <w:sz w:val="18"/>
          <w:szCs w:val="18"/>
          <w:lang w:val="en-US"/>
        </w:rPr>
      </w:pPr>
      <w:r w:rsidRPr="00914D06">
        <w:rPr>
          <w:rFonts w:ascii="GHEA Grapalat" w:hAnsi="GHEA Grapalat"/>
          <w:sz w:val="18"/>
          <w:szCs w:val="18"/>
          <w:lang w:val="en-US"/>
        </w:rPr>
        <w:t>7.</w:t>
      </w:r>
      <w:r w:rsidRPr="00914D06">
        <w:rPr>
          <w:rFonts w:ascii="GHEA Grapalat" w:hAnsi="GHEA Grapalat"/>
          <w:sz w:val="18"/>
          <w:szCs w:val="18"/>
          <w:lang w:val="en-US"/>
        </w:rPr>
        <w:tab/>
      </w:r>
      <w:r w:rsidRPr="00914D06">
        <w:rPr>
          <w:rFonts w:ascii="GHEA Grapalat" w:hAnsi="GHEA Grapalat" w:cs="Sylfaen"/>
          <w:sz w:val="18"/>
          <w:szCs w:val="18"/>
          <w:lang w:val="en-US"/>
        </w:rPr>
        <w:t>Այվազյան</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Ա</w:t>
      </w:r>
      <w:r w:rsidRPr="00914D06">
        <w:rPr>
          <w:rFonts w:ascii="GHEA Grapalat" w:hAnsi="GHEA Grapalat"/>
          <w:sz w:val="18"/>
          <w:szCs w:val="18"/>
          <w:lang w:val="en-US"/>
        </w:rPr>
        <w:t>.</w:t>
      </w:r>
      <w:r w:rsidR="00300597" w:rsidRPr="00300597">
        <w:rPr>
          <w:rFonts w:ascii="GHEA Grapalat" w:hAnsi="GHEA Grapalat" w:cs="Sylfaen"/>
          <w:sz w:val="18"/>
          <w:szCs w:val="18"/>
          <w:lang w:val="en-US"/>
        </w:rPr>
        <w:t xml:space="preserve"> </w:t>
      </w:r>
      <w:r w:rsidR="00300597" w:rsidRPr="00914D06">
        <w:rPr>
          <w:rFonts w:ascii="GHEA Grapalat" w:hAnsi="GHEA Grapalat" w:cs="Sylfaen"/>
          <w:sz w:val="18"/>
          <w:szCs w:val="18"/>
          <w:lang w:val="en-US"/>
        </w:rPr>
        <w:t>Վ</w:t>
      </w:r>
      <w:r w:rsidR="00300597" w:rsidRPr="00180EA3">
        <w:rPr>
          <w:rFonts w:ascii="GHEA Grapalat" w:hAnsi="GHEA Grapalat"/>
          <w:sz w:val="18"/>
          <w:szCs w:val="18"/>
          <w:lang w:val="en-US"/>
        </w:rPr>
        <w:t xml:space="preserve">. </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Լռելու</w:t>
      </w:r>
      <w:r w:rsidRPr="00914D06">
        <w:rPr>
          <w:rFonts w:ascii="GHEA Grapalat" w:hAnsi="GHEA Grapalat"/>
          <w:sz w:val="18"/>
          <w:szCs w:val="18"/>
          <w:lang w:val="en-US"/>
        </w:rPr>
        <w:t xml:space="preserve">» </w:t>
      </w:r>
      <w:r w:rsidRPr="00914D06">
        <w:rPr>
          <w:rFonts w:ascii="GHEA Grapalat" w:hAnsi="GHEA Grapalat" w:cs="Sylfaen"/>
          <w:sz w:val="18"/>
          <w:szCs w:val="18"/>
          <w:lang w:val="en-US"/>
        </w:rPr>
        <w:t>և</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լռության</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գործառույթների</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տարբերակման</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հարցի</w:t>
      </w:r>
      <w:r w:rsidRPr="00914D06">
        <w:rPr>
          <w:rFonts w:ascii="GHEA Grapalat" w:hAnsi="GHEA Grapalat"/>
          <w:sz w:val="18"/>
          <w:szCs w:val="18"/>
          <w:lang w:val="en-US"/>
        </w:rPr>
        <w:t xml:space="preserve"> </w:t>
      </w:r>
      <w:r w:rsidRPr="00914D06">
        <w:rPr>
          <w:rFonts w:ascii="GHEA Grapalat" w:hAnsi="GHEA Grapalat" w:cs="Sylfaen"/>
          <w:sz w:val="18"/>
          <w:szCs w:val="18"/>
          <w:lang w:val="en-US"/>
        </w:rPr>
        <w:t>շուրջ</w:t>
      </w:r>
      <w:r w:rsidRPr="00914D06">
        <w:rPr>
          <w:rFonts w:ascii="GHEA Grapalat" w:hAnsi="GHEA Grapalat"/>
          <w:sz w:val="18"/>
          <w:szCs w:val="18"/>
          <w:lang w:val="en-US"/>
        </w:rPr>
        <w:t xml:space="preserve"> //Вестник Российско-Армянского университета</w:t>
      </w:r>
      <w:r w:rsidR="004661C2">
        <w:rPr>
          <w:rFonts w:ascii="GHEA Grapalat" w:hAnsi="GHEA Grapalat"/>
          <w:sz w:val="18"/>
          <w:szCs w:val="18"/>
          <w:lang w:val="en-US"/>
        </w:rPr>
        <w:t>,</w:t>
      </w:r>
      <w:r w:rsidRPr="00914D06">
        <w:rPr>
          <w:rFonts w:ascii="GHEA Grapalat" w:hAnsi="GHEA Grapalat"/>
          <w:sz w:val="18"/>
          <w:szCs w:val="18"/>
          <w:lang w:val="en-US"/>
        </w:rPr>
        <w:t xml:space="preserve"> </w:t>
      </w:r>
      <w:r w:rsidRPr="004661C2">
        <w:rPr>
          <w:rFonts w:ascii="GHEA Grapalat" w:hAnsi="GHEA Grapalat"/>
          <w:sz w:val="18"/>
          <w:szCs w:val="18"/>
          <w:lang w:val="en-US"/>
        </w:rPr>
        <w:t>2017</w:t>
      </w:r>
      <w:r w:rsidR="001E6C77" w:rsidRPr="004661C2">
        <w:rPr>
          <w:rFonts w:ascii="GHEA Grapalat" w:hAnsi="GHEA Grapalat"/>
          <w:sz w:val="18"/>
          <w:szCs w:val="18"/>
          <w:lang w:val="en-US"/>
        </w:rPr>
        <w:t>,</w:t>
      </w:r>
      <w:r w:rsidRPr="004661C2">
        <w:rPr>
          <w:rFonts w:ascii="GHEA Grapalat" w:hAnsi="GHEA Grapalat"/>
          <w:sz w:val="18"/>
          <w:szCs w:val="18"/>
          <w:lang w:val="en-US"/>
        </w:rPr>
        <w:t xml:space="preserve"> </w:t>
      </w:r>
      <w:r w:rsidRPr="00914D06">
        <w:rPr>
          <w:rFonts w:ascii="GHEA Grapalat" w:hAnsi="GHEA Grapalat"/>
          <w:sz w:val="18"/>
          <w:szCs w:val="18"/>
          <w:lang w:val="en-US"/>
        </w:rPr>
        <w:t>N</w:t>
      </w:r>
      <w:r w:rsidRPr="004661C2">
        <w:rPr>
          <w:rFonts w:ascii="GHEA Grapalat" w:hAnsi="GHEA Grapalat"/>
          <w:sz w:val="18"/>
          <w:szCs w:val="18"/>
          <w:lang w:val="en-US"/>
        </w:rPr>
        <w:t xml:space="preserve">1, </w:t>
      </w:r>
      <w:r w:rsidRPr="001E6C77">
        <w:rPr>
          <w:rFonts w:ascii="GHEA Grapalat" w:hAnsi="GHEA Grapalat"/>
          <w:sz w:val="18"/>
          <w:szCs w:val="18"/>
        </w:rPr>
        <w:t>с</w:t>
      </w:r>
      <w:r w:rsidRPr="004661C2">
        <w:rPr>
          <w:rFonts w:ascii="GHEA Grapalat" w:hAnsi="GHEA Grapalat"/>
          <w:sz w:val="18"/>
          <w:szCs w:val="18"/>
          <w:lang w:val="en-US"/>
        </w:rPr>
        <w:t>. 189-197:</w:t>
      </w:r>
    </w:p>
    <w:p w:rsidR="007B6A22" w:rsidRPr="004661C2" w:rsidRDefault="007B6A22" w:rsidP="00A13A81">
      <w:pPr>
        <w:spacing w:after="0" w:line="320" w:lineRule="exact"/>
        <w:ind w:firstLine="708"/>
        <w:rPr>
          <w:rFonts w:ascii="GHEA Grapalat" w:hAnsi="GHEA Grapalat"/>
          <w:sz w:val="18"/>
          <w:szCs w:val="18"/>
          <w:lang w:val="en-US"/>
        </w:rPr>
      </w:pPr>
    </w:p>
    <w:p w:rsidR="001E6C77" w:rsidRPr="004661C2" w:rsidRDefault="001E6C77" w:rsidP="00A13A81">
      <w:pPr>
        <w:spacing w:after="0" w:line="320" w:lineRule="exact"/>
        <w:ind w:firstLine="708"/>
        <w:jc w:val="center"/>
        <w:rPr>
          <w:rFonts w:ascii="GHEA Grapalat" w:hAnsi="GHEA Grapalat"/>
          <w:b/>
          <w:sz w:val="18"/>
          <w:szCs w:val="18"/>
          <w:lang w:val="en-US"/>
        </w:rPr>
      </w:pPr>
    </w:p>
    <w:p w:rsidR="00A13A81" w:rsidRPr="00FB78CF" w:rsidRDefault="00A13A81">
      <w:pPr>
        <w:spacing w:before="120" w:after="120" w:line="140" w:lineRule="atLeast"/>
        <w:rPr>
          <w:rFonts w:ascii="GHEA Grapalat" w:hAnsi="GHEA Grapalat"/>
          <w:b/>
          <w:sz w:val="18"/>
          <w:szCs w:val="18"/>
          <w:lang w:val="en-US"/>
        </w:rPr>
      </w:pPr>
      <w:r w:rsidRPr="00FB78CF">
        <w:rPr>
          <w:rFonts w:ascii="GHEA Grapalat" w:hAnsi="GHEA Grapalat"/>
          <w:b/>
          <w:sz w:val="18"/>
          <w:szCs w:val="18"/>
          <w:lang w:val="en-US"/>
        </w:rPr>
        <w:br w:type="page"/>
      </w:r>
    </w:p>
    <w:p w:rsidR="001E6C77" w:rsidRPr="0089637A" w:rsidRDefault="001E6C77" w:rsidP="00A13A81">
      <w:pPr>
        <w:spacing w:after="0" w:line="320" w:lineRule="exact"/>
        <w:ind w:firstLine="708"/>
        <w:jc w:val="center"/>
        <w:rPr>
          <w:rFonts w:ascii="GHEA Grapalat" w:hAnsi="GHEA Grapalat"/>
          <w:b/>
          <w:sz w:val="18"/>
          <w:szCs w:val="18"/>
        </w:rPr>
      </w:pPr>
      <w:r w:rsidRPr="0089637A">
        <w:rPr>
          <w:rFonts w:ascii="GHEA Grapalat" w:hAnsi="GHEA Grapalat"/>
          <w:b/>
          <w:sz w:val="18"/>
          <w:szCs w:val="18"/>
        </w:rPr>
        <w:lastRenderedPageBreak/>
        <w:t>ЛИНГВОКУЛЬТУРНЫЕ ПРОЯВЛЕНИЯ ФЕНОМЕНА «МОЛЧАНИЯ» В ПОЛИТИЧЕСКОМ ДИСКУРСЕ (НА МАТЕРИАЛЕ АНГЛИЙСКОГО И АРМЯНСКОГО)</w:t>
      </w:r>
    </w:p>
    <w:p w:rsidR="001E6C77" w:rsidRPr="0089637A" w:rsidRDefault="001E6C77" w:rsidP="00A13A81">
      <w:pPr>
        <w:spacing w:after="0" w:line="320" w:lineRule="exact"/>
        <w:ind w:firstLine="708"/>
        <w:rPr>
          <w:rFonts w:ascii="GHEA Grapalat" w:hAnsi="GHEA Grapalat"/>
          <w:sz w:val="18"/>
          <w:szCs w:val="18"/>
        </w:rPr>
      </w:pPr>
      <w:r w:rsidRPr="0089637A">
        <w:rPr>
          <w:rFonts w:ascii="GHEA Grapalat" w:hAnsi="GHEA Grapalat"/>
          <w:sz w:val="18"/>
          <w:szCs w:val="18"/>
        </w:rPr>
        <w:t>Диссертация на соискание ученой степени кандидата филологических наук по специальности 10.02.02 - «Общее и сравнительное языкознание»</w:t>
      </w:r>
    </w:p>
    <w:p w:rsidR="001E6C77" w:rsidRPr="0089637A" w:rsidRDefault="001E6C77" w:rsidP="00A13A81">
      <w:pPr>
        <w:spacing w:after="0" w:line="320" w:lineRule="exact"/>
        <w:ind w:firstLine="708"/>
        <w:rPr>
          <w:rFonts w:ascii="GHEA Grapalat" w:hAnsi="GHEA Grapalat"/>
          <w:sz w:val="18"/>
          <w:szCs w:val="18"/>
        </w:rPr>
      </w:pPr>
      <w:r w:rsidRPr="0089637A">
        <w:rPr>
          <w:rFonts w:ascii="GHEA Grapalat" w:hAnsi="GHEA Grapalat"/>
          <w:sz w:val="18"/>
          <w:szCs w:val="18"/>
        </w:rPr>
        <w:t>Защита состоится</w:t>
      </w:r>
      <w:r w:rsidR="00A13A81">
        <w:rPr>
          <w:rFonts w:ascii="GHEA Grapalat" w:hAnsi="GHEA Grapalat"/>
          <w:sz w:val="18"/>
          <w:szCs w:val="18"/>
        </w:rPr>
        <w:t xml:space="preserve"> 05 февраля 2018 года</w:t>
      </w:r>
      <w:r w:rsidRPr="0089637A">
        <w:rPr>
          <w:rFonts w:ascii="GHEA Grapalat" w:hAnsi="GHEA Grapalat"/>
          <w:sz w:val="18"/>
          <w:szCs w:val="18"/>
        </w:rPr>
        <w:t xml:space="preserve"> в</w:t>
      </w:r>
      <w:r w:rsidR="00A13A81">
        <w:rPr>
          <w:rFonts w:ascii="GHEA Grapalat" w:hAnsi="GHEA Grapalat"/>
          <w:sz w:val="18"/>
          <w:szCs w:val="18"/>
        </w:rPr>
        <w:t xml:space="preserve"> 15.00 </w:t>
      </w:r>
      <w:r w:rsidRPr="0089637A">
        <w:rPr>
          <w:rFonts w:ascii="GHEA Grapalat" w:hAnsi="GHEA Grapalat"/>
          <w:sz w:val="18"/>
          <w:szCs w:val="18"/>
        </w:rPr>
        <w:t>часов, на заседании специализированного совета ВАК 019 по лингвистике, действующего в Институте языка имени Г. Ачаряна НАН РА (адрес: Ереван 0015, ул. Григора Лусаворича 15)</w:t>
      </w:r>
    </w:p>
    <w:p w:rsidR="001E6C77" w:rsidRPr="0089637A" w:rsidRDefault="001E6C77" w:rsidP="00A13A81">
      <w:pPr>
        <w:spacing w:after="0" w:line="320" w:lineRule="exact"/>
        <w:ind w:firstLine="708"/>
        <w:jc w:val="center"/>
        <w:rPr>
          <w:rFonts w:ascii="GHEA Grapalat" w:hAnsi="GHEA Grapalat"/>
          <w:b/>
          <w:sz w:val="18"/>
          <w:szCs w:val="18"/>
        </w:rPr>
      </w:pPr>
    </w:p>
    <w:p w:rsidR="001E6C77" w:rsidRPr="0089637A" w:rsidRDefault="001E6C77" w:rsidP="00A13A81">
      <w:pPr>
        <w:spacing w:after="0" w:line="320" w:lineRule="exact"/>
        <w:ind w:firstLine="708"/>
        <w:jc w:val="center"/>
        <w:rPr>
          <w:rFonts w:ascii="GHEA Grapalat" w:hAnsi="GHEA Grapalat"/>
          <w:b/>
          <w:sz w:val="18"/>
          <w:szCs w:val="18"/>
        </w:rPr>
      </w:pPr>
      <w:r w:rsidRPr="0089637A">
        <w:rPr>
          <w:rFonts w:ascii="GHEA Grapalat" w:hAnsi="GHEA Grapalat"/>
          <w:b/>
          <w:sz w:val="18"/>
          <w:szCs w:val="18"/>
        </w:rPr>
        <w:t>РЕЗЮМЕ</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sz w:val="18"/>
          <w:szCs w:val="18"/>
        </w:rPr>
        <w:t>Настоящая диссертация посвящена исследованию молчания как лингвокультурного феномена в политическом дискурсе.</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Актуальность</w:t>
      </w:r>
      <w:r w:rsidRPr="0089637A">
        <w:rPr>
          <w:rFonts w:ascii="GHEA Grapalat" w:hAnsi="GHEA Grapalat"/>
          <w:sz w:val="18"/>
          <w:szCs w:val="18"/>
        </w:rPr>
        <w:t xml:space="preserve"> диссертации определяется важностью и необходимостью исследования коммуникативных аспектов молчания с точки зрения анализа политического дискурса. Необходимо также различать проявления молчания как неязыкового элемента и многослойной лингвистической единицы.</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Научная новизна</w:t>
      </w:r>
      <w:r w:rsidRPr="0089637A">
        <w:rPr>
          <w:rFonts w:ascii="GHEA Grapalat" w:hAnsi="GHEA Grapalat"/>
          <w:sz w:val="18"/>
          <w:szCs w:val="18"/>
        </w:rPr>
        <w:t xml:space="preserve"> исследования заключается в попытке объяснить коммуникативные намерения молчания в политическом дискурсе путем введения метода разделения слоев знака и определения отношений между ними, а также в рассмотрении анализируемого явления в трехмерном пространстве, то есть с точки зрения семантики, синтаксиса и прагматики.</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Методы исследования</w:t>
      </w:r>
      <w:r w:rsidRPr="0089637A">
        <w:rPr>
          <w:rFonts w:ascii="GHEA Grapalat" w:hAnsi="GHEA Grapalat"/>
          <w:sz w:val="18"/>
          <w:szCs w:val="18"/>
        </w:rPr>
        <w:t xml:space="preserve"> включают описательный и статистический анализ явления, а полученные данные представлены в таблицах в приложении. Были применены также семиотические, семантические, синтаксические и прагматические методы анализа политических речей и перформативных актов.</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Теоретическая значимость</w:t>
      </w:r>
      <w:r w:rsidRPr="0089637A">
        <w:t xml:space="preserve"> </w:t>
      </w:r>
      <w:r w:rsidRPr="0089637A">
        <w:rPr>
          <w:rFonts w:ascii="GHEA Grapalat" w:hAnsi="GHEA Grapalat"/>
          <w:sz w:val="18"/>
          <w:szCs w:val="18"/>
        </w:rPr>
        <w:t xml:space="preserve">исследования заключается в многоаспектном анализе феномена молчания в трех измерениях лингвистического материала: семиотическом, семантико-синтаксическом и прагматическом. Предпринята попытка продемонстрировать теоретические основы данного явления в </w:t>
      </w:r>
      <w:r w:rsidRPr="0089637A">
        <w:rPr>
          <w:rFonts w:ascii="GHEA Grapalat" w:hAnsi="GHEA Grapalat"/>
          <w:sz w:val="18"/>
          <w:szCs w:val="18"/>
        </w:rPr>
        <w:lastRenderedPageBreak/>
        <w:t>антропоцентрической парадигме, а также возможности его изучения в ряде смежных лингвистических дисциплин.</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Практическая ценность</w:t>
      </w:r>
      <w:r w:rsidRPr="0089637A">
        <w:rPr>
          <w:rFonts w:ascii="GHEA Grapalat" w:hAnsi="GHEA Grapalat"/>
          <w:sz w:val="18"/>
          <w:szCs w:val="18"/>
        </w:rPr>
        <w:t xml:space="preserve"> диссертации заключается в том, что подходы, разработанные на протяжении всего исследования, могут быть впоследствии применены не только исследователями политического дискурса, но и политиками, а также их имидж-мейкерами. Помимо этого, мультидисциплинарная концепция «молчания», предлагаемая в исследовании, может быть использована в таких академических курсах, как прагматика, коммуникативная лингвистика, политическая лингвистика, когнитивная лингвистика и т.д.</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В первой главе</w:t>
      </w:r>
      <w:r w:rsidRPr="0089637A">
        <w:rPr>
          <w:rFonts w:ascii="GHEA Grapalat" w:hAnsi="GHEA Grapalat"/>
          <w:sz w:val="18"/>
          <w:szCs w:val="18"/>
        </w:rPr>
        <w:t xml:space="preserve"> делается попытка диахронического представления тех научных тенденций, которые в конечном итоге привели к формированию антропоцентрической парадигмы. Изложены также некоторые основные теоретические подходы к феномену молчания. </w:t>
      </w:r>
    </w:p>
    <w:p w:rsidR="001E6C77" w:rsidRPr="0089637A"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Во второй главе</w:t>
      </w:r>
      <w:r w:rsidRPr="0089637A">
        <w:rPr>
          <w:rFonts w:ascii="GHEA Grapalat" w:hAnsi="GHEA Grapalat"/>
          <w:sz w:val="18"/>
          <w:szCs w:val="18"/>
        </w:rPr>
        <w:t xml:space="preserve"> «молчание» рассматривается как лингвокультурологический феномен в политическом дискурсе, делается также попытка дать общую характеристику последнего. В следующей части той же главы определяется физическое насилие как коммуникативная единица в политическом дискурсе. В последнем параграфе этой главы рассматриваются гендерные различия с точки зрения применения лингвистических средств с целю заставить замолчать политических противников в парламентском дискурсе.</w:t>
      </w:r>
    </w:p>
    <w:p w:rsidR="001E6C77" w:rsidRPr="006C6B51" w:rsidRDefault="001E6C77" w:rsidP="00A13A81">
      <w:pPr>
        <w:spacing w:after="0" w:line="320" w:lineRule="exact"/>
        <w:ind w:firstLine="426"/>
        <w:jc w:val="both"/>
        <w:rPr>
          <w:rFonts w:ascii="GHEA Grapalat" w:hAnsi="GHEA Grapalat"/>
          <w:sz w:val="18"/>
          <w:szCs w:val="18"/>
        </w:rPr>
      </w:pPr>
      <w:r w:rsidRPr="0089637A">
        <w:rPr>
          <w:rFonts w:ascii="GHEA Grapalat" w:hAnsi="GHEA Grapalat"/>
          <w:b/>
          <w:sz w:val="18"/>
          <w:szCs w:val="18"/>
        </w:rPr>
        <w:t>В третьей главе</w:t>
      </w:r>
      <w:r w:rsidRPr="0089637A">
        <w:rPr>
          <w:rFonts w:ascii="GHEA Grapalat" w:hAnsi="GHEA Grapalat"/>
          <w:sz w:val="18"/>
          <w:szCs w:val="18"/>
        </w:rPr>
        <w:t xml:space="preserve"> затрагиваются вопросы семантических, синтаксических и прагматических средств проявления молчания в политическом дискурсе и делается попытка разработать подходы для выявления скрытых сообщений в политических речах и перформативных актах. Вышеупомянутый трехаспектный подход был применен для анализа выступлений бывшего президента США Барака Обамы по вопросу Геноцида армян.</w:t>
      </w:r>
    </w:p>
    <w:p w:rsidR="001E6C77" w:rsidRDefault="001E6C77" w:rsidP="00A13A81">
      <w:pPr>
        <w:spacing w:after="0" w:line="320" w:lineRule="exact"/>
        <w:ind w:firstLine="708"/>
        <w:jc w:val="center"/>
        <w:rPr>
          <w:rFonts w:ascii="GHEA Grapalat" w:hAnsi="GHEA Grapalat"/>
          <w:b/>
          <w:sz w:val="18"/>
          <w:szCs w:val="18"/>
        </w:rPr>
      </w:pPr>
    </w:p>
    <w:p w:rsidR="00C22AFC" w:rsidRPr="00FB78CF" w:rsidRDefault="00C22AFC" w:rsidP="00A13A81">
      <w:pPr>
        <w:spacing w:after="0" w:line="320" w:lineRule="exact"/>
        <w:rPr>
          <w:rFonts w:ascii="GHEA Grapalat" w:hAnsi="GHEA Grapalat"/>
          <w:b/>
          <w:sz w:val="18"/>
          <w:szCs w:val="18"/>
        </w:rPr>
      </w:pPr>
      <w:r w:rsidRPr="00FB78CF">
        <w:rPr>
          <w:rFonts w:ascii="GHEA Grapalat" w:hAnsi="GHEA Grapalat"/>
          <w:b/>
          <w:sz w:val="18"/>
          <w:szCs w:val="18"/>
        </w:rPr>
        <w:br w:type="page"/>
      </w:r>
    </w:p>
    <w:p w:rsidR="001F2EF3" w:rsidRPr="0089637A" w:rsidRDefault="001F2EF3" w:rsidP="00A13A81">
      <w:pPr>
        <w:spacing w:after="0" w:line="320" w:lineRule="exact"/>
        <w:ind w:firstLine="708"/>
        <w:jc w:val="center"/>
        <w:rPr>
          <w:rFonts w:ascii="GHEA Grapalat" w:hAnsi="GHEA Grapalat"/>
          <w:b/>
          <w:sz w:val="18"/>
          <w:szCs w:val="18"/>
          <w:lang w:val="en-US"/>
        </w:rPr>
      </w:pPr>
      <w:r w:rsidRPr="0089637A">
        <w:rPr>
          <w:rFonts w:ascii="GHEA Grapalat" w:hAnsi="GHEA Grapalat"/>
          <w:b/>
          <w:sz w:val="18"/>
          <w:szCs w:val="18"/>
          <w:lang w:val="en-US"/>
        </w:rPr>
        <w:lastRenderedPageBreak/>
        <w:t>Andranik Vachagan Ayvazyan</w:t>
      </w:r>
    </w:p>
    <w:p w:rsidR="001F2EF3" w:rsidRPr="0089637A" w:rsidRDefault="001F2EF3" w:rsidP="00A13A81">
      <w:pPr>
        <w:pStyle w:val="1"/>
        <w:spacing w:before="0" w:beforeAutospacing="0" w:after="0" w:afterAutospacing="0" w:line="320" w:lineRule="exact"/>
        <w:jc w:val="center"/>
        <w:rPr>
          <w:rFonts w:ascii="GHEA Grapalat" w:hAnsi="GHEA Grapalat"/>
          <w:b w:val="0"/>
          <w:sz w:val="18"/>
          <w:szCs w:val="18"/>
          <w:lang w:val="en-US"/>
        </w:rPr>
      </w:pPr>
    </w:p>
    <w:p w:rsidR="001F2EF3" w:rsidRPr="0089637A" w:rsidRDefault="00720561" w:rsidP="00A13A81">
      <w:pPr>
        <w:pStyle w:val="1"/>
        <w:spacing w:before="0" w:beforeAutospacing="0" w:after="0" w:afterAutospacing="0" w:line="320" w:lineRule="exact"/>
        <w:jc w:val="center"/>
        <w:rPr>
          <w:rFonts w:ascii="GHEA Grapalat" w:hAnsi="GHEA Grapalat"/>
          <w:sz w:val="18"/>
          <w:szCs w:val="18"/>
          <w:lang w:val="en-US"/>
        </w:rPr>
      </w:pPr>
      <w:r w:rsidRPr="0089637A">
        <w:rPr>
          <w:rFonts w:ascii="GHEA Grapalat" w:hAnsi="GHEA Grapalat"/>
          <w:sz w:val="18"/>
          <w:szCs w:val="18"/>
          <w:lang w:val="en-US"/>
        </w:rPr>
        <w:t xml:space="preserve">LINGUOCULTURAL </w:t>
      </w:r>
      <w:r w:rsidR="004B10E3" w:rsidRPr="0089637A">
        <w:rPr>
          <w:rFonts w:ascii="GHEA Grapalat" w:hAnsi="GHEA Grapalat"/>
          <w:sz w:val="18"/>
          <w:szCs w:val="18"/>
          <w:lang w:val="en-US"/>
        </w:rPr>
        <w:t>MANIFESTATIONS</w:t>
      </w:r>
      <w:r w:rsidRPr="0089637A">
        <w:rPr>
          <w:rFonts w:ascii="GHEA Grapalat" w:hAnsi="GHEA Grapalat"/>
          <w:sz w:val="18"/>
          <w:szCs w:val="18"/>
          <w:lang w:val="en-US"/>
        </w:rPr>
        <w:t xml:space="preserve"> OF THE PHENOMENON OF “SILENCE” IN POLITICAL DISCOURSE (</w:t>
      </w:r>
      <w:r w:rsidR="004B10E3" w:rsidRPr="0089637A">
        <w:rPr>
          <w:rFonts w:ascii="GHEA Grapalat" w:hAnsi="GHEA Grapalat"/>
          <w:sz w:val="18"/>
          <w:szCs w:val="18"/>
          <w:lang w:val="en-US"/>
        </w:rPr>
        <w:t>ON</w:t>
      </w:r>
      <w:r w:rsidRPr="0089637A">
        <w:rPr>
          <w:rFonts w:ascii="GHEA Grapalat" w:hAnsi="GHEA Grapalat"/>
          <w:sz w:val="18"/>
          <w:szCs w:val="18"/>
          <w:lang w:val="en-US"/>
        </w:rPr>
        <w:t xml:space="preserve"> </w:t>
      </w:r>
      <w:r w:rsidR="004B10E3" w:rsidRPr="0089637A">
        <w:rPr>
          <w:rFonts w:ascii="GHEA Grapalat" w:hAnsi="GHEA Grapalat"/>
          <w:sz w:val="18"/>
          <w:szCs w:val="18"/>
          <w:lang w:val="en-US"/>
        </w:rPr>
        <w:t xml:space="preserve">ENGLISH </w:t>
      </w:r>
      <w:r w:rsidRPr="0089637A">
        <w:rPr>
          <w:rFonts w:ascii="GHEA Grapalat" w:hAnsi="GHEA Grapalat"/>
          <w:sz w:val="18"/>
          <w:szCs w:val="18"/>
          <w:lang w:val="en-US"/>
        </w:rPr>
        <w:t xml:space="preserve">AND </w:t>
      </w:r>
      <w:r w:rsidR="004B10E3" w:rsidRPr="0089637A">
        <w:rPr>
          <w:rFonts w:ascii="GHEA Grapalat" w:hAnsi="GHEA Grapalat"/>
          <w:sz w:val="18"/>
          <w:szCs w:val="18"/>
          <w:lang w:val="en-US"/>
        </w:rPr>
        <w:t xml:space="preserve">ARMENIAN </w:t>
      </w:r>
      <w:r w:rsidR="00B13A92" w:rsidRPr="0089637A">
        <w:rPr>
          <w:rFonts w:ascii="GHEA Grapalat" w:hAnsi="GHEA Grapalat"/>
          <w:sz w:val="18"/>
          <w:szCs w:val="18"/>
          <w:lang w:val="en-US"/>
        </w:rPr>
        <w:t>MATERIAL</w:t>
      </w:r>
      <w:r w:rsidRPr="0089637A">
        <w:rPr>
          <w:rFonts w:ascii="GHEA Grapalat" w:hAnsi="GHEA Grapalat"/>
          <w:sz w:val="18"/>
          <w:szCs w:val="18"/>
          <w:lang w:val="en-US"/>
        </w:rPr>
        <w:t>)</w:t>
      </w:r>
      <w:r w:rsidR="001F2EF3" w:rsidRPr="0089637A">
        <w:rPr>
          <w:rFonts w:ascii="GHEA Grapalat" w:hAnsi="GHEA Grapalat"/>
          <w:sz w:val="18"/>
          <w:szCs w:val="18"/>
          <w:lang w:val="en-US"/>
        </w:rPr>
        <w:t xml:space="preserve"> </w:t>
      </w:r>
    </w:p>
    <w:p w:rsidR="00A13A81" w:rsidRDefault="00A13A81" w:rsidP="00A13A81">
      <w:pPr>
        <w:spacing w:after="0" w:line="320" w:lineRule="exact"/>
        <w:ind w:firstLine="708"/>
        <w:jc w:val="both"/>
        <w:rPr>
          <w:rFonts w:ascii="GHEA Grapalat" w:hAnsi="GHEA Grapalat"/>
          <w:sz w:val="18"/>
          <w:szCs w:val="18"/>
          <w:lang w:val="en-US"/>
        </w:rPr>
      </w:pPr>
    </w:p>
    <w:p w:rsidR="001F2EF3" w:rsidRPr="0089637A" w:rsidRDefault="00B53AD9" w:rsidP="00A13A81">
      <w:pPr>
        <w:spacing w:after="0" w:line="320" w:lineRule="exact"/>
        <w:ind w:firstLine="426"/>
        <w:jc w:val="both"/>
        <w:rPr>
          <w:rFonts w:ascii="GHEA Grapalat" w:hAnsi="GHEA Grapalat"/>
          <w:sz w:val="18"/>
          <w:szCs w:val="18"/>
          <w:lang w:val="en-US"/>
        </w:rPr>
      </w:pPr>
      <w:r w:rsidRPr="0089637A">
        <w:rPr>
          <w:rFonts w:ascii="GHEA Grapalat" w:hAnsi="GHEA Grapalat"/>
          <w:sz w:val="18"/>
          <w:szCs w:val="18"/>
          <w:lang w:val="en-US"/>
        </w:rPr>
        <w:t>Thesis for the degree of Candidate of Philological Sciences in 10.02.02 – “General and Comparative Linguistics”</w:t>
      </w:r>
    </w:p>
    <w:p w:rsidR="00B53AD9" w:rsidRPr="0089637A" w:rsidRDefault="00B53AD9" w:rsidP="00A13A81">
      <w:pPr>
        <w:spacing w:after="0" w:line="320" w:lineRule="exact"/>
        <w:ind w:firstLine="426"/>
        <w:jc w:val="both"/>
        <w:rPr>
          <w:rFonts w:ascii="GHEA Grapalat" w:hAnsi="GHEA Grapalat"/>
          <w:sz w:val="18"/>
          <w:szCs w:val="18"/>
          <w:lang w:val="en-US"/>
        </w:rPr>
      </w:pPr>
      <w:r w:rsidRPr="0089637A">
        <w:rPr>
          <w:rFonts w:ascii="GHEA Grapalat" w:hAnsi="GHEA Grapalat"/>
          <w:sz w:val="18"/>
          <w:szCs w:val="18"/>
          <w:lang w:val="en-US"/>
        </w:rPr>
        <w:t xml:space="preserve">The defence will be held on </w:t>
      </w:r>
      <w:r w:rsidR="00A13A81">
        <w:rPr>
          <w:rFonts w:ascii="GHEA Grapalat" w:hAnsi="GHEA Grapalat"/>
          <w:sz w:val="18"/>
          <w:szCs w:val="18"/>
          <w:lang w:val="en-US"/>
        </w:rPr>
        <w:t xml:space="preserve">05 February 2018 </w:t>
      </w:r>
      <w:r w:rsidR="00B24DE4" w:rsidRPr="0089637A">
        <w:rPr>
          <w:rFonts w:ascii="GHEA Grapalat" w:hAnsi="GHEA Grapalat"/>
          <w:sz w:val="18"/>
          <w:szCs w:val="18"/>
          <w:lang w:val="en-US"/>
        </w:rPr>
        <w:t>at</w:t>
      </w:r>
      <w:r w:rsidR="00A13A81">
        <w:rPr>
          <w:rFonts w:ascii="GHEA Grapalat" w:hAnsi="GHEA Grapalat"/>
          <w:sz w:val="18"/>
          <w:szCs w:val="18"/>
          <w:lang w:val="en-US"/>
        </w:rPr>
        <w:t xml:space="preserve"> 15:00</w:t>
      </w:r>
      <w:r w:rsidR="00B24DE4" w:rsidRPr="0089637A">
        <w:rPr>
          <w:rFonts w:ascii="GHEA Grapalat" w:hAnsi="GHEA Grapalat"/>
          <w:sz w:val="18"/>
          <w:szCs w:val="18"/>
          <w:lang w:val="en-US"/>
        </w:rPr>
        <w:t xml:space="preserve">, at the session of Specialised Council of Linguistics 019 of </w:t>
      </w:r>
      <w:r w:rsidR="005B44CD" w:rsidRPr="0089637A">
        <w:rPr>
          <w:rFonts w:ascii="GHEA Grapalat" w:hAnsi="GHEA Grapalat"/>
          <w:sz w:val="18"/>
          <w:szCs w:val="18"/>
          <w:lang w:val="en-US"/>
        </w:rPr>
        <w:t>SCC RA</w:t>
      </w:r>
      <w:r w:rsidR="00B24DE4" w:rsidRPr="0089637A">
        <w:rPr>
          <w:rFonts w:ascii="GHEA Grapalat" w:hAnsi="GHEA Grapalat"/>
          <w:sz w:val="18"/>
          <w:szCs w:val="18"/>
          <w:lang w:val="en-US"/>
        </w:rPr>
        <w:t xml:space="preserve"> in the </w:t>
      </w:r>
      <w:r w:rsidR="00F666B6" w:rsidRPr="0089637A">
        <w:rPr>
          <w:rFonts w:ascii="GHEA Grapalat" w:hAnsi="GHEA Grapalat"/>
          <w:sz w:val="18"/>
          <w:szCs w:val="18"/>
          <w:lang w:val="en-US"/>
        </w:rPr>
        <w:t xml:space="preserve">Language </w:t>
      </w:r>
      <w:r w:rsidR="00B24DE4" w:rsidRPr="0089637A">
        <w:rPr>
          <w:rFonts w:ascii="GHEA Grapalat" w:hAnsi="GHEA Grapalat"/>
          <w:sz w:val="18"/>
          <w:szCs w:val="18"/>
          <w:lang w:val="en-US"/>
        </w:rPr>
        <w:t>Institute after H. Acharyan</w:t>
      </w:r>
      <w:r w:rsidR="00B16D81" w:rsidRPr="0089637A">
        <w:rPr>
          <w:rFonts w:ascii="GHEA Grapalat" w:hAnsi="GHEA Grapalat"/>
          <w:sz w:val="18"/>
          <w:szCs w:val="18"/>
          <w:lang w:val="en-US"/>
        </w:rPr>
        <w:t xml:space="preserve"> NAS RA (address: Ye</w:t>
      </w:r>
      <w:r w:rsidR="005B44CD" w:rsidRPr="0089637A">
        <w:rPr>
          <w:rFonts w:ascii="GHEA Grapalat" w:hAnsi="GHEA Grapalat"/>
          <w:sz w:val="18"/>
          <w:szCs w:val="18"/>
          <w:lang w:val="en-US"/>
        </w:rPr>
        <w:t>revan, 0015, Grigor Lusavorich S</w:t>
      </w:r>
      <w:r w:rsidR="00B16D81" w:rsidRPr="0089637A">
        <w:rPr>
          <w:rFonts w:ascii="GHEA Grapalat" w:hAnsi="GHEA Grapalat"/>
          <w:sz w:val="18"/>
          <w:szCs w:val="18"/>
          <w:lang w:val="en-US"/>
        </w:rPr>
        <w:t>tr. 15)</w:t>
      </w:r>
    </w:p>
    <w:p w:rsidR="00A13A81" w:rsidRDefault="00A13A81" w:rsidP="00A13A81">
      <w:pPr>
        <w:spacing w:after="0" w:line="320" w:lineRule="exact"/>
        <w:ind w:firstLine="708"/>
        <w:jc w:val="center"/>
        <w:rPr>
          <w:rFonts w:ascii="GHEA Grapalat" w:hAnsi="GHEA Grapalat"/>
          <w:b/>
          <w:sz w:val="18"/>
          <w:szCs w:val="18"/>
          <w:lang w:val="en-US"/>
        </w:rPr>
      </w:pPr>
    </w:p>
    <w:p w:rsidR="007B6A22" w:rsidRPr="0089637A" w:rsidRDefault="007B6A22" w:rsidP="00A13A81">
      <w:pPr>
        <w:spacing w:after="0" w:line="320" w:lineRule="exact"/>
        <w:ind w:firstLine="708"/>
        <w:jc w:val="center"/>
        <w:rPr>
          <w:rFonts w:ascii="GHEA Grapalat" w:hAnsi="GHEA Grapalat"/>
          <w:b/>
          <w:sz w:val="18"/>
          <w:szCs w:val="18"/>
          <w:lang w:val="en-US"/>
        </w:rPr>
      </w:pPr>
      <w:r w:rsidRPr="0089637A">
        <w:rPr>
          <w:rFonts w:ascii="GHEA Grapalat" w:hAnsi="GHEA Grapalat"/>
          <w:b/>
          <w:sz w:val="18"/>
          <w:szCs w:val="18"/>
          <w:lang w:val="en-US"/>
        </w:rPr>
        <w:t>SUMMARY</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sz w:val="18"/>
          <w:szCs w:val="18"/>
          <w:lang w:val="en-US"/>
        </w:rPr>
        <w:t>The present dissertation is an investigation of silence as a linguocultural phenomenon in political discourse.</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The actuality</w:t>
      </w:r>
      <w:r w:rsidRPr="0089637A">
        <w:rPr>
          <w:rFonts w:ascii="GHEA Grapalat" w:hAnsi="GHEA Grapalat"/>
          <w:sz w:val="18"/>
          <w:szCs w:val="18"/>
          <w:lang w:val="en-US"/>
        </w:rPr>
        <w:t xml:space="preserve"> of the dissertation is determined by the </w:t>
      </w:r>
      <w:r w:rsidR="005B44CD" w:rsidRPr="0089637A">
        <w:rPr>
          <w:rFonts w:ascii="GHEA Grapalat" w:hAnsi="GHEA Grapalat"/>
          <w:sz w:val="18"/>
          <w:szCs w:val="18"/>
          <w:lang w:val="en-US"/>
        </w:rPr>
        <w:t>importance and necessity</w:t>
      </w:r>
      <w:r w:rsidRPr="0089637A">
        <w:rPr>
          <w:rFonts w:ascii="GHEA Grapalat" w:hAnsi="GHEA Grapalat"/>
          <w:sz w:val="18"/>
          <w:szCs w:val="18"/>
          <w:lang w:val="en-US"/>
        </w:rPr>
        <w:t xml:space="preserve"> </w:t>
      </w:r>
      <w:r w:rsidR="00A40F1D" w:rsidRPr="0089637A">
        <w:rPr>
          <w:rFonts w:ascii="GHEA Grapalat" w:hAnsi="GHEA Grapalat"/>
          <w:sz w:val="18"/>
          <w:szCs w:val="18"/>
          <w:lang w:val="en-US"/>
        </w:rPr>
        <w:t xml:space="preserve">of </w:t>
      </w:r>
      <w:r w:rsidRPr="0089637A">
        <w:rPr>
          <w:rFonts w:ascii="GHEA Grapalat" w:hAnsi="GHEA Grapalat"/>
          <w:sz w:val="18"/>
          <w:szCs w:val="18"/>
          <w:lang w:val="en-US"/>
        </w:rPr>
        <w:t>research on t</w:t>
      </w:r>
      <w:r w:rsidR="00900FC4" w:rsidRPr="0089637A">
        <w:rPr>
          <w:rFonts w:ascii="GHEA Grapalat" w:hAnsi="GHEA Grapalat"/>
          <w:sz w:val="18"/>
          <w:szCs w:val="18"/>
          <w:lang w:val="en-US"/>
        </w:rPr>
        <w:t xml:space="preserve">he communicative aspects of </w:t>
      </w:r>
      <w:r w:rsidRPr="0089637A">
        <w:rPr>
          <w:rFonts w:ascii="GHEA Grapalat" w:hAnsi="GHEA Grapalat"/>
          <w:sz w:val="18"/>
          <w:szCs w:val="18"/>
          <w:lang w:val="en-US"/>
        </w:rPr>
        <w:t xml:space="preserve">silence from the perspective of political discourse analysis. There is also a need to distinguish between its </w:t>
      </w:r>
      <w:r w:rsidR="00013572" w:rsidRPr="0089637A">
        <w:rPr>
          <w:rFonts w:ascii="GHEA Grapalat" w:hAnsi="GHEA Grapalat"/>
          <w:sz w:val="18"/>
          <w:szCs w:val="18"/>
          <w:lang w:val="en-US"/>
        </w:rPr>
        <w:t>manifestations</w:t>
      </w:r>
      <w:r w:rsidRPr="0089637A">
        <w:rPr>
          <w:rFonts w:ascii="GHEA Grapalat" w:hAnsi="GHEA Grapalat"/>
          <w:sz w:val="18"/>
          <w:szCs w:val="18"/>
          <w:lang w:val="en-US"/>
        </w:rPr>
        <w:t xml:space="preserve"> as a non-linguistic </w:t>
      </w:r>
      <w:r w:rsidR="00013572" w:rsidRPr="0089637A">
        <w:rPr>
          <w:rFonts w:ascii="GHEA Grapalat" w:hAnsi="GHEA Grapalat"/>
          <w:sz w:val="18"/>
          <w:szCs w:val="18"/>
          <w:lang w:val="en-US"/>
        </w:rPr>
        <w:t>element</w:t>
      </w:r>
      <w:r w:rsidRPr="0089637A">
        <w:rPr>
          <w:rFonts w:ascii="GHEA Grapalat" w:hAnsi="GHEA Grapalat"/>
          <w:sz w:val="18"/>
          <w:szCs w:val="18"/>
          <w:lang w:val="en-US"/>
        </w:rPr>
        <w:t xml:space="preserve"> and a multilayered linguistic unit.  </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The scientific novelty</w:t>
      </w:r>
      <w:r w:rsidRPr="0089637A">
        <w:rPr>
          <w:rFonts w:ascii="GHEA Grapalat" w:hAnsi="GHEA Grapalat"/>
          <w:sz w:val="18"/>
          <w:szCs w:val="18"/>
          <w:lang w:val="en-US"/>
        </w:rPr>
        <w:t xml:space="preserve"> of the </w:t>
      </w:r>
      <w:r w:rsidR="00013572" w:rsidRPr="0089637A">
        <w:rPr>
          <w:rFonts w:ascii="GHEA Grapalat" w:hAnsi="GHEA Grapalat"/>
          <w:sz w:val="18"/>
          <w:szCs w:val="18"/>
          <w:lang w:val="en-US"/>
        </w:rPr>
        <w:t>research</w:t>
      </w:r>
      <w:r w:rsidRPr="0089637A">
        <w:rPr>
          <w:rFonts w:ascii="GHEA Grapalat" w:hAnsi="GHEA Grapalat"/>
          <w:sz w:val="18"/>
          <w:szCs w:val="18"/>
          <w:lang w:val="en-US"/>
        </w:rPr>
        <w:t xml:space="preserve"> lies in an attempt to explicate the communicative intentions of silence in the political discourse by introducing a method of separating the layers of the sign and determining the relationships between them, as well as by viewing the phenomenon under discussion in the three-dimension</w:t>
      </w:r>
      <w:r w:rsidR="00A40F1D" w:rsidRPr="0089637A">
        <w:rPr>
          <w:rFonts w:ascii="GHEA Grapalat" w:hAnsi="GHEA Grapalat"/>
          <w:sz w:val="18"/>
          <w:szCs w:val="18"/>
          <w:lang w:val="en-US"/>
        </w:rPr>
        <w:t>al</w:t>
      </w:r>
      <w:r w:rsidRPr="0089637A">
        <w:rPr>
          <w:rFonts w:ascii="GHEA Grapalat" w:hAnsi="GHEA Grapalat"/>
          <w:sz w:val="18"/>
          <w:szCs w:val="18"/>
          <w:lang w:val="en-US"/>
        </w:rPr>
        <w:t xml:space="preserve"> development of the linguistic sign, that is from the perspective of semantics, syntax and pragmatics. </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The research methods</w:t>
      </w:r>
      <w:r w:rsidRPr="0089637A">
        <w:rPr>
          <w:rFonts w:ascii="GHEA Grapalat" w:hAnsi="GHEA Grapalat"/>
          <w:sz w:val="18"/>
          <w:szCs w:val="18"/>
          <w:lang w:val="en-US"/>
        </w:rPr>
        <w:t xml:space="preserve"> include </w:t>
      </w:r>
      <w:r w:rsidR="00FD5F12" w:rsidRPr="0089637A">
        <w:rPr>
          <w:rFonts w:ascii="GHEA Grapalat" w:hAnsi="GHEA Grapalat"/>
          <w:sz w:val="18"/>
          <w:szCs w:val="18"/>
          <w:lang w:val="en-US"/>
        </w:rPr>
        <w:t>descrip</w:t>
      </w:r>
      <w:r w:rsidRPr="0089637A">
        <w:rPr>
          <w:rFonts w:ascii="GHEA Grapalat" w:hAnsi="GHEA Grapalat"/>
          <w:sz w:val="18"/>
          <w:szCs w:val="18"/>
          <w:lang w:val="en-US"/>
        </w:rPr>
        <w:t>tive and statistical analysis of the phenomenon</w:t>
      </w:r>
      <w:r w:rsidR="00A40F1D" w:rsidRPr="0089637A">
        <w:rPr>
          <w:rFonts w:ascii="GHEA Grapalat" w:hAnsi="GHEA Grapalat"/>
          <w:sz w:val="18"/>
          <w:szCs w:val="18"/>
          <w:lang w:val="en-US"/>
        </w:rPr>
        <w:t>,</w:t>
      </w:r>
      <w:r w:rsidRPr="0089637A">
        <w:rPr>
          <w:rFonts w:ascii="GHEA Grapalat" w:hAnsi="GHEA Grapalat"/>
          <w:sz w:val="18"/>
          <w:szCs w:val="18"/>
          <w:lang w:val="en-US"/>
        </w:rPr>
        <w:t xml:space="preserve"> and the obtained data </w:t>
      </w:r>
      <w:r w:rsidR="00FD5F12" w:rsidRPr="0089637A">
        <w:rPr>
          <w:rFonts w:ascii="GHEA Grapalat" w:hAnsi="GHEA Grapalat"/>
          <w:sz w:val="18"/>
          <w:szCs w:val="18"/>
          <w:lang w:val="en-US"/>
        </w:rPr>
        <w:t>are</w:t>
      </w:r>
      <w:r w:rsidRPr="0089637A">
        <w:rPr>
          <w:rFonts w:ascii="GHEA Grapalat" w:hAnsi="GHEA Grapalat"/>
          <w:sz w:val="18"/>
          <w:szCs w:val="18"/>
          <w:lang w:val="en-US"/>
        </w:rPr>
        <w:t xml:space="preserve"> presented in the tables of the appendix. </w:t>
      </w:r>
      <w:r w:rsidR="00FC31D0" w:rsidRPr="0089637A">
        <w:rPr>
          <w:rFonts w:ascii="GHEA Grapalat" w:hAnsi="GHEA Grapalat"/>
          <w:sz w:val="18"/>
          <w:szCs w:val="18"/>
          <w:lang w:val="en-US"/>
        </w:rPr>
        <w:t>Certain semiotic, semantic, syntactic and pragmatic methods were also applied to analyze political speeches and performativ</w:t>
      </w:r>
      <w:r w:rsidR="00FD5F12" w:rsidRPr="0089637A">
        <w:rPr>
          <w:rFonts w:ascii="GHEA Grapalat" w:hAnsi="GHEA Grapalat"/>
          <w:sz w:val="18"/>
          <w:szCs w:val="18"/>
          <w:lang w:val="en-US"/>
        </w:rPr>
        <w:t>e</w:t>
      </w:r>
      <w:r w:rsidR="00FC31D0" w:rsidRPr="0089637A">
        <w:rPr>
          <w:rFonts w:ascii="GHEA Grapalat" w:hAnsi="GHEA Grapalat"/>
          <w:sz w:val="18"/>
          <w:szCs w:val="18"/>
          <w:lang w:val="en-US"/>
        </w:rPr>
        <w:t xml:space="preserve"> acts.</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T</w:t>
      </w:r>
      <w:r w:rsidR="00FD5F12" w:rsidRPr="0089637A">
        <w:rPr>
          <w:rFonts w:ascii="GHEA Grapalat" w:hAnsi="GHEA Grapalat"/>
          <w:b/>
          <w:sz w:val="18"/>
          <w:szCs w:val="18"/>
          <w:lang w:val="en-US"/>
        </w:rPr>
        <w:t>he t</w:t>
      </w:r>
      <w:r w:rsidRPr="0089637A">
        <w:rPr>
          <w:rFonts w:ascii="GHEA Grapalat" w:hAnsi="GHEA Grapalat"/>
          <w:b/>
          <w:sz w:val="18"/>
          <w:szCs w:val="18"/>
          <w:lang w:val="en-US"/>
        </w:rPr>
        <w:t xml:space="preserve">heoretical significance </w:t>
      </w:r>
      <w:r w:rsidR="00A3755E" w:rsidRPr="0089637A">
        <w:rPr>
          <w:rFonts w:ascii="GHEA Grapalat" w:hAnsi="GHEA Grapalat"/>
          <w:sz w:val="18"/>
          <w:szCs w:val="18"/>
          <w:lang w:val="en-US"/>
        </w:rPr>
        <w:t>of the res</w:t>
      </w:r>
      <w:r w:rsidR="00FD5F12" w:rsidRPr="0089637A">
        <w:rPr>
          <w:rFonts w:ascii="GHEA Grapalat" w:hAnsi="GHEA Grapalat"/>
          <w:sz w:val="18"/>
          <w:szCs w:val="18"/>
          <w:lang w:val="en-US"/>
        </w:rPr>
        <w:t>earch is in the multiaspectual analysis</w:t>
      </w:r>
      <w:r w:rsidR="00A3755E" w:rsidRPr="0089637A">
        <w:rPr>
          <w:rFonts w:ascii="GHEA Grapalat" w:hAnsi="GHEA Grapalat"/>
          <w:sz w:val="18"/>
          <w:szCs w:val="18"/>
          <w:lang w:val="en-US"/>
        </w:rPr>
        <w:t xml:space="preserve"> of the phenomenon of silence in three dimensions of the development of linguistic </w:t>
      </w:r>
      <w:r w:rsidR="00A3755E" w:rsidRPr="0089637A">
        <w:rPr>
          <w:rFonts w:ascii="GHEA Grapalat" w:hAnsi="GHEA Grapalat"/>
          <w:sz w:val="18"/>
          <w:szCs w:val="18"/>
          <w:lang w:val="en-US"/>
        </w:rPr>
        <w:lastRenderedPageBreak/>
        <w:t>material: semiotic, semantic-syntactic and pragmatic. An attempt is made to demonstrate the theoretical foundations of the phenomenon within the anthropocentric paradigm, as well as the possibilities of studying it in a number of linguistic interdisciplines.</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The practical value</w:t>
      </w:r>
      <w:r w:rsidRPr="0089637A">
        <w:rPr>
          <w:rFonts w:ascii="GHEA Grapalat" w:hAnsi="GHEA Grapalat"/>
          <w:sz w:val="18"/>
          <w:szCs w:val="18"/>
          <w:lang w:val="en-US"/>
        </w:rPr>
        <w:t xml:space="preserve"> of the dissertation lies in the fact that the approaches which have been developed throughout the research can be later applied not only by </w:t>
      </w:r>
      <w:r w:rsidR="00A401AA" w:rsidRPr="0089637A">
        <w:rPr>
          <w:rFonts w:ascii="GHEA Grapalat" w:hAnsi="GHEA Grapalat"/>
          <w:sz w:val="18"/>
          <w:szCs w:val="18"/>
          <w:lang w:val="en-US"/>
        </w:rPr>
        <w:t>investigator</w:t>
      </w:r>
      <w:r w:rsidRPr="0089637A">
        <w:rPr>
          <w:rFonts w:ascii="GHEA Grapalat" w:hAnsi="GHEA Grapalat"/>
          <w:sz w:val="18"/>
          <w:szCs w:val="18"/>
          <w:lang w:val="en-US"/>
        </w:rPr>
        <w:t>s of the political discourse analysis but also by politicians, as well as their image-makers. Besides, the multi-disciplinary concept</w:t>
      </w:r>
      <w:r w:rsidR="00A401AA" w:rsidRPr="0089637A">
        <w:rPr>
          <w:rFonts w:ascii="GHEA Grapalat" w:hAnsi="GHEA Grapalat"/>
          <w:sz w:val="18"/>
          <w:szCs w:val="18"/>
          <w:lang w:val="en-US"/>
        </w:rPr>
        <w:t>ion</w:t>
      </w:r>
      <w:r w:rsidRPr="0089637A">
        <w:rPr>
          <w:rFonts w:ascii="GHEA Grapalat" w:hAnsi="GHEA Grapalat"/>
          <w:sz w:val="18"/>
          <w:szCs w:val="18"/>
          <w:lang w:val="en-US"/>
        </w:rPr>
        <w:t xml:space="preserve"> of "silence" offered in </w:t>
      </w:r>
      <w:r w:rsidR="00A401AA" w:rsidRPr="0089637A">
        <w:rPr>
          <w:rFonts w:ascii="GHEA Grapalat" w:hAnsi="GHEA Grapalat"/>
          <w:sz w:val="18"/>
          <w:szCs w:val="18"/>
          <w:lang w:val="en-US"/>
        </w:rPr>
        <w:t>the research</w:t>
      </w:r>
      <w:r w:rsidRPr="0089637A">
        <w:rPr>
          <w:rFonts w:ascii="GHEA Grapalat" w:hAnsi="GHEA Grapalat"/>
          <w:sz w:val="18"/>
          <w:szCs w:val="18"/>
          <w:lang w:val="en-US"/>
        </w:rPr>
        <w:t xml:space="preserve"> can be implemented in such academic courses</w:t>
      </w:r>
      <w:r w:rsidR="00A401AA" w:rsidRPr="0089637A">
        <w:rPr>
          <w:rFonts w:ascii="GHEA Grapalat" w:hAnsi="GHEA Grapalat"/>
          <w:sz w:val="18"/>
          <w:szCs w:val="18"/>
          <w:lang w:val="en-US"/>
        </w:rPr>
        <w:t>,</w:t>
      </w:r>
      <w:r w:rsidRPr="0089637A">
        <w:rPr>
          <w:rFonts w:ascii="GHEA Grapalat" w:hAnsi="GHEA Grapalat"/>
          <w:sz w:val="18"/>
          <w:szCs w:val="18"/>
          <w:lang w:val="en-US"/>
        </w:rPr>
        <w:t xml:space="preserve"> as pragmatics, communicative linguistics,</w:t>
      </w:r>
      <w:r w:rsidR="007F3A20" w:rsidRPr="0089637A">
        <w:rPr>
          <w:rFonts w:ascii="GHEA Grapalat" w:hAnsi="GHEA Grapalat"/>
          <w:sz w:val="18"/>
          <w:szCs w:val="18"/>
          <w:lang w:val="en-US"/>
        </w:rPr>
        <w:t xml:space="preserve"> political</w:t>
      </w:r>
      <w:r w:rsidRPr="0089637A">
        <w:rPr>
          <w:rFonts w:ascii="GHEA Grapalat" w:hAnsi="GHEA Grapalat"/>
          <w:sz w:val="18"/>
          <w:szCs w:val="18"/>
          <w:lang w:val="en-US"/>
        </w:rPr>
        <w:t xml:space="preserve"> linguistics, cognitive linguistics, and so on.</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In the first chapter</w:t>
      </w:r>
      <w:r w:rsidRPr="0089637A">
        <w:rPr>
          <w:rFonts w:ascii="GHEA Grapalat" w:hAnsi="GHEA Grapalat"/>
          <w:sz w:val="18"/>
          <w:szCs w:val="18"/>
          <w:lang w:val="en-US"/>
        </w:rPr>
        <w:t xml:space="preserve"> an attempt is made to diachronically present those scientific trends which ultimately</w:t>
      </w:r>
      <w:r w:rsidR="00A401AA" w:rsidRPr="0089637A">
        <w:rPr>
          <w:rFonts w:ascii="GHEA Grapalat" w:hAnsi="GHEA Grapalat"/>
          <w:sz w:val="18"/>
          <w:szCs w:val="18"/>
          <w:lang w:val="en-US"/>
        </w:rPr>
        <w:t xml:space="preserve"> have</w:t>
      </w:r>
      <w:r w:rsidRPr="0089637A">
        <w:rPr>
          <w:rFonts w:ascii="GHEA Grapalat" w:hAnsi="GHEA Grapalat"/>
          <w:sz w:val="18"/>
          <w:szCs w:val="18"/>
          <w:lang w:val="en-US"/>
        </w:rPr>
        <w:t xml:space="preserve"> led to the creation of the anthropocentric paradigm. Some major theoretical approaches to the phenomenon of "silence" are laid out in the </w:t>
      </w:r>
      <w:r w:rsidR="00803991" w:rsidRPr="0089637A">
        <w:rPr>
          <w:rFonts w:ascii="GHEA Grapalat" w:hAnsi="GHEA Grapalat"/>
          <w:sz w:val="18"/>
          <w:szCs w:val="18"/>
          <w:lang w:val="en-US"/>
        </w:rPr>
        <w:t xml:space="preserve">same </w:t>
      </w:r>
      <w:r w:rsidRPr="0089637A">
        <w:rPr>
          <w:rFonts w:ascii="GHEA Grapalat" w:hAnsi="GHEA Grapalat"/>
          <w:sz w:val="18"/>
          <w:szCs w:val="18"/>
          <w:lang w:val="en-US"/>
        </w:rPr>
        <w:t>chapter</w:t>
      </w:r>
      <w:r w:rsidR="00803991" w:rsidRPr="0089637A">
        <w:rPr>
          <w:rFonts w:ascii="GHEA Grapalat" w:hAnsi="GHEA Grapalat"/>
          <w:sz w:val="18"/>
          <w:szCs w:val="18"/>
          <w:lang w:val="en-US"/>
        </w:rPr>
        <w:t xml:space="preserve"> as well</w:t>
      </w:r>
      <w:r w:rsidRPr="0089637A">
        <w:rPr>
          <w:rFonts w:ascii="GHEA Grapalat" w:hAnsi="GHEA Grapalat"/>
          <w:sz w:val="18"/>
          <w:szCs w:val="18"/>
          <w:lang w:val="en-US"/>
        </w:rPr>
        <w:t xml:space="preserve">. </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In the second chapter</w:t>
      </w:r>
      <w:r w:rsidRPr="0089637A">
        <w:rPr>
          <w:rFonts w:ascii="GHEA Grapalat" w:hAnsi="GHEA Grapalat"/>
          <w:sz w:val="18"/>
          <w:szCs w:val="18"/>
          <w:lang w:val="en-US"/>
        </w:rPr>
        <w:t xml:space="preserve"> “silence” is viewed</w:t>
      </w:r>
      <w:r w:rsidR="00945D61" w:rsidRPr="0089637A">
        <w:rPr>
          <w:rFonts w:ascii="GHEA Grapalat" w:hAnsi="GHEA Grapalat"/>
          <w:sz w:val="18"/>
          <w:szCs w:val="18"/>
          <w:lang w:val="en-US"/>
        </w:rPr>
        <w:t>, first,</w:t>
      </w:r>
      <w:r w:rsidRPr="0089637A">
        <w:rPr>
          <w:rFonts w:ascii="GHEA Grapalat" w:hAnsi="GHEA Grapalat"/>
          <w:sz w:val="18"/>
          <w:szCs w:val="18"/>
          <w:lang w:val="en-US"/>
        </w:rPr>
        <w:t xml:space="preserve"> as a linguocultural phenomenon in the political dis</w:t>
      </w:r>
      <w:r w:rsidR="00945D61" w:rsidRPr="0089637A">
        <w:rPr>
          <w:rFonts w:ascii="GHEA Grapalat" w:hAnsi="GHEA Grapalat"/>
          <w:sz w:val="18"/>
          <w:szCs w:val="18"/>
          <w:lang w:val="en-US"/>
        </w:rPr>
        <w:t>course with an attempt to give</w:t>
      </w:r>
      <w:r w:rsidRPr="0089637A">
        <w:rPr>
          <w:rFonts w:ascii="GHEA Grapalat" w:hAnsi="GHEA Grapalat"/>
          <w:sz w:val="18"/>
          <w:szCs w:val="18"/>
          <w:lang w:val="en-US"/>
        </w:rPr>
        <w:t xml:space="preserve"> general characteristic</w:t>
      </w:r>
      <w:r w:rsidR="00945D61" w:rsidRPr="0089637A">
        <w:rPr>
          <w:rFonts w:ascii="GHEA Grapalat" w:hAnsi="GHEA Grapalat"/>
          <w:sz w:val="18"/>
          <w:szCs w:val="18"/>
          <w:lang w:val="en-US"/>
        </w:rPr>
        <w:t>s</w:t>
      </w:r>
      <w:r w:rsidRPr="0089637A">
        <w:rPr>
          <w:rFonts w:ascii="GHEA Grapalat" w:hAnsi="GHEA Grapalat"/>
          <w:sz w:val="18"/>
          <w:szCs w:val="18"/>
          <w:lang w:val="en-US"/>
        </w:rPr>
        <w:t xml:space="preserve"> to the latter as well. In the following part of the same chapter physical violence has been taken under discussion as a communicative unit in political discourse. The main focus of the last sub-chapter is gender distinctions in terms of application of linguistic means of silencing political opponents in the parliamentarian discourse.</w:t>
      </w:r>
    </w:p>
    <w:p w:rsidR="007B6A22" w:rsidRPr="0089637A" w:rsidRDefault="007B6A22" w:rsidP="00FB78CF">
      <w:pPr>
        <w:spacing w:after="0" w:line="320" w:lineRule="exact"/>
        <w:ind w:firstLine="426"/>
        <w:jc w:val="both"/>
        <w:rPr>
          <w:rFonts w:ascii="GHEA Grapalat" w:hAnsi="GHEA Grapalat"/>
          <w:sz w:val="18"/>
          <w:szCs w:val="18"/>
          <w:lang w:val="en-US"/>
        </w:rPr>
      </w:pPr>
      <w:r w:rsidRPr="0089637A">
        <w:rPr>
          <w:rFonts w:ascii="GHEA Grapalat" w:hAnsi="GHEA Grapalat"/>
          <w:b/>
          <w:sz w:val="18"/>
          <w:szCs w:val="18"/>
          <w:lang w:val="en-US"/>
        </w:rPr>
        <w:t>In the third chapter</w:t>
      </w:r>
      <w:r w:rsidRPr="0089637A">
        <w:rPr>
          <w:rFonts w:ascii="GHEA Grapalat" w:hAnsi="GHEA Grapalat"/>
          <w:sz w:val="18"/>
          <w:szCs w:val="18"/>
          <w:lang w:val="en-US"/>
        </w:rPr>
        <w:t xml:space="preserve"> semantic, syntactic and pragmatic </w:t>
      </w:r>
      <w:r w:rsidR="00945D61" w:rsidRPr="0089637A">
        <w:rPr>
          <w:rFonts w:ascii="GHEA Grapalat" w:hAnsi="GHEA Grapalat"/>
          <w:sz w:val="18"/>
          <w:szCs w:val="18"/>
          <w:lang w:val="en-US"/>
        </w:rPr>
        <w:t>manifestations</w:t>
      </w:r>
      <w:r w:rsidRPr="0089637A">
        <w:rPr>
          <w:rFonts w:ascii="GHEA Grapalat" w:hAnsi="GHEA Grapalat"/>
          <w:sz w:val="18"/>
          <w:szCs w:val="18"/>
          <w:lang w:val="en-US"/>
        </w:rPr>
        <w:t xml:space="preserve"> of silence in political discourse have been touched upon with an </w:t>
      </w:r>
      <w:r w:rsidR="00A067B6" w:rsidRPr="0089637A">
        <w:rPr>
          <w:rFonts w:ascii="GHEA Grapalat" w:hAnsi="GHEA Grapalat"/>
          <w:sz w:val="18"/>
          <w:szCs w:val="18"/>
          <w:lang w:val="en-US"/>
        </w:rPr>
        <w:t>attempt to develop</w:t>
      </w:r>
      <w:r w:rsidRPr="0089637A">
        <w:rPr>
          <w:rFonts w:ascii="GHEA Grapalat" w:hAnsi="GHEA Grapalat"/>
          <w:sz w:val="18"/>
          <w:szCs w:val="18"/>
          <w:lang w:val="en-US"/>
        </w:rPr>
        <w:t xml:space="preserve"> an approach to explicate </w:t>
      </w:r>
      <w:r w:rsidR="00A40F1D" w:rsidRPr="0089637A">
        <w:rPr>
          <w:rFonts w:ascii="GHEA Grapalat" w:hAnsi="GHEA Grapalat"/>
          <w:sz w:val="18"/>
          <w:szCs w:val="18"/>
          <w:lang w:val="en-US"/>
        </w:rPr>
        <w:t>hid</w:t>
      </w:r>
      <w:r w:rsidR="00A067B6" w:rsidRPr="0089637A">
        <w:rPr>
          <w:rFonts w:ascii="GHEA Grapalat" w:hAnsi="GHEA Grapalat"/>
          <w:sz w:val="18"/>
          <w:szCs w:val="18"/>
          <w:lang w:val="en-US"/>
        </w:rPr>
        <w:t>d</w:t>
      </w:r>
      <w:r w:rsidR="00A40F1D" w:rsidRPr="0089637A">
        <w:rPr>
          <w:rFonts w:ascii="GHEA Grapalat" w:hAnsi="GHEA Grapalat"/>
          <w:sz w:val="18"/>
          <w:szCs w:val="18"/>
          <w:lang w:val="en-US"/>
        </w:rPr>
        <w:t>en</w:t>
      </w:r>
      <w:r w:rsidRPr="0089637A">
        <w:rPr>
          <w:rFonts w:ascii="GHEA Grapalat" w:hAnsi="GHEA Grapalat"/>
          <w:sz w:val="18"/>
          <w:szCs w:val="18"/>
          <w:lang w:val="en-US"/>
        </w:rPr>
        <w:t xml:space="preserve"> messages of political </w:t>
      </w:r>
      <w:r w:rsidR="00A067B6" w:rsidRPr="0089637A">
        <w:rPr>
          <w:rFonts w:ascii="GHEA Grapalat" w:hAnsi="GHEA Grapalat"/>
          <w:sz w:val="18"/>
          <w:szCs w:val="18"/>
          <w:lang w:val="en-US"/>
        </w:rPr>
        <w:t xml:space="preserve">speeches </w:t>
      </w:r>
      <w:r w:rsidRPr="0089637A">
        <w:rPr>
          <w:rFonts w:ascii="GHEA Grapalat" w:hAnsi="GHEA Grapalat"/>
          <w:sz w:val="18"/>
          <w:szCs w:val="18"/>
          <w:lang w:val="en-US"/>
        </w:rPr>
        <w:t>and</w:t>
      </w:r>
      <w:r w:rsidR="00A067B6" w:rsidRPr="0089637A">
        <w:rPr>
          <w:rFonts w:ascii="GHEA Grapalat" w:hAnsi="GHEA Grapalat"/>
          <w:sz w:val="18"/>
          <w:szCs w:val="18"/>
          <w:lang w:val="en-US"/>
        </w:rPr>
        <w:t xml:space="preserve"> performative acts</w:t>
      </w:r>
      <w:r w:rsidRPr="0089637A">
        <w:rPr>
          <w:rFonts w:ascii="GHEA Grapalat" w:hAnsi="GHEA Grapalat"/>
          <w:sz w:val="18"/>
          <w:szCs w:val="18"/>
          <w:lang w:val="en-US"/>
        </w:rPr>
        <w:t>.</w:t>
      </w:r>
      <w:r w:rsidR="00936CA9" w:rsidRPr="0089637A">
        <w:rPr>
          <w:rFonts w:ascii="GHEA Grapalat" w:hAnsi="GHEA Grapalat"/>
          <w:sz w:val="18"/>
          <w:szCs w:val="18"/>
          <w:lang w:val="en-US"/>
        </w:rPr>
        <w:t xml:space="preserve"> </w:t>
      </w:r>
      <w:r w:rsidR="00A067B6" w:rsidRPr="0089637A">
        <w:rPr>
          <w:rFonts w:ascii="GHEA Grapalat" w:hAnsi="GHEA Grapalat"/>
          <w:sz w:val="18"/>
          <w:szCs w:val="18"/>
          <w:lang w:val="en-US"/>
        </w:rPr>
        <w:t>The above-</w:t>
      </w:r>
      <w:r w:rsidR="00936CA9" w:rsidRPr="0089637A">
        <w:rPr>
          <w:rFonts w:ascii="GHEA Grapalat" w:hAnsi="GHEA Grapalat"/>
          <w:sz w:val="18"/>
          <w:szCs w:val="18"/>
          <w:lang w:val="en-US"/>
        </w:rPr>
        <w:t xml:space="preserve">mentioned three-aspectual approach has been carried out </w:t>
      </w:r>
      <w:r w:rsidR="00A067B6" w:rsidRPr="0089637A">
        <w:rPr>
          <w:rFonts w:ascii="GHEA Grapalat" w:hAnsi="GHEA Grapalat"/>
          <w:sz w:val="18"/>
          <w:szCs w:val="18"/>
          <w:lang w:val="en-US"/>
        </w:rPr>
        <w:t>to analyse</w:t>
      </w:r>
      <w:r w:rsidR="00936CA9" w:rsidRPr="0089637A">
        <w:rPr>
          <w:rFonts w:ascii="GHEA Grapalat" w:hAnsi="GHEA Grapalat"/>
          <w:sz w:val="18"/>
          <w:szCs w:val="18"/>
          <w:lang w:val="en-US"/>
        </w:rPr>
        <w:t xml:space="preserve"> the speeches of the </w:t>
      </w:r>
      <w:r w:rsidR="00FD5F12" w:rsidRPr="0089637A">
        <w:rPr>
          <w:rFonts w:ascii="GHEA Grapalat" w:hAnsi="GHEA Grapalat"/>
          <w:sz w:val="18"/>
          <w:szCs w:val="18"/>
          <w:lang w:val="en-US"/>
        </w:rPr>
        <w:t xml:space="preserve">former </w:t>
      </w:r>
      <w:r w:rsidR="00936CA9" w:rsidRPr="0089637A">
        <w:rPr>
          <w:rFonts w:ascii="GHEA Grapalat" w:hAnsi="GHEA Grapalat"/>
          <w:sz w:val="18"/>
          <w:szCs w:val="18"/>
          <w:lang w:val="en-US"/>
        </w:rPr>
        <w:t xml:space="preserve">US president Barack Obama on the Armenian Genocide.  </w:t>
      </w:r>
    </w:p>
    <w:p w:rsidR="00A13A81" w:rsidRDefault="00A13A81">
      <w:pPr>
        <w:spacing w:before="120" w:after="120" w:line="140" w:lineRule="atLeast"/>
        <w:rPr>
          <w:rFonts w:ascii="GHEA Grapalat" w:hAnsi="GHEA Grapalat"/>
          <w:sz w:val="18"/>
          <w:szCs w:val="18"/>
          <w:lang w:val="en-US"/>
        </w:rPr>
      </w:pPr>
      <w:r>
        <w:rPr>
          <w:rFonts w:ascii="GHEA Grapalat" w:hAnsi="GHEA Grapalat"/>
          <w:sz w:val="18"/>
          <w:szCs w:val="18"/>
          <w:lang w:val="en-US"/>
        </w:rPr>
        <w:br w:type="page"/>
      </w:r>
    </w:p>
    <w:p w:rsidR="00A13A81" w:rsidRDefault="00FB4119" w:rsidP="00A13A81">
      <w:pPr>
        <w:spacing w:after="0" w:line="320" w:lineRule="exact"/>
        <w:ind w:firstLine="708"/>
        <w:rPr>
          <w:rFonts w:ascii="GHEA Grapalat" w:hAnsi="GHEA Grapalat"/>
          <w:sz w:val="18"/>
          <w:szCs w:val="18"/>
          <w:lang w:val="en-US"/>
        </w:rPr>
      </w:pPr>
      <w:r>
        <w:rPr>
          <w:rFonts w:ascii="GHEA Grapalat" w:hAnsi="GHEA Grapalat"/>
          <w:noProof/>
          <w:sz w:val="18"/>
          <w:szCs w:val="18"/>
          <w:lang w:val="en-US"/>
        </w:rPr>
        <w:lastRenderedPageBreak/>
        <w:pict>
          <v:rect id="_x0000_s1026" style="position:absolute;left:0;text-align:left;margin-left:311.45pt;margin-top:474.2pt;width:48.75pt;height:53.25pt;z-index:251658240" stroked="f"/>
        </w:pict>
      </w:r>
    </w:p>
    <w:p w:rsidR="005546BC" w:rsidRDefault="00FB4119">
      <w:pPr>
        <w:spacing w:before="120" w:after="120" w:line="140" w:lineRule="atLeast"/>
        <w:rPr>
          <w:rFonts w:ascii="GHEA Grapalat" w:hAnsi="GHEA Grapalat"/>
          <w:sz w:val="18"/>
          <w:szCs w:val="18"/>
          <w:lang w:val="en-US"/>
        </w:rPr>
      </w:pPr>
      <w:r>
        <w:rPr>
          <w:rFonts w:ascii="GHEA Grapalat" w:hAnsi="GHEA Grapalat"/>
          <w:noProof/>
          <w:sz w:val="18"/>
          <w:szCs w:val="18"/>
          <w:lang w:val="en-US"/>
        </w:rPr>
        <w:pict>
          <v:rect id="_x0000_s1030" style="position:absolute;margin-left:116.4pt;margin-top:458.2pt;width:98.2pt;height:34.95pt;z-index:251662336" stroked="f"/>
        </w:pict>
      </w:r>
      <w:r w:rsidR="005546BC">
        <w:rPr>
          <w:rFonts w:ascii="GHEA Grapalat" w:hAnsi="GHEA Grapalat"/>
          <w:sz w:val="18"/>
          <w:szCs w:val="18"/>
          <w:lang w:val="en-US"/>
        </w:rPr>
        <w:br w:type="page"/>
      </w: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Pr="00A13A81" w:rsidRDefault="00A13A81" w:rsidP="00A13A81">
      <w:pPr>
        <w:rPr>
          <w:rFonts w:ascii="GHEA Grapalat" w:hAnsi="GHEA Grapalat"/>
          <w:sz w:val="18"/>
          <w:szCs w:val="18"/>
          <w:lang w:val="en-US"/>
        </w:rPr>
      </w:pPr>
    </w:p>
    <w:p w:rsidR="00A13A81" w:rsidRDefault="00A13A81" w:rsidP="00A13A81">
      <w:pPr>
        <w:rPr>
          <w:rFonts w:ascii="GHEA Grapalat" w:hAnsi="GHEA Grapalat"/>
          <w:sz w:val="18"/>
          <w:szCs w:val="18"/>
          <w:lang w:val="en-US"/>
        </w:rPr>
      </w:pPr>
    </w:p>
    <w:p w:rsidR="006C6B51" w:rsidRPr="00A13A81" w:rsidRDefault="00FB4119" w:rsidP="00A13A81">
      <w:pPr>
        <w:tabs>
          <w:tab w:val="left" w:pos="4770"/>
        </w:tabs>
        <w:rPr>
          <w:rFonts w:ascii="GHEA Grapalat" w:hAnsi="GHEA Grapalat"/>
          <w:sz w:val="18"/>
          <w:szCs w:val="18"/>
          <w:lang w:val="en-US"/>
        </w:rPr>
      </w:pPr>
      <w:r>
        <w:rPr>
          <w:rFonts w:ascii="GHEA Grapalat" w:hAnsi="GHEA Grapalat"/>
          <w:noProof/>
          <w:sz w:val="18"/>
          <w:szCs w:val="18"/>
          <w:lang w:val="en-US"/>
        </w:rPr>
        <w:pict>
          <v:rect id="_x0000_s1031" style="position:absolute;margin-left:117.3pt;margin-top:240.6pt;width:98.2pt;height:34.95pt;z-index:251663360" stroked="f"/>
        </w:pict>
      </w:r>
      <w:r>
        <w:rPr>
          <w:rFonts w:ascii="GHEA Grapalat" w:hAnsi="GHEA Grapalat"/>
          <w:noProof/>
          <w:sz w:val="18"/>
          <w:szCs w:val="18"/>
          <w:lang w:val="en-US"/>
        </w:rPr>
        <w:pict>
          <v:rect id="_x0000_s1027" style="position:absolute;margin-left:312.4pt;margin-top:228.45pt;width:48.75pt;height:53.25pt;z-index:251659264" stroked="f"/>
        </w:pict>
      </w:r>
      <w:r w:rsidR="00A13A81">
        <w:rPr>
          <w:rFonts w:ascii="GHEA Grapalat" w:hAnsi="GHEA Grapalat"/>
          <w:sz w:val="18"/>
          <w:szCs w:val="18"/>
          <w:lang w:val="en-US"/>
        </w:rPr>
        <w:tab/>
      </w:r>
    </w:p>
    <w:sectPr w:rsidR="006C6B51" w:rsidRPr="00A13A81" w:rsidSect="00C22AFC">
      <w:pgSz w:w="8391"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19" w:rsidRDefault="00FB4119" w:rsidP="00871EA5">
      <w:pPr>
        <w:spacing w:after="0" w:line="240" w:lineRule="auto"/>
      </w:pPr>
      <w:r>
        <w:separator/>
      </w:r>
    </w:p>
  </w:endnote>
  <w:endnote w:type="continuationSeparator" w:id="0">
    <w:p w:rsidR="00FB4119" w:rsidRDefault="00FB4119" w:rsidP="0087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93221"/>
      <w:docPartObj>
        <w:docPartGallery w:val="Page Numbers (Bottom of Page)"/>
        <w:docPartUnique/>
      </w:docPartObj>
    </w:sdtPr>
    <w:sdtEndPr/>
    <w:sdtContent>
      <w:p w:rsidR="00FB78CF" w:rsidRDefault="00FB78CF">
        <w:pPr>
          <w:pStyle w:val="a8"/>
          <w:jc w:val="center"/>
        </w:pPr>
        <w:r>
          <w:fldChar w:fldCharType="begin"/>
        </w:r>
        <w:r>
          <w:instrText>PAGE   \* MERGEFORMAT</w:instrText>
        </w:r>
        <w:r>
          <w:fldChar w:fldCharType="separate"/>
        </w:r>
        <w:r w:rsidR="007B7AF2">
          <w:rPr>
            <w:noProof/>
          </w:rPr>
          <w:t>3</w:t>
        </w:r>
        <w:r>
          <w:fldChar w:fldCharType="end"/>
        </w:r>
      </w:p>
    </w:sdtContent>
  </w:sdt>
  <w:p w:rsidR="00917639" w:rsidRDefault="009176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041159"/>
      <w:docPartObj>
        <w:docPartGallery w:val="Page Numbers (Bottom of Page)"/>
        <w:docPartUnique/>
      </w:docPartObj>
    </w:sdtPr>
    <w:sdtEndPr/>
    <w:sdtContent>
      <w:p w:rsidR="00FB78CF" w:rsidRDefault="00FB78CF">
        <w:pPr>
          <w:pStyle w:val="a8"/>
          <w:jc w:val="center"/>
        </w:pPr>
        <w:r>
          <w:fldChar w:fldCharType="begin"/>
        </w:r>
        <w:r>
          <w:instrText>PAGE   \* MERGEFORMAT</w:instrText>
        </w:r>
        <w:r>
          <w:fldChar w:fldCharType="separate"/>
        </w:r>
        <w:r w:rsidR="007B7AF2">
          <w:rPr>
            <w:noProof/>
          </w:rPr>
          <w:t>1</w:t>
        </w:r>
        <w:r>
          <w:fldChar w:fldCharType="end"/>
        </w:r>
      </w:p>
    </w:sdtContent>
  </w:sdt>
  <w:p w:rsidR="00FB78CF" w:rsidRDefault="00FB78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19" w:rsidRDefault="00FB4119" w:rsidP="00871EA5">
      <w:pPr>
        <w:spacing w:after="0" w:line="240" w:lineRule="auto"/>
      </w:pPr>
      <w:r>
        <w:separator/>
      </w:r>
    </w:p>
  </w:footnote>
  <w:footnote w:type="continuationSeparator" w:id="0">
    <w:p w:rsidR="00FB4119" w:rsidRDefault="00FB4119" w:rsidP="00871EA5">
      <w:pPr>
        <w:spacing w:after="0" w:line="240" w:lineRule="auto"/>
      </w:pPr>
      <w:r>
        <w:continuationSeparator/>
      </w:r>
    </w:p>
  </w:footnote>
  <w:footnote w:id="1">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lang w:val="en-US"/>
        </w:rPr>
        <w:t>Տ</w:t>
      </w:r>
      <w:r w:rsidRPr="00C22AFC">
        <w:rPr>
          <w:rFonts w:ascii="GHEA Grapalat" w:hAnsi="GHEA Grapalat"/>
          <w:sz w:val="16"/>
          <w:szCs w:val="16"/>
        </w:rPr>
        <w:t xml:space="preserve">ե՛ս Кубрякова Е. С., Эволюция лингвистических идей во второй половине XX века (опыт парадигмального анализа) // Л.Н.Чурилина (сост.), Актуальные проблемы современной лингвистики,  Москва, изд. «Флинта», «Наука», 2008, </w:t>
      </w:r>
      <w:r w:rsidRPr="00C22AFC">
        <w:rPr>
          <w:rFonts w:ascii="GHEA Grapalat" w:hAnsi="GHEA Grapalat"/>
          <w:sz w:val="16"/>
          <w:szCs w:val="16"/>
          <w:lang w:val="en-US"/>
        </w:rPr>
        <w:t>էջ</w:t>
      </w:r>
      <w:r w:rsidRPr="00C22AFC">
        <w:rPr>
          <w:rFonts w:ascii="GHEA Grapalat" w:hAnsi="GHEA Grapalat"/>
          <w:sz w:val="16"/>
          <w:szCs w:val="16"/>
        </w:rPr>
        <w:t xml:space="preserve"> 59:</w:t>
      </w:r>
    </w:p>
  </w:footnote>
  <w:footnote w:id="2">
    <w:p w:rsidR="000578D1" w:rsidRPr="00C22AFC" w:rsidRDefault="000578D1" w:rsidP="009A0B73">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lang w:val="en-US"/>
        </w:rPr>
        <w:t>Տ</w:t>
      </w:r>
      <w:r w:rsidRPr="00C22AFC">
        <w:rPr>
          <w:rFonts w:ascii="GHEA Grapalat" w:hAnsi="GHEA Grapalat"/>
          <w:sz w:val="16"/>
          <w:szCs w:val="16"/>
        </w:rPr>
        <w:t xml:space="preserve">ե՛ս Маслова В. А., Современные направления в лингвистике, Москва, Academia, 2008, </w:t>
      </w:r>
      <w:r w:rsidRPr="00C22AFC">
        <w:rPr>
          <w:rFonts w:ascii="GHEA Grapalat" w:hAnsi="GHEA Grapalat"/>
          <w:sz w:val="16"/>
          <w:szCs w:val="16"/>
          <w:lang w:val="en-US"/>
        </w:rPr>
        <w:t>էջ</w:t>
      </w:r>
      <w:r w:rsidRPr="00C22AFC">
        <w:rPr>
          <w:rFonts w:ascii="GHEA Grapalat" w:hAnsi="GHEA Grapalat"/>
          <w:sz w:val="16"/>
          <w:szCs w:val="16"/>
        </w:rPr>
        <w:t xml:space="preserve"> 10:</w:t>
      </w:r>
      <w:r w:rsidRPr="00C22AFC">
        <w:rPr>
          <w:sz w:val="16"/>
          <w:szCs w:val="16"/>
        </w:rPr>
        <w:t xml:space="preserve"> </w:t>
      </w:r>
    </w:p>
  </w:footnote>
  <w:footnote w:id="3">
    <w:p w:rsidR="000578D1" w:rsidRPr="00C22AFC" w:rsidRDefault="000578D1">
      <w:pPr>
        <w:pStyle w:val="af5"/>
        <w:rPr>
          <w:rFonts w:ascii="GHEA Grapalat" w:hAnsi="GHEA Grapalat"/>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rPr>
        <w:t>Почепцов Г. Г., Семиотика, Москва, «Рефл-бук», Киев, «Ваклер», 2002.</w:t>
      </w:r>
    </w:p>
  </w:footnote>
  <w:footnote w:id="4">
    <w:p w:rsidR="000578D1" w:rsidRPr="00C22AFC" w:rsidRDefault="000578D1">
      <w:pPr>
        <w:pStyle w:val="af5"/>
        <w:rPr>
          <w:sz w:val="16"/>
          <w:szCs w:val="16"/>
          <w:lang w:val="en-US"/>
        </w:rPr>
      </w:pPr>
      <w:r w:rsidRPr="00C22AFC">
        <w:rPr>
          <w:rStyle w:val="af7"/>
          <w:sz w:val="16"/>
          <w:szCs w:val="16"/>
        </w:rPr>
        <w:footnoteRef/>
      </w:r>
      <w:r w:rsidRPr="00C22AFC">
        <w:rPr>
          <w:sz w:val="16"/>
          <w:szCs w:val="16"/>
          <w:lang w:val="en-US"/>
        </w:rPr>
        <w:t xml:space="preserve"> </w:t>
      </w:r>
      <w:r w:rsidRPr="00C22AFC">
        <w:rPr>
          <w:rFonts w:ascii="GHEA Grapalat" w:hAnsi="GHEA Grapalat"/>
          <w:sz w:val="16"/>
          <w:szCs w:val="16"/>
          <w:lang w:val="en-US"/>
        </w:rPr>
        <w:t>Nakane I., Silence in Intercultural Communication: Perceptions and Performance, Amsterdam / Philadelphia, John Benjamins Publishing Company, 2007.</w:t>
      </w:r>
    </w:p>
  </w:footnote>
  <w:footnote w:id="5">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rPr>
        <w:t>Бибихин В. В., Язык философии, Санкт-Петербург, Наука, 2007, стр. 29-43.</w:t>
      </w:r>
    </w:p>
  </w:footnote>
  <w:footnote w:id="6">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rPr>
        <w:t>Брутян Л. Г., Язык и гендер, Ереван, изд-во «Международная академия философии», 2008, стр. 104-105.</w:t>
      </w:r>
    </w:p>
  </w:footnote>
  <w:footnote w:id="7">
    <w:p w:rsidR="000578D1" w:rsidRPr="00C22AFC" w:rsidRDefault="000578D1">
      <w:pPr>
        <w:pStyle w:val="af5"/>
        <w:rPr>
          <w:sz w:val="16"/>
          <w:szCs w:val="16"/>
          <w:lang w:val="en-US"/>
        </w:rPr>
      </w:pPr>
      <w:r w:rsidRPr="00C22AFC">
        <w:rPr>
          <w:rStyle w:val="af7"/>
          <w:sz w:val="16"/>
          <w:szCs w:val="16"/>
        </w:rPr>
        <w:footnoteRef/>
      </w:r>
      <w:r w:rsidRPr="00C22AFC">
        <w:rPr>
          <w:sz w:val="16"/>
          <w:szCs w:val="16"/>
          <w:lang w:val="en-US"/>
        </w:rPr>
        <w:t xml:space="preserve"> </w:t>
      </w:r>
      <w:r w:rsidRPr="00C22AFC">
        <w:rPr>
          <w:rFonts w:ascii="GHEA Grapalat" w:hAnsi="GHEA Grapalat"/>
          <w:sz w:val="16"/>
          <w:szCs w:val="16"/>
          <w:lang w:val="en-US"/>
        </w:rPr>
        <w:t>Freeden М., Silence in political theory, A conceptual predicament // Journal of Political Ideologies, Vol. 20, N1, 2015, pp. 1–9.</w:t>
      </w:r>
    </w:p>
  </w:footnote>
  <w:footnote w:id="8">
    <w:p w:rsidR="000578D1" w:rsidRPr="00C22AFC" w:rsidRDefault="000578D1">
      <w:pPr>
        <w:pStyle w:val="af5"/>
        <w:rPr>
          <w:sz w:val="16"/>
          <w:szCs w:val="16"/>
          <w:lang w:val="en-US"/>
        </w:rPr>
      </w:pPr>
      <w:r w:rsidRPr="00C22AFC">
        <w:rPr>
          <w:rStyle w:val="af7"/>
          <w:sz w:val="16"/>
          <w:szCs w:val="16"/>
        </w:rPr>
        <w:footnoteRef/>
      </w:r>
      <w:r w:rsidRPr="00C22AFC">
        <w:rPr>
          <w:sz w:val="16"/>
          <w:szCs w:val="16"/>
          <w:lang w:val="en-US"/>
        </w:rPr>
        <w:t xml:space="preserve"> </w:t>
      </w:r>
      <w:r w:rsidRPr="00C22AFC">
        <w:rPr>
          <w:rFonts w:ascii="GHEA Grapalat" w:hAnsi="GHEA Grapalat"/>
          <w:sz w:val="16"/>
          <w:szCs w:val="16"/>
          <w:lang w:val="en-US"/>
        </w:rPr>
        <w:t>Dingli S., We Need to Talk about Silence, Re-examining Silence in International Relations Theory // European Journal of International Relations, SAGE, 2015, pp. 1-22.</w:t>
      </w:r>
    </w:p>
  </w:footnote>
  <w:footnote w:id="9">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lang w:val="en-US"/>
        </w:rPr>
        <w:t>Տե՛ս</w:t>
      </w:r>
      <w:r w:rsidRPr="00C22AFC">
        <w:rPr>
          <w:rFonts w:ascii="GHEA Grapalat" w:hAnsi="GHEA Grapalat"/>
          <w:sz w:val="16"/>
          <w:szCs w:val="16"/>
        </w:rPr>
        <w:t xml:space="preserve"> Серль Дж. Р., Что такое речевой акт? // Новое в зарубежной лингвистике, Вып. 17, Москва, «Прогресс», 1986, </w:t>
      </w:r>
      <w:r w:rsidRPr="00C22AFC">
        <w:rPr>
          <w:rFonts w:ascii="GHEA Grapalat" w:hAnsi="GHEA Grapalat"/>
          <w:sz w:val="16"/>
          <w:szCs w:val="16"/>
          <w:lang w:val="en-US"/>
        </w:rPr>
        <w:t>էջ</w:t>
      </w:r>
      <w:r w:rsidRPr="00C22AFC">
        <w:rPr>
          <w:rFonts w:ascii="GHEA Grapalat" w:hAnsi="GHEA Grapalat"/>
          <w:sz w:val="16"/>
          <w:szCs w:val="16"/>
        </w:rPr>
        <w:t xml:space="preserve"> 152:</w:t>
      </w:r>
    </w:p>
  </w:footnote>
  <w:footnote w:id="10">
    <w:p w:rsidR="000578D1" w:rsidRPr="00C22AFC" w:rsidRDefault="000578D1" w:rsidP="00A25ECE">
      <w:pPr>
        <w:spacing w:after="0" w:line="320" w:lineRule="exact"/>
        <w:jc w:val="both"/>
        <w:rPr>
          <w:sz w:val="16"/>
          <w:szCs w:val="16"/>
        </w:rPr>
      </w:pPr>
      <w:r w:rsidRPr="00C22AFC">
        <w:rPr>
          <w:rFonts w:ascii="GHEA Grapalat" w:hAnsi="GHEA Grapalat"/>
          <w:sz w:val="16"/>
          <w:szCs w:val="16"/>
        </w:rPr>
        <w:footnoteRef/>
      </w:r>
      <w:r w:rsidRPr="00C22AFC">
        <w:rPr>
          <w:rFonts w:ascii="GHEA Grapalat" w:hAnsi="GHEA Grapalat"/>
          <w:sz w:val="16"/>
          <w:szCs w:val="16"/>
        </w:rPr>
        <w:t xml:space="preserve"> Маслова В. А., Современные направления в лингвистике, Москва, </w:t>
      </w:r>
      <w:r w:rsidRPr="00C22AFC">
        <w:rPr>
          <w:rFonts w:ascii="GHEA Grapalat" w:hAnsi="GHEA Grapalat"/>
          <w:sz w:val="16"/>
          <w:szCs w:val="16"/>
          <w:lang w:val="en-US"/>
        </w:rPr>
        <w:t>Academia</w:t>
      </w:r>
      <w:r w:rsidRPr="00C22AFC">
        <w:rPr>
          <w:rFonts w:ascii="GHEA Grapalat" w:hAnsi="GHEA Grapalat"/>
          <w:sz w:val="16"/>
          <w:szCs w:val="16"/>
        </w:rPr>
        <w:t>, 2008, стр. 219.</w:t>
      </w:r>
    </w:p>
  </w:footnote>
  <w:footnote w:id="11">
    <w:p w:rsidR="000578D1" w:rsidRPr="00C22AFC" w:rsidRDefault="000578D1">
      <w:pPr>
        <w:pStyle w:val="af5"/>
        <w:rPr>
          <w:sz w:val="16"/>
          <w:szCs w:val="16"/>
          <w:lang w:val="en-US"/>
        </w:rPr>
      </w:pPr>
      <w:r w:rsidRPr="00C22AFC">
        <w:rPr>
          <w:rStyle w:val="af7"/>
          <w:sz w:val="16"/>
          <w:szCs w:val="16"/>
        </w:rPr>
        <w:footnoteRef/>
      </w:r>
      <w:r w:rsidRPr="00C22AFC">
        <w:rPr>
          <w:sz w:val="16"/>
          <w:szCs w:val="16"/>
          <w:lang w:val="en-US"/>
        </w:rPr>
        <w:t xml:space="preserve"> </w:t>
      </w:r>
      <w:r w:rsidRPr="00C22AFC">
        <w:rPr>
          <w:rFonts w:ascii="GHEA Grapalat" w:hAnsi="GHEA Grapalat"/>
          <w:sz w:val="16"/>
          <w:szCs w:val="16"/>
          <w:lang w:val="en-US"/>
        </w:rPr>
        <w:t xml:space="preserve">Holmes J., An Introduction to Sociolinguistics, Harlow, Pearson/Longman, 2008, </w:t>
      </w:r>
      <w:r w:rsidRPr="00C22AFC">
        <w:rPr>
          <w:rFonts w:ascii="GHEA Grapalat" w:hAnsi="GHEA Grapalat"/>
          <w:sz w:val="16"/>
          <w:szCs w:val="16"/>
        </w:rPr>
        <w:t>стр</w:t>
      </w:r>
      <w:r w:rsidRPr="00C22AFC">
        <w:rPr>
          <w:rFonts w:ascii="GHEA Grapalat" w:hAnsi="GHEA Grapalat"/>
          <w:sz w:val="16"/>
          <w:szCs w:val="16"/>
          <w:lang w:val="en-US"/>
        </w:rPr>
        <w:t>. 309.</w:t>
      </w:r>
    </w:p>
  </w:footnote>
  <w:footnote w:id="12">
    <w:p w:rsidR="000578D1" w:rsidRPr="00C22AFC" w:rsidRDefault="000578D1">
      <w:pPr>
        <w:pStyle w:val="af5"/>
        <w:rPr>
          <w:sz w:val="16"/>
          <w:szCs w:val="16"/>
          <w:lang w:val="en-US"/>
        </w:rPr>
      </w:pPr>
      <w:r w:rsidRPr="00C22AFC">
        <w:rPr>
          <w:rStyle w:val="af7"/>
          <w:sz w:val="16"/>
          <w:szCs w:val="16"/>
        </w:rPr>
        <w:footnoteRef/>
      </w:r>
      <w:r w:rsidRPr="00C22AFC">
        <w:rPr>
          <w:sz w:val="16"/>
          <w:szCs w:val="16"/>
          <w:lang w:val="en-US"/>
        </w:rPr>
        <w:t xml:space="preserve"> </w:t>
      </w:r>
      <w:r w:rsidRPr="00C22AFC">
        <w:rPr>
          <w:rFonts w:ascii="GHEA Grapalat" w:hAnsi="GHEA Grapalat"/>
          <w:sz w:val="16"/>
          <w:szCs w:val="16"/>
        </w:rPr>
        <w:t>Աթայան</w:t>
      </w:r>
      <w:r w:rsidRPr="00C22AFC">
        <w:rPr>
          <w:rFonts w:ascii="GHEA Grapalat" w:hAnsi="GHEA Grapalat"/>
          <w:sz w:val="16"/>
          <w:szCs w:val="16"/>
          <w:lang w:val="en-US"/>
        </w:rPr>
        <w:t xml:space="preserve"> </w:t>
      </w:r>
      <w:r w:rsidRPr="00C22AFC">
        <w:rPr>
          <w:rFonts w:ascii="GHEA Grapalat" w:hAnsi="GHEA Grapalat"/>
          <w:sz w:val="16"/>
          <w:szCs w:val="16"/>
        </w:rPr>
        <w:t>Է</w:t>
      </w:r>
      <w:r w:rsidRPr="00C22AFC">
        <w:rPr>
          <w:rFonts w:ascii="GHEA Grapalat" w:hAnsi="GHEA Grapalat"/>
          <w:sz w:val="16"/>
          <w:szCs w:val="16"/>
          <w:lang w:val="en-US"/>
        </w:rPr>
        <w:t xml:space="preserve">. </w:t>
      </w:r>
      <w:r w:rsidRPr="00C22AFC">
        <w:rPr>
          <w:rFonts w:ascii="GHEA Grapalat" w:hAnsi="GHEA Grapalat"/>
          <w:sz w:val="16"/>
          <w:szCs w:val="16"/>
        </w:rPr>
        <w:t>Ռ</w:t>
      </w:r>
      <w:r w:rsidRPr="00C22AFC">
        <w:rPr>
          <w:rFonts w:ascii="GHEA Grapalat" w:hAnsi="GHEA Grapalat"/>
          <w:sz w:val="16"/>
          <w:szCs w:val="16"/>
          <w:lang w:val="en-US"/>
        </w:rPr>
        <w:t xml:space="preserve">., </w:t>
      </w:r>
      <w:r w:rsidRPr="00C22AFC">
        <w:rPr>
          <w:rFonts w:ascii="GHEA Grapalat" w:hAnsi="GHEA Grapalat"/>
          <w:sz w:val="16"/>
          <w:szCs w:val="16"/>
        </w:rPr>
        <w:t>Լեզվական</w:t>
      </w:r>
      <w:r w:rsidRPr="00C22AFC">
        <w:rPr>
          <w:rFonts w:ascii="GHEA Grapalat" w:hAnsi="GHEA Grapalat"/>
          <w:sz w:val="16"/>
          <w:szCs w:val="16"/>
          <w:lang w:val="en-US"/>
        </w:rPr>
        <w:t xml:space="preserve"> </w:t>
      </w:r>
      <w:r w:rsidRPr="00C22AFC">
        <w:rPr>
          <w:rFonts w:ascii="GHEA Grapalat" w:hAnsi="GHEA Grapalat"/>
          <w:sz w:val="16"/>
          <w:szCs w:val="16"/>
        </w:rPr>
        <w:t>աշխարհի</w:t>
      </w:r>
      <w:r w:rsidRPr="00C22AFC">
        <w:rPr>
          <w:rFonts w:ascii="GHEA Grapalat" w:hAnsi="GHEA Grapalat"/>
          <w:sz w:val="16"/>
          <w:szCs w:val="16"/>
          <w:lang w:val="en-US"/>
        </w:rPr>
        <w:t xml:space="preserve"> </w:t>
      </w:r>
      <w:r w:rsidRPr="00C22AFC">
        <w:rPr>
          <w:rFonts w:ascii="GHEA Grapalat" w:hAnsi="GHEA Grapalat"/>
          <w:sz w:val="16"/>
          <w:szCs w:val="16"/>
        </w:rPr>
        <w:t>ներքին</w:t>
      </w:r>
      <w:r w:rsidRPr="00C22AFC">
        <w:rPr>
          <w:rFonts w:ascii="GHEA Grapalat" w:hAnsi="GHEA Grapalat"/>
          <w:sz w:val="16"/>
          <w:szCs w:val="16"/>
          <w:lang w:val="en-US"/>
        </w:rPr>
        <w:t xml:space="preserve"> </w:t>
      </w:r>
      <w:r w:rsidRPr="00C22AFC">
        <w:rPr>
          <w:rFonts w:ascii="GHEA Grapalat" w:hAnsi="GHEA Grapalat"/>
          <w:sz w:val="16"/>
          <w:szCs w:val="16"/>
        </w:rPr>
        <w:t>կերպավորումը</w:t>
      </w:r>
      <w:r w:rsidRPr="00C22AFC">
        <w:rPr>
          <w:rFonts w:ascii="GHEA Grapalat" w:hAnsi="GHEA Grapalat"/>
          <w:sz w:val="16"/>
          <w:szCs w:val="16"/>
          <w:lang w:val="en-US"/>
        </w:rPr>
        <w:t xml:space="preserve"> </w:t>
      </w:r>
      <w:r w:rsidRPr="00C22AFC">
        <w:rPr>
          <w:rFonts w:ascii="GHEA Grapalat" w:hAnsi="GHEA Grapalat"/>
          <w:sz w:val="16"/>
          <w:szCs w:val="16"/>
        </w:rPr>
        <w:t>և</w:t>
      </w:r>
      <w:r w:rsidRPr="00C22AFC">
        <w:rPr>
          <w:rFonts w:ascii="GHEA Grapalat" w:hAnsi="GHEA Grapalat"/>
          <w:sz w:val="16"/>
          <w:szCs w:val="16"/>
          <w:lang w:val="en-US"/>
        </w:rPr>
        <w:t xml:space="preserve"> </w:t>
      </w:r>
      <w:r w:rsidRPr="00C22AFC">
        <w:rPr>
          <w:rFonts w:ascii="GHEA Grapalat" w:hAnsi="GHEA Grapalat"/>
          <w:sz w:val="16"/>
          <w:szCs w:val="16"/>
        </w:rPr>
        <w:t>արտաքին</w:t>
      </w:r>
      <w:r w:rsidRPr="00C22AFC">
        <w:rPr>
          <w:rFonts w:ascii="GHEA Grapalat" w:hAnsi="GHEA Grapalat"/>
          <w:sz w:val="16"/>
          <w:szCs w:val="16"/>
          <w:lang w:val="en-US"/>
        </w:rPr>
        <w:t xml:space="preserve"> </w:t>
      </w:r>
      <w:r w:rsidRPr="00C22AFC">
        <w:rPr>
          <w:rFonts w:ascii="GHEA Grapalat" w:hAnsi="GHEA Grapalat"/>
          <w:sz w:val="16"/>
          <w:szCs w:val="16"/>
        </w:rPr>
        <w:t>վերաբերությունը</w:t>
      </w:r>
      <w:r w:rsidRPr="00C22AFC">
        <w:rPr>
          <w:rFonts w:ascii="GHEA Grapalat" w:hAnsi="GHEA Grapalat"/>
          <w:sz w:val="16"/>
          <w:szCs w:val="16"/>
          <w:lang w:val="en-US"/>
        </w:rPr>
        <w:t xml:space="preserve">, </w:t>
      </w:r>
      <w:r w:rsidRPr="00C22AFC">
        <w:rPr>
          <w:rFonts w:ascii="GHEA Grapalat" w:hAnsi="GHEA Grapalat"/>
          <w:sz w:val="16"/>
          <w:szCs w:val="16"/>
        </w:rPr>
        <w:t>Երևան</w:t>
      </w:r>
      <w:r w:rsidRPr="00C22AFC">
        <w:rPr>
          <w:rFonts w:ascii="GHEA Grapalat" w:hAnsi="GHEA Grapalat"/>
          <w:sz w:val="16"/>
          <w:szCs w:val="16"/>
          <w:lang w:val="en-US"/>
        </w:rPr>
        <w:t xml:space="preserve">, </w:t>
      </w:r>
      <w:r w:rsidRPr="00C22AFC">
        <w:rPr>
          <w:rFonts w:ascii="GHEA Grapalat" w:hAnsi="GHEA Grapalat"/>
          <w:sz w:val="16"/>
          <w:szCs w:val="16"/>
        </w:rPr>
        <w:t>Երևանի</w:t>
      </w:r>
      <w:r w:rsidRPr="00C22AFC">
        <w:rPr>
          <w:rFonts w:ascii="GHEA Grapalat" w:hAnsi="GHEA Grapalat"/>
          <w:sz w:val="16"/>
          <w:szCs w:val="16"/>
          <w:lang w:val="en-US"/>
        </w:rPr>
        <w:t xml:space="preserve"> </w:t>
      </w:r>
      <w:r w:rsidRPr="00C22AFC">
        <w:rPr>
          <w:rFonts w:ascii="GHEA Grapalat" w:hAnsi="GHEA Grapalat"/>
          <w:sz w:val="16"/>
          <w:szCs w:val="16"/>
        </w:rPr>
        <w:t>համալս</w:t>
      </w:r>
      <w:r w:rsidRPr="00C22AFC">
        <w:rPr>
          <w:rFonts w:ascii="GHEA Grapalat" w:hAnsi="GHEA Grapalat"/>
          <w:sz w:val="16"/>
          <w:szCs w:val="16"/>
          <w:lang w:val="en-US"/>
        </w:rPr>
        <w:t xml:space="preserve">. </w:t>
      </w:r>
      <w:r w:rsidRPr="00C22AFC">
        <w:rPr>
          <w:rFonts w:ascii="GHEA Grapalat" w:hAnsi="GHEA Grapalat"/>
          <w:sz w:val="16"/>
          <w:szCs w:val="16"/>
        </w:rPr>
        <w:t>հրատ</w:t>
      </w:r>
      <w:r w:rsidRPr="00C22AFC">
        <w:rPr>
          <w:rFonts w:ascii="GHEA Grapalat" w:hAnsi="GHEA Grapalat"/>
          <w:sz w:val="16"/>
          <w:szCs w:val="16"/>
          <w:lang w:val="en-US"/>
        </w:rPr>
        <w:t xml:space="preserve">., 1981, </w:t>
      </w:r>
      <w:r w:rsidRPr="00C22AFC">
        <w:rPr>
          <w:rFonts w:ascii="GHEA Grapalat" w:hAnsi="GHEA Grapalat"/>
          <w:sz w:val="16"/>
          <w:szCs w:val="16"/>
        </w:rPr>
        <w:t>էջ</w:t>
      </w:r>
      <w:r w:rsidRPr="00C22AFC">
        <w:rPr>
          <w:rFonts w:ascii="GHEA Grapalat" w:hAnsi="GHEA Grapalat"/>
          <w:sz w:val="16"/>
          <w:szCs w:val="16"/>
          <w:lang w:val="en-US"/>
        </w:rPr>
        <w:t xml:space="preserve"> 212:</w:t>
      </w:r>
    </w:p>
  </w:footnote>
  <w:footnote w:id="13">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lang w:val="en-US"/>
        </w:rPr>
        <w:t>Տ</w:t>
      </w:r>
      <w:r w:rsidRPr="00C22AFC">
        <w:rPr>
          <w:rFonts w:ascii="GHEA Grapalat" w:hAnsi="GHEA Grapalat"/>
          <w:sz w:val="16"/>
          <w:szCs w:val="16"/>
        </w:rPr>
        <w:t xml:space="preserve">ե՛ս Степанов Ю. С., Основы общего языкознания, Москва, «Просвещение», 1975, </w:t>
      </w:r>
      <w:r w:rsidRPr="00C22AFC">
        <w:rPr>
          <w:rFonts w:ascii="GHEA Grapalat" w:hAnsi="GHEA Grapalat"/>
          <w:sz w:val="16"/>
          <w:szCs w:val="16"/>
          <w:lang w:val="en-US"/>
        </w:rPr>
        <w:t>էջ</w:t>
      </w:r>
      <w:r w:rsidRPr="00C22AFC">
        <w:rPr>
          <w:rFonts w:ascii="GHEA Grapalat" w:hAnsi="GHEA Grapalat"/>
          <w:sz w:val="16"/>
          <w:szCs w:val="16"/>
        </w:rPr>
        <w:t xml:space="preserve"> 13:</w:t>
      </w:r>
    </w:p>
  </w:footnote>
  <w:footnote w:id="14">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rPr>
        <w:t>Աթայան Է. Ռ., Լեզվական աշխարհի ներքին կերպավորումը և արտաքին վերաբերությունը, Երևան, Երևանի համալս. հրատ., 1981, էջ 213:</w:t>
      </w:r>
    </w:p>
  </w:footnote>
  <w:footnote w:id="15">
    <w:p w:rsidR="000578D1" w:rsidRPr="00C22AFC" w:rsidRDefault="000578D1">
      <w:pPr>
        <w:pStyle w:val="af5"/>
        <w:rPr>
          <w:sz w:val="16"/>
          <w:szCs w:val="16"/>
        </w:rPr>
      </w:pPr>
      <w:r w:rsidRPr="00C22AFC">
        <w:rPr>
          <w:rStyle w:val="af7"/>
          <w:sz w:val="16"/>
          <w:szCs w:val="16"/>
        </w:rPr>
        <w:footnoteRef/>
      </w:r>
      <w:r w:rsidRPr="00C22AFC">
        <w:rPr>
          <w:sz w:val="16"/>
          <w:szCs w:val="16"/>
        </w:rPr>
        <w:t xml:space="preserve"> </w:t>
      </w:r>
      <w:r w:rsidRPr="00C22AFC">
        <w:rPr>
          <w:rFonts w:ascii="GHEA Grapalat" w:hAnsi="GHEA Grapalat"/>
          <w:sz w:val="16"/>
          <w:szCs w:val="16"/>
          <w:lang w:val="en-US"/>
        </w:rPr>
        <w:t>Զոլյան</w:t>
      </w:r>
      <w:r w:rsidRPr="00C22AFC">
        <w:rPr>
          <w:rFonts w:ascii="GHEA Grapalat" w:hAnsi="GHEA Grapalat"/>
          <w:sz w:val="16"/>
          <w:szCs w:val="16"/>
        </w:rPr>
        <w:t xml:space="preserve"> </w:t>
      </w:r>
      <w:r w:rsidRPr="00C22AFC">
        <w:rPr>
          <w:rFonts w:ascii="GHEA Grapalat" w:hAnsi="GHEA Grapalat"/>
          <w:sz w:val="16"/>
          <w:szCs w:val="16"/>
          <w:lang w:val="en-US"/>
        </w:rPr>
        <w:t>Ս</w:t>
      </w:r>
      <w:r w:rsidRPr="00C22AFC">
        <w:rPr>
          <w:rFonts w:ascii="GHEA Grapalat" w:hAnsi="GHEA Grapalat"/>
          <w:sz w:val="16"/>
          <w:szCs w:val="16"/>
        </w:rPr>
        <w:t xml:space="preserve">. </w:t>
      </w:r>
      <w:r w:rsidRPr="00C22AFC">
        <w:rPr>
          <w:rFonts w:ascii="GHEA Grapalat" w:hAnsi="GHEA Grapalat"/>
          <w:sz w:val="16"/>
          <w:szCs w:val="16"/>
          <w:lang w:val="en-US"/>
        </w:rPr>
        <w:t>Տ</w:t>
      </w:r>
      <w:r w:rsidRPr="00C22AFC">
        <w:rPr>
          <w:rFonts w:ascii="GHEA Grapalat" w:hAnsi="GHEA Grapalat"/>
          <w:sz w:val="16"/>
          <w:szCs w:val="16"/>
        </w:rPr>
        <w:t xml:space="preserve">., </w:t>
      </w:r>
      <w:r w:rsidRPr="00C22AFC">
        <w:rPr>
          <w:rFonts w:ascii="GHEA Grapalat" w:hAnsi="GHEA Grapalat"/>
          <w:sz w:val="16"/>
          <w:szCs w:val="16"/>
          <w:lang w:val="en-US"/>
        </w:rPr>
        <w:t>ԱՄՆ</w:t>
      </w:r>
      <w:r w:rsidRPr="00C22AFC">
        <w:rPr>
          <w:rFonts w:ascii="GHEA Grapalat" w:hAnsi="GHEA Grapalat"/>
          <w:sz w:val="16"/>
          <w:szCs w:val="16"/>
        </w:rPr>
        <w:t xml:space="preserve"> </w:t>
      </w:r>
      <w:r w:rsidRPr="00C22AFC">
        <w:rPr>
          <w:rFonts w:ascii="GHEA Grapalat" w:hAnsi="GHEA Grapalat"/>
          <w:sz w:val="16"/>
          <w:szCs w:val="16"/>
          <w:lang w:val="en-US"/>
        </w:rPr>
        <w:t>նախագահները</w:t>
      </w:r>
      <w:r w:rsidRPr="00C22AFC">
        <w:rPr>
          <w:rFonts w:ascii="GHEA Grapalat" w:hAnsi="GHEA Grapalat"/>
          <w:sz w:val="16"/>
          <w:szCs w:val="16"/>
        </w:rPr>
        <w:t xml:space="preserve"> </w:t>
      </w:r>
      <w:r w:rsidRPr="00C22AFC">
        <w:rPr>
          <w:rFonts w:ascii="GHEA Grapalat" w:hAnsi="GHEA Grapalat"/>
          <w:sz w:val="16"/>
          <w:szCs w:val="16"/>
          <w:lang w:val="en-US"/>
        </w:rPr>
        <w:t>Հայոց</w:t>
      </w:r>
      <w:r w:rsidRPr="00C22AFC">
        <w:rPr>
          <w:rFonts w:ascii="GHEA Grapalat" w:hAnsi="GHEA Grapalat"/>
          <w:sz w:val="16"/>
          <w:szCs w:val="16"/>
        </w:rPr>
        <w:t xml:space="preserve"> </w:t>
      </w:r>
      <w:r w:rsidRPr="00C22AFC">
        <w:rPr>
          <w:rFonts w:ascii="GHEA Grapalat" w:hAnsi="GHEA Grapalat"/>
          <w:sz w:val="16"/>
          <w:szCs w:val="16"/>
          <w:lang w:val="en-US"/>
        </w:rPr>
        <w:t>ցեղասպանության</w:t>
      </w:r>
      <w:r w:rsidRPr="00C22AFC">
        <w:rPr>
          <w:rFonts w:ascii="GHEA Grapalat" w:hAnsi="GHEA Grapalat"/>
          <w:sz w:val="16"/>
          <w:szCs w:val="16"/>
        </w:rPr>
        <w:t xml:space="preserve"> </w:t>
      </w:r>
      <w:r w:rsidRPr="00C22AFC">
        <w:rPr>
          <w:rFonts w:ascii="GHEA Grapalat" w:hAnsi="GHEA Grapalat"/>
          <w:sz w:val="16"/>
          <w:szCs w:val="16"/>
          <w:lang w:val="en-US"/>
        </w:rPr>
        <w:t>մասին</w:t>
      </w:r>
      <w:r w:rsidRPr="00C22AFC">
        <w:rPr>
          <w:rFonts w:ascii="GHEA Grapalat" w:hAnsi="GHEA Grapalat"/>
          <w:sz w:val="16"/>
          <w:szCs w:val="16"/>
        </w:rPr>
        <w:t xml:space="preserve"> (</w:t>
      </w:r>
      <w:r w:rsidRPr="00C22AFC">
        <w:rPr>
          <w:rFonts w:ascii="GHEA Grapalat" w:hAnsi="GHEA Grapalat"/>
          <w:sz w:val="16"/>
          <w:szCs w:val="16"/>
          <w:lang w:val="en-US"/>
        </w:rPr>
        <w:t>Խուսանավող</w:t>
      </w:r>
      <w:r w:rsidRPr="00C22AFC">
        <w:rPr>
          <w:rFonts w:ascii="GHEA Grapalat" w:hAnsi="GHEA Grapalat"/>
          <w:sz w:val="16"/>
          <w:szCs w:val="16"/>
        </w:rPr>
        <w:t xml:space="preserve"> </w:t>
      </w:r>
      <w:r w:rsidRPr="00C22AFC">
        <w:rPr>
          <w:rFonts w:ascii="GHEA Grapalat" w:hAnsi="GHEA Grapalat"/>
          <w:sz w:val="16"/>
          <w:szCs w:val="16"/>
          <w:lang w:val="en-US"/>
        </w:rPr>
        <w:t>դիսկուրսի</w:t>
      </w:r>
      <w:r w:rsidRPr="00C22AFC">
        <w:rPr>
          <w:rFonts w:ascii="GHEA Grapalat" w:hAnsi="GHEA Grapalat"/>
          <w:sz w:val="16"/>
          <w:szCs w:val="16"/>
        </w:rPr>
        <w:t xml:space="preserve"> </w:t>
      </w:r>
      <w:r w:rsidRPr="00C22AFC">
        <w:rPr>
          <w:rFonts w:ascii="GHEA Grapalat" w:hAnsi="GHEA Grapalat"/>
          <w:sz w:val="16"/>
          <w:szCs w:val="16"/>
          <w:lang w:val="en-US"/>
        </w:rPr>
        <w:t>իմաստա</w:t>
      </w:r>
      <w:r w:rsidRPr="00C22AFC">
        <w:rPr>
          <w:rFonts w:ascii="GHEA Grapalat" w:hAnsi="GHEA Grapalat"/>
          <w:sz w:val="16"/>
          <w:szCs w:val="16"/>
        </w:rPr>
        <w:t>-</w:t>
      </w:r>
      <w:r w:rsidRPr="00C22AFC">
        <w:rPr>
          <w:rFonts w:ascii="GHEA Grapalat" w:hAnsi="GHEA Grapalat"/>
          <w:sz w:val="16"/>
          <w:szCs w:val="16"/>
          <w:lang w:val="en-US"/>
        </w:rPr>
        <w:t>գործաբանական</w:t>
      </w:r>
      <w:r w:rsidRPr="00C22AFC">
        <w:rPr>
          <w:rFonts w:ascii="GHEA Grapalat" w:hAnsi="GHEA Grapalat"/>
          <w:sz w:val="16"/>
          <w:szCs w:val="16"/>
        </w:rPr>
        <w:t xml:space="preserve"> </w:t>
      </w:r>
      <w:r w:rsidRPr="00C22AFC">
        <w:rPr>
          <w:rFonts w:ascii="GHEA Grapalat" w:hAnsi="GHEA Grapalat"/>
          <w:sz w:val="16"/>
          <w:szCs w:val="16"/>
          <w:lang w:val="en-US"/>
        </w:rPr>
        <w:t>վերլուծություն</w:t>
      </w:r>
      <w:r w:rsidRPr="00C22AFC">
        <w:rPr>
          <w:rFonts w:ascii="GHEA Grapalat" w:hAnsi="GHEA Grapalat"/>
          <w:sz w:val="16"/>
          <w:szCs w:val="16"/>
        </w:rPr>
        <w:t xml:space="preserve">), </w:t>
      </w:r>
      <w:r w:rsidRPr="00C22AFC">
        <w:rPr>
          <w:rFonts w:ascii="GHEA Grapalat" w:hAnsi="GHEA Grapalat"/>
          <w:sz w:val="16"/>
          <w:szCs w:val="16"/>
          <w:lang w:val="en-US"/>
        </w:rPr>
        <w:t>Երևան</w:t>
      </w:r>
      <w:r w:rsidRPr="00C22AFC">
        <w:rPr>
          <w:rFonts w:ascii="GHEA Grapalat" w:hAnsi="GHEA Grapalat"/>
          <w:sz w:val="16"/>
          <w:szCs w:val="16"/>
        </w:rPr>
        <w:t>, «</w:t>
      </w:r>
      <w:r w:rsidRPr="00C22AFC">
        <w:rPr>
          <w:rFonts w:ascii="GHEA Grapalat" w:hAnsi="GHEA Grapalat"/>
          <w:sz w:val="16"/>
          <w:szCs w:val="16"/>
          <w:lang w:val="en-US"/>
        </w:rPr>
        <w:t>Լիմուշ</w:t>
      </w:r>
      <w:r w:rsidRPr="00C22AFC">
        <w:rPr>
          <w:rFonts w:ascii="GHEA Grapalat" w:hAnsi="GHEA Grapalat"/>
          <w:sz w:val="16"/>
          <w:szCs w:val="16"/>
        </w:rPr>
        <w:t xml:space="preserve">», 2015, </w:t>
      </w:r>
      <w:r w:rsidRPr="00C22AFC">
        <w:rPr>
          <w:rFonts w:ascii="GHEA Grapalat" w:hAnsi="GHEA Grapalat"/>
          <w:sz w:val="16"/>
          <w:szCs w:val="16"/>
          <w:lang w:val="en-US"/>
        </w:rPr>
        <w:t>էջ</w:t>
      </w:r>
      <w:r w:rsidRPr="00C22AFC">
        <w:rPr>
          <w:rFonts w:ascii="GHEA Grapalat" w:hAnsi="GHEA Grapalat"/>
          <w:sz w:val="16"/>
          <w:szCs w:val="16"/>
        </w:rPr>
        <w:t xml:space="preserve"> 41:</w:t>
      </w:r>
    </w:p>
  </w:footnote>
  <w:footnote w:id="16">
    <w:p w:rsidR="000578D1" w:rsidRPr="00C22AFC" w:rsidRDefault="000578D1">
      <w:pPr>
        <w:pStyle w:val="af5"/>
        <w:rPr>
          <w:rFonts w:ascii="Sylfaen" w:hAnsi="Sylfaen"/>
          <w:sz w:val="16"/>
          <w:szCs w:val="16"/>
          <w:lang w:val="en-US"/>
        </w:rPr>
      </w:pPr>
      <w:r w:rsidRPr="00C22AFC">
        <w:rPr>
          <w:rStyle w:val="af7"/>
          <w:sz w:val="16"/>
          <w:szCs w:val="16"/>
        </w:rPr>
        <w:footnoteRef/>
      </w:r>
      <w:r w:rsidRPr="00C22AFC">
        <w:rPr>
          <w:sz w:val="16"/>
          <w:szCs w:val="16"/>
          <w:lang w:val="en-US"/>
        </w:rPr>
        <w:t xml:space="preserve"> </w:t>
      </w:r>
      <w:r w:rsidRPr="00C22AFC">
        <w:rPr>
          <w:rFonts w:ascii="GHEA Grapalat" w:hAnsi="GHEA Grapalat"/>
          <w:sz w:val="16"/>
          <w:szCs w:val="16"/>
          <w:lang w:val="en-US"/>
        </w:rPr>
        <w:t>Gasparyan S., The Armenian Genocide, A Linguocognitive Perspective, Yerevan, Yerevan State University press,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B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6874CA"/>
    <w:multiLevelType w:val="hybridMultilevel"/>
    <w:tmpl w:val="7C6E1B62"/>
    <w:lvl w:ilvl="0" w:tplc="1054D7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A250F"/>
    <w:multiLevelType w:val="hybridMultilevel"/>
    <w:tmpl w:val="CDE8D7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981F4B"/>
    <w:multiLevelType w:val="hybridMultilevel"/>
    <w:tmpl w:val="73F4E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5189E"/>
    <w:multiLevelType w:val="hybridMultilevel"/>
    <w:tmpl w:val="57E8CCC4"/>
    <w:lvl w:ilvl="0" w:tplc="1054D7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F2E3C"/>
    <w:multiLevelType w:val="hybridMultilevel"/>
    <w:tmpl w:val="7FDCB764"/>
    <w:lvl w:ilvl="0" w:tplc="5FB060EA">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E731489"/>
    <w:multiLevelType w:val="multilevel"/>
    <w:tmpl w:val="EE26E3CA"/>
    <w:lvl w:ilvl="0">
      <w:start w:val="1"/>
      <w:numFmt w:val="decimal"/>
      <w:lvlText w:val="%1."/>
      <w:lvlJc w:val="left"/>
      <w:pPr>
        <w:ind w:left="1428" w:hanging="360"/>
      </w:p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
    <w:nsid w:val="15AD50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C443D5"/>
    <w:multiLevelType w:val="hybridMultilevel"/>
    <w:tmpl w:val="2ADEF180"/>
    <w:lvl w:ilvl="0" w:tplc="936AC354">
      <w:start w:val="1"/>
      <w:numFmt w:val="lowerLetter"/>
      <w:lvlText w:val="%1)"/>
      <w:lvlJc w:val="left"/>
      <w:pPr>
        <w:ind w:left="1364" w:hanging="360"/>
      </w:pPr>
      <w:rPr>
        <w:rFonts w:cs="Sylfaen"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18885884"/>
    <w:multiLevelType w:val="hybridMultilevel"/>
    <w:tmpl w:val="DDEE8662"/>
    <w:lvl w:ilvl="0" w:tplc="5F00F10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89126F7"/>
    <w:multiLevelType w:val="hybridMultilevel"/>
    <w:tmpl w:val="FE38541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nsid w:val="1D447AAA"/>
    <w:multiLevelType w:val="hybridMultilevel"/>
    <w:tmpl w:val="146491A8"/>
    <w:lvl w:ilvl="0" w:tplc="1384F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FA3869"/>
    <w:multiLevelType w:val="multilevel"/>
    <w:tmpl w:val="C15ECBCC"/>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205212EC"/>
    <w:multiLevelType w:val="hybridMultilevel"/>
    <w:tmpl w:val="539C0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B97BAF"/>
    <w:multiLevelType w:val="hybridMultilevel"/>
    <w:tmpl w:val="8AA081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BC27B8A"/>
    <w:multiLevelType w:val="hybridMultilevel"/>
    <w:tmpl w:val="695C6CEE"/>
    <w:lvl w:ilvl="0" w:tplc="6C42A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1F4E35"/>
    <w:multiLevelType w:val="multilevel"/>
    <w:tmpl w:val="0419001D"/>
    <w:styleLink w:val="my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3E5F85"/>
    <w:multiLevelType w:val="hybridMultilevel"/>
    <w:tmpl w:val="7174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A5541"/>
    <w:multiLevelType w:val="multilevel"/>
    <w:tmpl w:val="D110D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421DA0"/>
    <w:multiLevelType w:val="multilevel"/>
    <w:tmpl w:val="7AD0FD7E"/>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0">
    <w:nsid w:val="389434FB"/>
    <w:multiLevelType w:val="hybridMultilevel"/>
    <w:tmpl w:val="EB50EFE6"/>
    <w:lvl w:ilvl="0" w:tplc="1054D7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63EE5"/>
    <w:multiLevelType w:val="multilevel"/>
    <w:tmpl w:val="E42E4F9C"/>
    <w:lvl w:ilvl="0">
      <w:start w:val="1"/>
      <w:numFmt w:val="decimal"/>
      <w:lvlText w:val="%1."/>
      <w:lvlJc w:val="left"/>
      <w:pPr>
        <w:ind w:left="142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2">
    <w:nsid w:val="43C0537A"/>
    <w:multiLevelType w:val="multilevel"/>
    <w:tmpl w:val="D110D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E43BFB"/>
    <w:multiLevelType w:val="hybridMultilevel"/>
    <w:tmpl w:val="29D05A72"/>
    <w:lvl w:ilvl="0" w:tplc="EB06C50E">
      <w:start w:val="1"/>
      <w:numFmt w:val="upperRoman"/>
      <w:lvlText w:val="%1)"/>
      <w:lvlJc w:val="left"/>
      <w:pPr>
        <w:ind w:left="1004" w:hanging="720"/>
      </w:pPr>
      <w:rPr>
        <w:rFonts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6060B5E"/>
    <w:multiLevelType w:val="hybridMultilevel"/>
    <w:tmpl w:val="CD364318"/>
    <w:lvl w:ilvl="0" w:tplc="56B48F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960DA0"/>
    <w:multiLevelType w:val="hybridMultilevel"/>
    <w:tmpl w:val="A50E950E"/>
    <w:lvl w:ilvl="0" w:tplc="9F32B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5E0963"/>
    <w:multiLevelType w:val="hybridMultilevel"/>
    <w:tmpl w:val="AAFC0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513C8"/>
    <w:multiLevelType w:val="hybridMultilevel"/>
    <w:tmpl w:val="43FA2D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1C65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B23B4"/>
    <w:multiLevelType w:val="hybridMultilevel"/>
    <w:tmpl w:val="F4A88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73475"/>
    <w:multiLevelType w:val="multilevel"/>
    <w:tmpl w:val="D110D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C84255"/>
    <w:multiLevelType w:val="hybridMultilevel"/>
    <w:tmpl w:val="171C15E0"/>
    <w:lvl w:ilvl="0" w:tplc="1054D7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A7F30"/>
    <w:multiLevelType w:val="multilevel"/>
    <w:tmpl w:val="EE26E3CA"/>
    <w:lvl w:ilvl="0">
      <w:start w:val="1"/>
      <w:numFmt w:val="decimal"/>
      <w:lvlText w:val="%1."/>
      <w:lvlJc w:val="left"/>
      <w:pPr>
        <w:ind w:left="1428" w:hanging="360"/>
      </w:p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3">
    <w:nsid w:val="696E008E"/>
    <w:multiLevelType w:val="hybridMultilevel"/>
    <w:tmpl w:val="935A6A9A"/>
    <w:lvl w:ilvl="0" w:tplc="0419000F">
      <w:start w:val="1"/>
      <w:numFmt w:val="decimal"/>
      <w:lvlText w:val="%1."/>
      <w:lvlJc w:val="left"/>
      <w:pPr>
        <w:ind w:left="360" w:hanging="360"/>
      </w:pPr>
      <w:rPr>
        <w:rFonts w:hint="default"/>
      </w:rPr>
    </w:lvl>
    <w:lvl w:ilvl="1" w:tplc="04190003">
      <w:start w:val="1"/>
      <w:numFmt w:val="decimal"/>
      <w:lvlText w:val="%2."/>
      <w:lvlJc w:val="left"/>
      <w:pPr>
        <w:tabs>
          <w:tab w:val="num" w:pos="-50"/>
        </w:tabs>
        <w:ind w:left="-50" w:hanging="360"/>
      </w:pPr>
    </w:lvl>
    <w:lvl w:ilvl="2" w:tplc="04190005">
      <w:start w:val="1"/>
      <w:numFmt w:val="decimal"/>
      <w:lvlText w:val="%3."/>
      <w:lvlJc w:val="left"/>
      <w:pPr>
        <w:tabs>
          <w:tab w:val="num" w:pos="670"/>
        </w:tabs>
        <w:ind w:left="670" w:hanging="360"/>
      </w:pPr>
    </w:lvl>
    <w:lvl w:ilvl="3" w:tplc="04190001">
      <w:start w:val="1"/>
      <w:numFmt w:val="decimal"/>
      <w:lvlText w:val="%4."/>
      <w:lvlJc w:val="left"/>
      <w:pPr>
        <w:tabs>
          <w:tab w:val="num" w:pos="1390"/>
        </w:tabs>
        <w:ind w:left="1390" w:hanging="360"/>
      </w:pPr>
    </w:lvl>
    <w:lvl w:ilvl="4" w:tplc="04190003">
      <w:start w:val="1"/>
      <w:numFmt w:val="decimal"/>
      <w:lvlText w:val="%5."/>
      <w:lvlJc w:val="left"/>
      <w:pPr>
        <w:tabs>
          <w:tab w:val="num" w:pos="2110"/>
        </w:tabs>
        <w:ind w:left="2110" w:hanging="360"/>
      </w:pPr>
    </w:lvl>
    <w:lvl w:ilvl="5" w:tplc="04190005">
      <w:start w:val="1"/>
      <w:numFmt w:val="decimal"/>
      <w:lvlText w:val="%6."/>
      <w:lvlJc w:val="left"/>
      <w:pPr>
        <w:tabs>
          <w:tab w:val="num" w:pos="2830"/>
        </w:tabs>
        <w:ind w:left="2830" w:hanging="360"/>
      </w:pPr>
    </w:lvl>
    <w:lvl w:ilvl="6" w:tplc="04190001">
      <w:start w:val="1"/>
      <w:numFmt w:val="decimal"/>
      <w:lvlText w:val="%7."/>
      <w:lvlJc w:val="left"/>
      <w:pPr>
        <w:tabs>
          <w:tab w:val="num" w:pos="3550"/>
        </w:tabs>
        <w:ind w:left="3550" w:hanging="360"/>
      </w:pPr>
    </w:lvl>
    <w:lvl w:ilvl="7" w:tplc="04190003">
      <w:start w:val="1"/>
      <w:numFmt w:val="decimal"/>
      <w:lvlText w:val="%8."/>
      <w:lvlJc w:val="left"/>
      <w:pPr>
        <w:tabs>
          <w:tab w:val="num" w:pos="4270"/>
        </w:tabs>
        <w:ind w:left="4270" w:hanging="360"/>
      </w:pPr>
    </w:lvl>
    <w:lvl w:ilvl="8" w:tplc="04190005">
      <w:start w:val="1"/>
      <w:numFmt w:val="decimal"/>
      <w:lvlText w:val="%9."/>
      <w:lvlJc w:val="left"/>
      <w:pPr>
        <w:tabs>
          <w:tab w:val="num" w:pos="4990"/>
        </w:tabs>
        <w:ind w:left="4990" w:hanging="360"/>
      </w:pPr>
    </w:lvl>
  </w:abstractNum>
  <w:abstractNum w:abstractNumId="34">
    <w:nsid w:val="6A841CA6"/>
    <w:multiLevelType w:val="hybridMultilevel"/>
    <w:tmpl w:val="32F2B532"/>
    <w:lvl w:ilvl="0" w:tplc="8F0E9DE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558755D"/>
    <w:multiLevelType w:val="hybridMultilevel"/>
    <w:tmpl w:val="6F3CED3E"/>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36">
    <w:nsid w:val="77275708"/>
    <w:multiLevelType w:val="hybridMultilevel"/>
    <w:tmpl w:val="20D4C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891041"/>
    <w:multiLevelType w:val="hybridMultilevel"/>
    <w:tmpl w:val="7E68CD38"/>
    <w:lvl w:ilvl="0" w:tplc="1054D7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0F00CB"/>
    <w:multiLevelType w:val="multilevel"/>
    <w:tmpl w:val="EE26E3CA"/>
    <w:lvl w:ilvl="0">
      <w:start w:val="1"/>
      <w:numFmt w:val="decimal"/>
      <w:lvlText w:val="%1."/>
      <w:lvlJc w:val="left"/>
      <w:pPr>
        <w:ind w:left="1428" w:hanging="360"/>
      </w:p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9">
    <w:nsid w:val="7CA76F77"/>
    <w:multiLevelType w:val="multilevel"/>
    <w:tmpl w:val="C15ECBCC"/>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1"/>
  </w:num>
  <w:num w:numId="2">
    <w:abstractNumId w:val="2"/>
  </w:num>
  <w:num w:numId="3">
    <w:abstractNumId w:val="29"/>
  </w:num>
  <w:num w:numId="4">
    <w:abstractNumId w:val="13"/>
  </w:num>
  <w:num w:numId="5">
    <w:abstractNumId w:val="17"/>
  </w:num>
  <w:num w:numId="6">
    <w:abstractNumId w:val="34"/>
  </w:num>
  <w:num w:numId="7">
    <w:abstractNumId w:val="23"/>
  </w:num>
  <w:num w:numId="8">
    <w:abstractNumId w:val="8"/>
  </w:num>
  <w:num w:numId="9">
    <w:abstractNumId w:val="15"/>
  </w:num>
  <w:num w:numId="10">
    <w:abstractNumId w:val="25"/>
  </w:num>
  <w:num w:numId="11">
    <w:abstractNumId w:val="9"/>
  </w:num>
  <w:num w:numId="12">
    <w:abstractNumId w:val="35"/>
  </w:num>
  <w:num w:numId="13">
    <w:abstractNumId w:val="10"/>
  </w:num>
  <w:num w:numId="14">
    <w:abstractNumId w:val="24"/>
  </w:num>
  <w:num w:numId="15">
    <w:abstractNumId w:val="5"/>
  </w:num>
  <w:num w:numId="16">
    <w:abstractNumId w:val="14"/>
  </w:num>
  <w:num w:numId="17">
    <w:abstractNumId w:val="32"/>
  </w:num>
  <w:num w:numId="18">
    <w:abstractNumId w:val="27"/>
  </w:num>
  <w:num w:numId="19">
    <w:abstractNumId w:val="33"/>
  </w:num>
  <w:num w:numId="20">
    <w:abstractNumId w:val="26"/>
  </w:num>
  <w:num w:numId="21">
    <w:abstractNumId w:val="19"/>
  </w:num>
  <w:num w:numId="22">
    <w:abstractNumId w:val="3"/>
  </w:num>
  <w:num w:numId="23">
    <w:abstractNumId w:val="20"/>
  </w:num>
  <w:num w:numId="24">
    <w:abstractNumId w:val="1"/>
  </w:num>
  <w:num w:numId="25">
    <w:abstractNumId w:val="31"/>
  </w:num>
  <w:num w:numId="26">
    <w:abstractNumId w:val="4"/>
  </w:num>
  <w:num w:numId="27">
    <w:abstractNumId w:val="37"/>
  </w:num>
  <w:num w:numId="28">
    <w:abstractNumId w:val="36"/>
  </w:num>
  <w:num w:numId="29">
    <w:abstractNumId w:val="28"/>
  </w:num>
  <w:num w:numId="30">
    <w:abstractNumId w:val="38"/>
  </w:num>
  <w:num w:numId="31">
    <w:abstractNumId w:val="7"/>
  </w:num>
  <w:num w:numId="32">
    <w:abstractNumId w:val="0"/>
  </w:num>
  <w:num w:numId="33">
    <w:abstractNumId w:val="6"/>
  </w:num>
  <w:num w:numId="34">
    <w:abstractNumId w:val="16"/>
  </w:num>
  <w:num w:numId="35">
    <w:abstractNumId w:val="21"/>
  </w:num>
  <w:num w:numId="36">
    <w:abstractNumId w:val="12"/>
  </w:num>
  <w:num w:numId="37">
    <w:abstractNumId w:val="39"/>
  </w:num>
  <w:num w:numId="38">
    <w:abstractNumId w:val="18"/>
  </w:num>
  <w:num w:numId="39">
    <w:abstractNumId w:val="3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651"/>
    <w:rsid w:val="00000EC8"/>
    <w:rsid w:val="00013572"/>
    <w:rsid w:val="00016FAF"/>
    <w:rsid w:val="000209AA"/>
    <w:rsid w:val="000520E1"/>
    <w:rsid w:val="000578D1"/>
    <w:rsid w:val="000700A0"/>
    <w:rsid w:val="00074B16"/>
    <w:rsid w:val="00075C47"/>
    <w:rsid w:val="00075E55"/>
    <w:rsid w:val="000807B0"/>
    <w:rsid w:val="000929D5"/>
    <w:rsid w:val="00096B53"/>
    <w:rsid w:val="000A1B06"/>
    <w:rsid w:val="000B10AB"/>
    <w:rsid w:val="000C09D0"/>
    <w:rsid w:val="000C1B7E"/>
    <w:rsid w:val="000C4E48"/>
    <w:rsid w:val="000C7A84"/>
    <w:rsid w:val="000D3C08"/>
    <w:rsid w:val="000D6402"/>
    <w:rsid w:val="000E7233"/>
    <w:rsid w:val="00124D16"/>
    <w:rsid w:val="00132581"/>
    <w:rsid w:val="0014127D"/>
    <w:rsid w:val="00145FE0"/>
    <w:rsid w:val="001779B4"/>
    <w:rsid w:val="00180EA3"/>
    <w:rsid w:val="0018248D"/>
    <w:rsid w:val="001B4659"/>
    <w:rsid w:val="001D1282"/>
    <w:rsid w:val="001E6C77"/>
    <w:rsid w:val="001F2EF3"/>
    <w:rsid w:val="00203FDD"/>
    <w:rsid w:val="0021732F"/>
    <w:rsid w:val="00226E41"/>
    <w:rsid w:val="002366E5"/>
    <w:rsid w:val="00237520"/>
    <w:rsid w:val="0026100C"/>
    <w:rsid w:val="00264B96"/>
    <w:rsid w:val="00267EF1"/>
    <w:rsid w:val="002715EA"/>
    <w:rsid w:val="00271CFC"/>
    <w:rsid w:val="002732F9"/>
    <w:rsid w:val="0028412E"/>
    <w:rsid w:val="00287041"/>
    <w:rsid w:val="002A3397"/>
    <w:rsid w:val="002B2060"/>
    <w:rsid w:val="00300597"/>
    <w:rsid w:val="00317E28"/>
    <w:rsid w:val="00317E5F"/>
    <w:rsid w:val="00334471"/>
    <w:rsid w:val="0037580C"/>
    <w:rsid w:val="00396BEE"/>
    <w:rsid w:val="003A6881"/>
    <w:rsid w:val="003C663B"/>
    <w:rsid w:val="003D2A53"/>
    <w:rsid w:val="003E1371"/>
    <w:rsid w:val="003F3417"/>
    <w:rsid w:val="003F6872"/>
    <w:rsid w:val="00406682"/>
    <w:rsid w:val="00426983"/>
    <w:rsid w:val="0043551B"/>
    <w:rsid w:val="004430BE"/>
    <w:rsid w:val="00450656"/>
    <w:rsid w:val="004661C2"/>
    <w:rsid w:val="004B10E3"/>
    <w:rsid w:val="004D231C"/>
    <w:rsid w:val="004E465E"/>
    <w:rsid w:val="00500F4C"/>
    <w:rsid w:val="0050272F"/>
    <w:rsid w:val="00504B1E"/>
    <w:rsid w:val="0052641D"/>
    <w:rsid w:val="00543030"/>
    <w:rsid w:val="005546BC"/>
    <w:rsid w:val="00556216"/>
    <w:rsid w:val="0055776C"/>
    <w:rsid w:val="00567709"/>
    <w:rsid w:val="00594540"/>
    <w:rsid w:val="00596427"/>
    <w:rsid w:val="005A421F"/>
    <w:rsid w:val="005B44CD"/>
    <w:rsid w:val="005B5023"/>
    <w:rsid w:val="005D7373"/>
    <w:rsid w:val="005E02D0"/>
    <w:rsid w:val="005E2E72"/>
    <w:rsid w:val="005E4935"/>
    <w:rsid w:val="005F0A77"/>
    <w:rsid w:val="00615896"/>
    <w:rsid w:val="00615ABD"/>
    <w:rsid w:val="006238D4"/>
    <w:rsid w:val="0062553E"/>
    <w:rsid w:val="006358B8"/>
    <w:rsid w:val="00641921"/>
    <w:rsid w:val="006464F0"/>
    <w:rsid w:val="00646567"/>
    <w:rsid w:val="00657651"/>
    <w:rsid w:val="00665089"/>
    <w:rsid w:val="00665651"/>
    <w:rsid w:val="006B5750"/>
    <w:rsid w:val="006C6B51"/>
    <w:rsid w:val="006D3CA3"/>
    <w:rsid w:val="006E5573"/>
    <w:rsid w:val="006E6E37"/>
    <w:rsid w:val="00707FC6"/>
    <w:rsid w:val="00720561"/>
    <w:rsid w:val="00721A0B"/>
    <w:rsid w:val="00762909"/>
    <w:rsid w:val="007B2BA9"/>
    <w:rsid w:val="007B6A22"/>
    <w:rsid w:val="007B7AF2"/>
    <w:rsid w:val="007D6D99"/>
    <w:rsid w:val="007E1A20"/>
    <w:rsid w:val="007F2CE0"/>
    <w:rsid w:val="007F3A20"/>
    <w:rsid w:val="00803991"/>
    <w:rsid w:val="00813255"/>
    <w:rsid w:val="00831181"/>
    <w:rsid w:val="008367EC"/>
    <w:rsid w:val="00871263"/>
    <w:rsid w:val="00871EA5"/>
    <w:rsid w:val="0089637A"/>
    <w:rsid w:val="008C4769"/>
    <w:rsid w:val="008D25DE"/>
    <w:rsid w:val="008D3502"/>
    <w:rsid w:val="008D3A5D"/>
    <w:rsid w:val="008D70BF"/>
    <w:rsid w:val="008D771E"/>
    <w:rsid w:val="00900FC4"/>
    <w:rsid w:val="009040D6"/>
    <w:rsid w:val="00914D06"/>
    <w:rsid w:val="00917639"/>
    <w:rsid w:val="00922FAC"/>
    <w:rsid w:val="00923D12"/>
    <w:rsid w:val="00925B58"/>
    <w:rsid w:val="00926706"/>
    <w:rsid w:val="00930041"/>
    <w:rsid w:val="00932C5C"/>
    <w:rsid w:val="00936CA9"/>
    <w:rsid w:val="00945D61"/>
    <w:rsid w:val="0095112E"/>
    <w:rsid w:val="00951785"/>
    <w:rsid w:val="00954D88"/>
    <w:rsid w:val="00963A32"/>
    <w:rsid w:val="00973DA6"/>
    <w:rsid w:val="00977E76"/>
    <w:rsid w:val="0099538A"/>
    <w:rsid w:val="00996153"/>
    <w:rsid w:val="009A0B73"/>
    <w:rsid w:val="009B5594"/>
    <w:rsid w:val="009E1305"/>
    <w:rsid w:val="009F0227"/>
    <w:rsid w:val="009F6945"/>
    <w:rsid w:val="00A067B6"/>
    <w:rsid w:val="00A13A81"/>
    <w:rsid w:val="00A23BBA"/>
    <w:rsid w:val="00A24506"/>
    <w:rsid w:val="00A25ECE"/>
    <w:rsid w:val="00A324F8"/>
    <w:rsid w:val="00A35135"/>
    <w:rsid w:val="00A36331"/>
    <w:rsid w:val="00A3696C"/>
    <w:rsid w:val="00A3755E"/>
    <w:rsid w:val="00A400A5"/>
    <w:rsid w:val="00A401AA"/>
    <w:rsid w:val="00A40F1D"/>
    <w:rsid w:val="00A445A3"/>
    <w:rsid w:val="00A53787"/>
    <w:rsid w:val="00A55DEF"/>
    <w:rsid w:val="00A6119B"/>
    <w:rsid w:val="00AA3200"/>
    <w:rsid w:val="00AB712F"/>
    <w:rsid w:val="00AC0879"/>
    <w:rsid w:val="00AC48C3"/>
    <w:rsid w:val="00AC4EB5"/>
    <w:rsid w:val="00AD07B2"/>
    <w:rsid w:val="00AE2848"/>
    <w:rsid w:val="00AF2265"/>
    <w:rsid w:val="00B00F8C"/>
    <w:rsid w:val="00B017B4"/>
    <w:rsid w:val="00B109EE"/>
    <w:rsid w:val="00B13010"/>
    <w:rsid w:val="00B13A23"/>
    <w:rsid w:val="00B13A92"/>
    <w:rsid w:val="00B1507B"/>
    <w:rsid w:val="00B16D81"/>
    <w:rsid w:val="00B22616"/>
    <w:rsid w:val="00B24DE4"/>
    <w:rsid w:val="00B50CFD"/>
    <w:rsid w:val="00B52A1D"/>
    <w:rsid w:val="00B53AD9"/>
    <w:rsid w:val="00B63280"/>
    <w:rsid w:val="00B64509"/>
    <w:rsid w:val="00B64F7F"/>
    <w:rsid w:val="00B65031"/>
    <w:rsid w:val="00B65B09"/>
    <w:rsid w:val="00B74F1D"/>
    <w:rsid w:val="00B75865"/>
    <w:rsid w:val="00B83B5C"/>
    <w:rsid w:val="00B953B3"/>
    <w:rsid w:val="00B97733"/>
    <w:rsid w:val="00BA175C"/>
    <w:rsid w:val="00BA3264"/>
    <w:rsid w:val="00BC2544"/>
    <w:rsid w:val="00BD27F5"/>
    <w:rsid w:val="00BD7EB2"/>
    <w:rsid w:val="00BE16EA"/>
    <w:rsid w:val="00BE4C36"/>
    <w:rsid w:val="00C04927"/>
    <w:rsid w:val="00C22AFC"/>
    <w:rsid w:val="00C31495"/>
    <w:rsid w:val="00C36BE0"/>
    <w:rsid w:val="00C72D59"/>
    <w:rsid w:val="00C73C3D"/>
    <w:rsid w:val="00C77114"/>
    <w:rsid w:val="00C84126"/>
    <w:rsid w:val="00CE30A8"/>
    <w:rsid w:val="00CF0EDA"/>
    <w:rsid w:val="00D00451"/>
    <w:rsid w:val="00D217C6"/>
    <w:rsid w:val="00D260B3"/>
    <w:rsid w:val="00D30BAD"/>
    <w:rsid w:val="00D32D98"/>
    <w:rsid w:val="00D53638"/>
    <w:rsid w:val="00D6746A"/>
    <w:rsid w:val="00D7245B"/>
    <w:rsid w:val="00D86603"/>
    <w:rsid w:val="00D95727"/>
    <w:rsid w:val="00DA0D42"/>
    <w:rsid w:val="00DC3B34"/>
    <w:rsid w:val="00DD2F39"/>
    <w:rsid w:val="00DD6572"/>
    <w:rsid w:val="00DD7BC2"/>
    <w:rsid w:val="00DE1DB0"/>
    <w:rsid w:val="00DE300C"/>
    <w:rsid w:val="00DE536B"/>
    <w:rsid w:val="00E051A0"/>
    <w:rsid w:val="00E11B2E"/>
    <w:rsid w:val="00E4362F"/>
    <w:rsid w:val="00E466D3"/>
    <w:rsid w:val="00E530CF"/>
    <w:rsid w:val="00E57BAD"/>
    <w:rsid w:val="00E627BC"/>
    <w:rsid w:val="00E80A91"/>
    <w:rsid w:val="00E930A8"/>
    <w:rsid w:val="00EB6A16"/>
    <w:rsid w:val="00EC7C73"/>
    <w:rsid w:val="00F10380"/>
    <w:rsid w:val="00F434DA"/>
    <w:rsid w:val="00F46854"/>
    <w:rsid w:val="00F666B6"/>
    <w:rsid w:val="00F84037"/>
    <w:rsid w:val="00F93964"/>
    <w:rsid w:val="00FA2D9D"/>
    <w:rsid w:val="00FA6A0D"/>
    <w:rsid w:val="00FB4119"/>
    <w:rsid w:val="00FB78CF"/>
    <w:rsid w:val="00FC2424"/>
    <w:rsid w:val="00FC31D0"/>
    <w:rsid w:val="00FD5F12"/>
    <w:rsid w:val="00FE5F0A"/>
    <w:rsid w:val="00FF1064"/>
    <w:rsid w:val="00FF3D19"/>
    <w:rsid w:val="00FF53D5"/>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E33E6D9-F7E8-4A25-8BB4-D231F9DA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line="1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651"/>
    <w:pPr>
      <w:spacing w:before="0" w:after="200" w:line="276" w:lineRule="auto"/>
    </w:pPr>
    <w:rPr>
      <w:rFonts w:eastAsiaTheme="minorEastAsia"/>
      <w:lang w:eastAsia="ru-RU"/>
    </w:rPr>
  </w:style>
  <w:style w:type="paragraph" w:styleId="1">
    <w:name w:val="heading 1"/>
    <w:basedOn w:val="a"/>
    <w:link w:val="10"/>
    <w:uiPriority w:val="9"/>
    <w:qFormat/>
    <w:rsid w:val="00657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57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7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6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576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7651"/>
    <w:rPr>
      <w:rFonts w:asciiTheme="majorHAnsi" w:eastAsiaTheme="majorEastAsia" w:hAnsiTheme="majorHAnsi" w:cstheme="majorBidi"/>
      <w:b/>
      <w:bCs/>
      <w:color w:val="4F81BD" w:themeColor="accent1"/>
      <w:lang w:eastAsia="ru-RU"/>
    </w:rPr>
  </w:style>
  <w:style w:type="table" w:styleId="a3">
    <w:name w:val="Table Grid"/>
    <w:basedOn w:val="a1"/>
    <w:uiPriority w:val="59"/>
    <w:rsid w:val="00657651"/>
    <w:pPr>
      <w:spacing w:before="0"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657651"/>
    <w:rPr>
      <w:color w:val="0000FF" w:themeColor="hyperlink"/>
      <w:u w:val="single"/>
    </w:rPr>
  </w:style>
  <w:style w:type="character" w:styleId="a5">
    <w:name w:val="FollowedHyperlink"/>
    <w:basedOn w:val="a0"/>
    <w:uiPriority w:val="99"/>
    <w:semiHidden/>
    <w:unhideWhenUsed/>
    <w:rsid w:val="00657651"/>
    <w:rPr>
      <w:color w:val="800080" w:themeColor="followedHyperlink"/>
      <w:u w:val="single"/>
    </w:rPr>
  </w:style>
  <w:style w:type="paragraph" w:styleId="a6">
    <w:name w:val="header"/>
    <w:basedOn w:val="a"/>
    <w:link w:val="a7"/>
    <w:uiPriority w:val="99"/>
    <w:unhideWhenUsed/>
    <w:rsid w:val="006576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651"/>
    <w:rPr>
      <w:rFonts w:eastAsiaTheme="minorEastAsia"/>
      <w:lang w:eastAsia="ru-RU"/>
    </w:rPr>
  </w:style>
  <w:style w:type="paragraph" w:styleId="a8">
    <w:name w:val="footer"/>
    <w:basedOn w:val="a"/>
    <w:link w:val="a9"/>
    <w:uiPriority w:val="99"/>
    <w:unhideWhenUsed/>
    <w:rsid w:val="006576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651"/>
    <w:rPr>
      <w:rFonts w:eastAsiaTheme="minorEastAsia"/>
      <w:lang w:eastAsia="ru-RU"/>
    </w:rPr>
  </w:style>
  <w:style w:type="paragraph" w:customStyle="1" w:styleId="11">
    <w:name w:val="Обычный1"/>
    <w:rsid w:val="00657651"/>
    <w:pPr>
      <w:spacing w:before="0" w:after="200" w:line="276" w:lineRule="auto"/>
    </w:pPr>
    <w:rPr>
      <w:rFonts w:ascii="Calibri" w:eastAsia="Calibri" w:hAnsi="Calibri" w:cs="Calibri"/>
      <w:color w:val="000000"/>
      <w:lang w:eastAsia="ru-RU"/>
    </w:rPr>
  </w:style>
  <w:style w:type="character" w:customStyle="1" w:styleId="apple-converted-space">
    <w:name w:val="apple-converted-space"/>
    <w:basedOn w:val="a0"/>
    <w:rsid w:val="00657651"/>
  </w:style>
  <w:style w:type="paragraph" w:styleId="aa">
    <w:name w:val="List Paragraph"/>
    <w:basedOn w:val="a"/>
    <w:uiPriority w:val="34"/>
    <w:qFormat/>
    <w:rsid w:val="00657651"/>
    <w:pPr>
      <w:ind w:left="720"/>
      <w:contextualSpacing/>
    </w:pPr>
  </w:style>
  <w:style w:type="character" w:customStyle="1" w:styleId="hl">
    <w:name w:val="hl"/>
    <w:basedOn w:val="a0"/>
    <w:rsid w:val="00657651"/>
  </w:style>
  <w:style w:type="character" w:styleId="ab">
    <w:name w:val="Emphasis"/>
    <w:basedOn w:val="a0"/>
    <w:uiPriority w:val="20"/>
    <w:qFormat/>
    <w:rsid w:val="00657651"/>
    <w:rPr>
      <w:i/>
      <w:iCs/>
    </w:rPr>
  </w:style>
  <w:style w:type="character" w:styleId="ac">
    <w:name w:val="Strong"/>
    <w:basedOn w:val="a0"/>
    <w:uiPriority w:val="22"/>
    <w:qFormat/>
    <w:rsid w:val="00657651"/>
  </w:style>
  <w:style w:type="paragraph" w:styleId="ad">
    <w:name w:val="Balloon Text"/>
    <w:basedOn w:val="a"/>
    <w:link w:val="ae"/>
    <w:uiPriority w:val="99"/>
    <w:semiHidden/>
    <w:unhideWhenUsed/>
    <w:rsid w:val="006576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7651"/>
    <w:rPr>
      <w:rFonts w:ascii="Tahoma" w:eastAsiaTheme="minorEastAsia" w:hAnsi="Tahoma" w:cs="Tahoma"/>
      <w:sz w:val="16"/>
      <w:szCs w:val="16"/>
      <w:lang w:eastAsia="ru-RU"/>
    </w:rPr>
  </w:style>
  <w:style w:type="paragraph" w:styleId="af">
    <w:name w:val="Document Map"/>
    <w:basedOn w:val="a"/>
    <w:link w:val="af0"/>
    <w:uiPriority w:val="99"/>
    <w:semiHidden/>
    <w:unhideWhenUsed/>
    <w:rsid w:val="00657651"/>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57651"/>
    <w:rPr>
      <w:rFonts w:ascii="Tahoma" w:eastAsiaTheme="minorEastAsia" w:hAnsi="Tahoma" w:cs="Tahoma"/>
      <w:sz w:val="16"/>
      <w:szCs w:val="16"/>
      <w:lang w:eastAsia="ru-RU"/>
    </w:rPr>
  </w:style>
  <w:style w:type="numbering" w:customStyle="1" w:styleId="mystyle">
    <w:name w:val="mystyle"/>
    <w:uiPriority w:val="99"/>
    <w:rsid w:val="00657651"/>
    <w:pPr>
      <w:numPr>
        <w:numId w:val="34"/>
      </w:numPr>
    </w:pPr>
  </w:style>
  <w:style w:type="paragraph" w:styleId="af1">
    <w:name w:val="TOC Heading"/>
    <w:basedOn w:val="1"/>
    <w:next w:val="a"/>
    <w:uiPriority w:val="39"/>
    <w:semiHidden/>
    <w:unhideWhenUsed/>
    <w:qFormat/>
    <w:rsid w:val="0065765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12">
    <w:name w:val="toc 1"/>
    <w:basedOn w:val="a"/>
    <w:next w:val="a"/>
    <w:autoRedefine/>
    <w:uiPriority w:val="39"/>
    <w:unhideWhenUsed/>
    <w:rsid w:val="00657651"/>
    <w:pPr>
      <w:spacing w:after="100"/>
    </w:pPr>
  </w:style>
  <w:style w:type="paragraph" w:styleId="21">
    <w:name w:val="toc 2"/>
    <w:basedOn w:val="a"/>
    <w:next w:val="a"/>
    <w:autoRedefine/>
    <w:uiPriority w:val="39"/>
    <w:unhideWhenUsed/>
    <w:rsid w:val="00657651"/>
    <w:pPr>
      <w:spacing w:after="100"/>
      <w:ind w:left="220"/>
    </w:pPr>
  </w:style>
  <w:style w:type="paragraph" w:styleId="31">
    <w:name w:val="toc 3"/>
    <w:basedOn w:val="a"/>
    <w:next w:val="a"/>
    <w:autoRedefine/>
    <w:uiPriority w:val="39"/>
    <w:unhideWhenUsed/>
    <w:rsid w:val="00657651"/>
    <w:pPr>
      <w:spacing w:after="100"/>
      <w:ind w:left="440"/>
    </w:pPr>
  </w:style>
  <w:style w:type="paragraph" w:styleId="af2">
    <w:name w:val="endnote text"/>
    <w:basedOn w:val="a"/>
    <w:link w:val="af3"/>
    <w:uiPriority w:val="99"/>
    <w:semiHidden/>
    <w:unhideWhenUsed/>
    <w:rsid w:val="0021732F"/>
    <w:pPr>
      <w:spacing w:after="0" w:line="240" w:lineRule="auto"/>
    </w:pPr>
    <w:rPr>
      <w:sz w:val="20"/>
      <w:szCs w:val="20"/>
    </w:rPr>
  </w:style>
  <w:style w:type="character" w:customStyle="1" w:styleId="af3">
    <w:name w:val="Текст концевой сноски Знак"/>
    <w:basedOn w:val="a0"/>
    <w:link w:val="af2"/>
    <w:uiPriority w:val="99"/>
    <w:semiHidden/>
    <w:rsid w:val="0021732F"/>
    <w:rPr>
      <w:rFonts w:eastAsiaTheme="minorEastAsia"/>
      <w:sz w:val="20"/>
      <w:szCs w:val="20"/>
      <w:lang w:eastAsia="ru-RU"/>
    </w:rPr>
  </w:style>
  <w:style w:type="character" w:styleId="af4">
    <w:name w:val="endnote reference"/>
    <w:basedOn w:val="a0"/>
    <w:uiPriority w:val="99"/>
    <w:semiHidden/>
    <w:unhideWhenUsed/>
    <w:rsid w:val="0021732F"/>
    <w:rPr>
      <w:vertAlign w:val="superscript"/>
    </w:rPr>
  </w:style>
  <w:style w:type="paragraph" w:styleId="af5">
    <w:name w:val="footnote text"/>
    <w:basedOn w:val="a"/>
    <w:link w:val="af6"/>
    <w:uiPriority w:val="99"/>
    <w:semiHidden/>
    <w:unhideWhenUsed/>
    <w:rsid w:val="0021732F"/>
    <w:pPr>
      <w:spacing w:after="0" w:line="240" w:lineRule="auto"/>
    </w:pPr>
    <w:rPr>
      <w:sz w:val="20"/>
      <w:szCs w:val="20"/>
    </w:rPr>
  </w:style>
  <w:style w:type="character" w:customStyle="1" w:styleId="af6">
    <w:name w:val="Текст сноски Знак"/>
    <w:basedOn w:val="a0"/>
    <w:link w:val="af5"/>
    <w:uiPriority w:val="99"/>
    <w:semiHidden/>
    <w:rsid w:val="0021732F"/>
    <w:rPr>
      <w:rFonts w:eastAsiaTheme="minorEastAsia"/>
      <w:sz w:val="20"/>
      <w:szCs w:val="20"/>
      <w:lang w:eastAsia="ru-RU"/>
    </w:rPr>
  </w:style>
  <w:style w:type="character" w:styleId="af7">
    <w:name w:val="footnote reference"/>
    <w:basedOn w:val="a0"/>
    <w:uiPriority w:val="99"/>
    <w:semiHidden/>
    <w:unhideWhenUsed/>
    <w:rsid w:val="00217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5AC6-62E4-4318-84E8-4140C9F5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4727</Words>
  <Characters>26950</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ANDRAN</dc:creator>
  <cp:lastModifiedBy>Windows User</cp:lastModifiedBy>
  <cp:revision>56</cp:revision>
  <cp:lastPrinted>2017-12-19T10:24:00Z</cp:lastPrinted>
  <dcterms:created xsi:type="dcterms:W3CDTF">2017-06-25T09:09:00Z</dcterms:created>
  <dcterms:modified xsi:type="dcterms:W3CDTF">2017-12-19T10:25:00Z</dcterms:modified>
</cp:coreProperties>
</file>